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9A9A0B" w14:textId="77777777" w:rsidR="00C247EA" w:rsidRDefault="00C247EA" w:rsidP="00E3251C">
      <w:pPr>
        <w:pStyle w:val="Title"/>
        <w:spacing w:line="276" w:lineRule="auto"/>
        <w:jc w:val="left"/>
        <w:rPr>
          <w:rFonts w:ascii="Arial" w:hAnsi="Arial" w:cs="Arial"/>
          <w:szCs w:val="28"/>
        </w:rPr>
      </w:pPr>
    </w:p>
    <w:p w14:paraId="36145ECE" w14:textId="77777777" w:rsidR="00C247EA" w:rsidRDefault="00C247EA" w:rsidP="00E3251C">
      <w:pPr>
        <w:pStyle w:val="Title"/>
        <w:spacing w:line="276" w:lineRule="auto"/>
        <w:rPr>
          <w:rFonts w:ascii="Arial" w:hAnsi="Arial" w:cs="Arial"/>
          <w:szCs w:val="28"/>
        </w:rPr>
      </w:pPr>
    </w:p>
    <w:p w14:paraId="4685D143" w14:textId="77777777" w:rsidR="00C247EA" w:rsidRDefault="00C247EA" w:rsidP="00E3251C">
      <w:pPr>
        <w:pStyle w:val="Title"/>
        <w:spacing w:line="276" w:lineRule="auto"/>
        <w:rPr>
          <w:rFonts w:ascii="Arial" w:hAnsi="Arial" w:cs="Arial"/>
          <w:szCs w:val="28"/>
        </w:rPr>
      </w:pPr>
    </w:p>
    <w:p w14:paraId="16B9DBAC" w14:textId="77777777" w:rsidR="00C247EA" w:rsidRDefault="00C247EA" w:rsidP="00E3251C">
      <w:pPr>
        <w:pStyle w:val="Title"/>
        <w:spacing w:line="276" w:lineRule="auto"/>
        <w:rPr>
          <w:rFonts w:ascii="Arial" w:hAnsi="Arial" w:cs="Arial"/>
          <w:szCs w:val="28"/>
        </w:rPr>
      </w:pPr>
    </w:p>
    <w:p w14:paraId="732D1146" w14:textId="77777777" w:rsidR="00C247EA" w:rsidRDefault="00C247EA" w:rsidP="00E3251C">
      <w:pPr>
        <w:pStyle w:val="Title"/>
        <w:spacing w:line="276" w:lineRule="auto"/>
        <w:rPr>
          <w:rFonts w:ascii="Arial" w:hAnsi="Arial" w:cs="Arial"/>
          <w:szCs w:val="28"/>
        </w:rPr>
      </w:pPr>
    </w:p>
    <w:p w14:paraId="22FCA8B0" w14:textId="77777777" w:rsidR="00C247EA" w:rsidRDefault="00C247EA" w:rsidP="00E3251C">
      <w:pPr>
        <w:pStyle w:val="Title"/>
        <w:spacing w:line="276" w:lineRule="auto"/>
        <w:rPr>
          <w:rFonts w:ascii="Arial" w:hAnsi="Arial" w:cs="Arial"/>
          <w:szCs w:val="28"/>
        </w:rPr>
      </w:pPr>
    </w:p>
    <w:p w14:paraId="51E01DF6" w14:textId="77777777" w:rsidR="00C247EA" w:rsidRDefault="00C247EA" w:rsidP="00E3251C">
      <w:pPr>
        <w:pStyle w:val="Title"/>
        <w:spacing w:line="276" w:lineRule="auto"/>
        <w:rPr>
          <w:rFonts w:ascii="Arial" w:hAnsi="Arial" w:cs="Arial"/>
          <w:szCs w:val="28"/>
        </w:rPr>
      </w:pPr>
    </w:p>
    <w:p w14:paraId="1DEA3EC9" w14:textId="77777777" w:rsidR="00C247EA" w:rsidRDefault="00C247EA" w:rsidP="00E3251C">
      <w:pPr>
        <w:pStyle w:val="Title"/>
        <w:spacing w:line="276" w:lineRule="auto"/>
        <w:rPr>
          <w:rFonts w:ascii="Arial" w:hAnsi="Arial" w:cs="Arial"/>
          <w:szCs w:val="28"/>
        </w:rPr>
      </w:pPr>
    </w:p>
    <w:p w14:paraId="3E776562" w14:textId="77777777" w:rsidR="00C247EA" w:rsidRDefault="00C247EA" w:rsidP="00E3251C">
      <w:pPr>
        <w:pStyle w:val="Title"/>
        <w:spacing w:line="276" w:lineRule="auto"/>
        <w:rPr>
          <w:rFonts w:ascii="Arial" w:hAnsi="Arial" w:cs="Arial"/>
          <w:szCs w:val="28"/>
        </w:rPr>
      </w:pPr>
    </w:p>
    <w:p w14:paraId="05793B92" w14:textId="77777777" w:rsidR="00C247EA" w:rsidRDefault="00C247EA" w:rsidP="00E3251C">
      <w:pPr>
        <w:pStyle w:val="Title"/>
        <w:spacing w:line="276" w:lineRule="auto"/>
        <w:rPr>
          <w:rFonts w:ascii="Arial" w:hAnsi="Arial" w:cs="Arial"/>
          <w:szCs w:val="28"/>
        </w:rPr>
      </w:pPr>
    </w:p>
    <w:p w14:paraId="16EEF0C9" w14:textId="77777777" w:rsidR="00C247EA" w:rsidRDefault="00C247EA" w:rsidP="00E3251C">
      <w:pPr>
        <w:pStyle w:val="Title"/>
        <w:spacing w:line="276" w:lineRule="auto"/>
        <w:rPr>
          <w:rFonts w:ascii="Arial" w:hAnsi="Arial" w:cs="Arial"/>
          <w:szCs w:val="28"/>
        </w:rPr>
      </w:pPr>
    </w:p>
    <w:p w14:paraId="679810F4" w14:textId="77777777" w:rsidR="00C247EA" w:rsidRPr="00AC4F0A" w:rsidRDefault="00C247EA" w:rsidP="00E3251C">
      <w:pPr>
        <w:pStyle w:val="Title"/>
        <w:spacing w:line="276" w:lineRule="auto"/>
        <w:rPr>
          <w:rFonts w:ascii="Arial" w:hAnsi="Arial" w:cs="Arial"/>
          <w:szCs w:val="28"/>
        </w:rPr>
      </w:pPr>
      <w:r w:rsidRPr="00AC4F0A">
        <w:rPr>
          <w:rFonts w:ascii="Arial" w:hAnsi="Arial" w:cs="Arial"/>
          <w:szCs w:val="28"/>
        </w:rPr>
        <w:t>SERVICE CONTRACT</w:t>
      </w:r>
    </w:p>
    <w:p w14:paraId="4FCF5AD9" w14:textId="77777777" w:rsidR="00C247EA" w:rsidRPr="00AC4F0A" w:rsidRDefault="00C247EA" w:rsidP="00E3251C">
      <w:pPr>
        <w:pStyle w:val="Title"/>
        <w:spacing w:line="276" w:lineRule="auto"/>
        <w:rPr>
          <w:rFonts w:ascii="Arial" w:hAnsi="Arial" w:cs="Arial"/>
          <w:szCs w:val="28"/>
        </w:rPr>
      </w:pPr>
    </w:p>
    <w:p w14:paraId="60DD1A7C" w14:textId="77777777" w:rsidR="00C247EA" w:rsidRPr="00AC4F0A" w:rsidRDefault="00C247EA" w:rsidP="00E3251C">
      <w:pPr>
        <w:pStyle w:val="Title"/>
        <w:tabs>
          <w:tab w:val="left" w:pos="5550"/>
        </w:tabs>
        <w:spacing w:line="276" w:lineRule="auto"/>
        <w:jc w:val="left"/>
        <w:rPr>
          <w:rFonts w:ascii="Arial" w:hAnsi="Arial" w:cs="Arial"/>
          <w:szCs w:val="28"/>
        </w:rPr>
      </w:pPr>
      <w:r w:rsidRPr="00AC4F0A">
        <w:rPr>
          <w:rFonts w:ascii="Arial" w:hAnsi="Arial" w:cs="Arial"/>
          <w:szCs w:val="28"/>
        </w:rPr>
        <w:tab/>
      </w:r>
    </w:p>
    <w:p w14:paraId="1D4DF738" w14:textId="77777777" w:rsidR="00C247EA" w:rsidRPr="00AC4F0A" w:rsidRDefault="00C247EA" w:rsidP="00E3251C">
      <w:pPr>
        <w:pStyle w:val="Title"/>
        <w:spacing w:line="276" w:lineRule="auto"/>
        <w:rPr>
          <w:rFonts w:ascii="Arial" w:hAnsi="Arial" w:cs="Arial"/>
          <w:szCs w:val="28"/>
        </w:rPr>
      </w:pPr>
      <w:r w:rsidRPr="00AC4F0A">
        <w:rPr>
          <w:rFonts w:ascii="Arial" w:hAnsi="Arial" w:cs="Arial"/>
          <w:szCs w:val="28"/>
        </w:rPr>
        <w:t>BETWEEN</w:t>
      </w:r>
    </w:p>
    <w:p w14:paraId="5311CF99" w14:textId="77777777" w:rsidR="00C247EA" w:rsidRPr="00AC4F0A" w:rsidRDefault="00C247EA" w:rsidP="00E3251C">
      <w:pPr>
        <w:pStyle w:val="Title"/>
        <w:spacing w:line="276" w:lineRule="auto"/>
        <w:rPr>
          <w:rFonts w:ascii="Arial" w:hAnsi="Arial" w:cs="Arial"/>
          <w:szCs w:val="28"/>
        </w:rPr>
      </w:pPr>
    </w:p>
    <w:p w14:paraId="6D55F985" w14:textId="77777777" w:rsidR="00C247EA" w:rsidRPr="00AC4F0A" w:rsidRDefault="00C247EA" w:rsidP="00E3251C">
      <w:pPr>
        <w:pStyle w:val="Title"/>
        <w:spacing w:line="276" w:lineRule="auto"/>
        <w:rPr>
          <w:rFonts w:ascii="Arial" w:hAnsi="Arial" w:cs="Arial"/>
          <w:szCs w:val="28"/>
        </w:rPr>
      </w:pPr>
    </w:p>
    <w:p w14:paraId="16525476" w14:textId="77777777" w:rsidR="00C247EA" w:rsidRPr="00AC4F0A" w:rsidRDefault="003447AC" w:rsidP="00E3251C">
      <w:pPr>
        <w:pStyle w:val="Title"/>
        <w:spacing w:line="276" w:lineRule="auto"/>
        <w:rPr>
          <w:rFonts w:ascii="Arial" w:hAnsi="Arial" w:cs="Arial"/>
          <w:szCs w:val="28"/>
        </w:rPr>
      </w:pPr>
      <w:r>
        <w:rPr>
          <w:rFonts w:ascii="Arial" w:hAnsi="Arial" w:cs="Arial"/>
          <w:szCs w:val="28"/>
        </w:rPr>
        <w:t>COMMUNITY MENTAL HEALTH PARTNERSHIP OF SOUTHEAST MICHIGAN</w:t>
      </w:r>
    </w:p>
    <w:p w14:paraId="6F7EF121" w14:textId="77777777" w:rsidR="00C247EA" w:rsidRPr="00AC4F0A" w:rsidRDefault="00C247EA" w:rsidP="00E3251C">
      <w:pPr>
        <w:pStyle w:val="Title"/>
        <w:spacing w:line="276" w:lineRule="auto"/>
        <w:rPr>
          <w:rFonts w:ascii="Arial" w:hAnsi="Arial" w:cs="Arial"/>
          <w:szCs w:val="28"/>
        </w:rPr>
      </w:pPr>
    </w:p>
    <w:p w14:paraId="73F57D04" w14:textId="77777777" w:rsidR="00C247EA" w:rsidRPr="00AC4F0A" w:rsidRDefault="00C247EA" w:rsidP="00E3251C">
      <w:pPr>
        <w:spacing w:after="0"/>
        <w:rPr>
          <w:sz w:val="28"/>
          <w:szCs w:val="28"/>
        </w:rPr>
      </w:pPr>
    </w:p>
    <w:p w14:paraId="2BC9F060" w14:textId="77777777" w:rsidR="00C247EA" w:rsidRPr="00AC4F0A" w:rsidRDefault="00C247EA" w:rsidP="00E3251C">
      <w:pPr>
        <w:pStyle w:val="Title"/>
        <w:spacing w:line="276" w:lineRule="auto"/>
        <w:rPr>
          <w:rFonts w:ascii="Arial" w:hAnsi="Arial" w:cs="Arial"/>
          <w:szCs w:val="28"/>
        </w:rPr>
      </w:pPr>
      <w:r w:rsidRPr="00AC4F0A">
        <w:rPr>
          <w:rFonts w:ascii="Arial" w:hAnsi="Arial" w:cs="Arial"/>
          <w:szCs w:val="28"/>
        </w:rPr>
        <w:t>AND</w:t>
      </w:r>
    </w:p>
    <w:p w14:paraId="7D175855" w14:textId="77777777" w:rsidR="00C247EA" w:rsidRPr="00AC4F0A" w:rsidRDefault="00C247EA" w:rsidP="00E3251C">
      <w:pPr>
        <w:pStyle w:val="Title"/>
        <w:spacing w:line="276" w:lineRule="auto"/>
        <w:rPr>
          <w:rFonts w:ascii="Arial" w:hAnsi="Arial" w:cs="Arial"/>
          <w:szCs w:val="28"/>
        </w:rPr>
      </w:pPr>
    </w:p>
    <w:p w14:paraId="4256DBC3" w14:textId="77777777" w:rsidR="00C247EA" w:rsidRDefault="00C247EA" w:rsidP="00E3251C">
      <w:pPr>
        <w:spacing w:after="0"/>
        <w:jc w:val="both"/>
      </w:pPr>
    </w:p>
    <w:p w14:paraId="700C7211" w14:textId="11526DF7" w:rsidR="005C1025" w:rsidRDefault="00464CF2" w:rsidP="005C1025">
      <w:pPr>
        <w:spacing w:after="0"/>
        <w:jc w:val="center"/>
      </w:pPr>
      <w:r>
        <w:rPr>
          <w:b/>
          <w:bCs/>
          <w:color w:val="000000"/>
          <w:sz w:val="28"/>
          <w:szCs w:val="28"/>
        </w:rPr>
        <w:t>CONTRACTED PROVIDER</w:t>
      </w:r>
      <w:r w:rsidR="005C1025">
        <w:rPr>
          <w:b/>
          <w:bCs/>
          <w:color w:val="000000"/>
          <w:sz w:val="28"/>
          <w:szCs w:val="28"/>
        </w:rPr>
        <w:tab/>
      </w:r>
    </w:p>
    <w:p w14:paraId="55358846" w14:textId="77777777" w:rsidR="00C247EA" w:rsidRPr="00E6311C" w:rsidRDefault="00C247EA" w:rsidP="00E3251C">
      <w:pPr>
        <w:spacing w:after="0"/>
        <w:jc w:val="both"/>
      </w:pPr>
    </w:p>
    <w:p w14:paraId="01B9DAD9" w14:textId="77777777" w:rsidR="00C247EA" w:rsidRPr="00E6311C" w:rsidRDefault="00C247EA" w:rsidP="00E3251C">
      <w:pPr>
        <w:pBdr>
          <w:bottom w:val="double" w:sz="12" w:space="1" w:color="auto"/>
        </w:pBdr>
        <w:spacing w:after="0"/>
        <w:jc w:val="both"/>
      </w:pPr>
      <w:r w:rsidRPr="00E6311C">
        <w:t xml:space="preserve">  </w:t>
      </w:r>
    </w:p>
    <w:p w14:paraId="520D5C25" w14:textId="77777777" w:rsidR="00C247EA" w:rsidRPr="00E6311C" w:rsidRDefault="00C247EA" w:rsidP="00E3251C">
      <w:pPr>
        <w:spacing w:after="0"/>
        <w:jc w:val="both"/>
      </w:pPr>
    </w:p>
    <w:p w14:paraId="6594E2D0" w14:textId="77777777" w:rsidR="00C247EA" w:rsidRPr="00E6311C" w:rsidRDefault="00C247EA" w:rsidP="00E3251C">
      <w:pPr>
        <w:spacing w:after="0"/>
        <w:jc w:val="both"/>
      </w:pPr>
    </w:p>
    <w:p w14:paraId="6628E879" w14:textId="77777777" w:rsidR="00C247EA" w:rsidRDefault="00C247EA" w:rsidP="00E3251C">
      <w:pPr>
        <w:spacing w:after="0"/>
        <w:jc w:val="center"/>
        <w:rPr>
          <w:b/>
        </w:rPr>
      </w:pPr>
    </w:p>
    <w:p w14:paraId="72B0B9FB" w14:textId="77777777" w:rsidR="00787E58" w:rsidRDefault="00787E58" w:rsidP="00E3251C">
      <w:pPr>
        <w:spacing w:after="0"/>
        <w:jc w:val="center"/>
        <w:rPr>
          <w:b/>
        </w:rPr>
      </w:pPr>
    </w:p>
    <w:p w14:paraId="09AA8E2B" w14:textId="77777777" w:rsidR="00787E58" w:rsidRDefault="00787E58" w:rsidP="00E3251C">
      <w:pPr>
        <w:spacing w:after="0"/>
        <w:jc w:val="center"/>
        <w:rPr>
          <w:b/>
        </w:rPr>
      </w:pPr>
    </w:p>
    <w:p w14:paraId="3B203851" w14:textId="77777777" w:rsidR="00787E58" w:rsidRDefault="00787E58" w:rsidP="00E3251C">
      <w:pPr>
        <w:spacing w:after="0"/>
        <w:jc w:val="center"/>
        <w:rPr>
          <w:b/>
        </w:rPr>
      </w:pPr>
    </w:p>
    <w:p w14:paraId="27A494A2" w14:textId="77777777" w:rsidR="00787E58" w:rsidRDefault="00787E58" w:rsidP="00E3251C">
      <w:pPr>
        <w:spacing w:after="0"/>
        <w:jc w:val="center"/>
        <w:rPr>
          <w:b/>
        </w:rPr>
      </w:pPr>
    </w:p>
    <w:p w14:paraId="0664BD0C" w14:textId="77777777" w:rsidR="00787E58" w:rsidRDefault="00787E58" w:rsidP="00E3251C">
      <w:pPr>
        <w:spacing w:after="0"/>
        <w:jc w:val="center"/>
        <w:rPr>
          <w:b/>
        </w:rPr>
      </w:pPr>
    </w:p>
    <w:p w14:paraId="7EE96008" w14:textId="77777777" w:rsidR="00787E58" w:rsidRDefault="00787E58" w:rsidP="00E3251C">
      <w:pPr>
        <w:spacing w:after="0"/>
        <w:jc w:val="center"/>
        <w:rPr>
          <w:b/>
        </w:rPr>
      </w:pPr>
    </w:p>
    <w:sdt>
      <w:sdtPr>
        <w:rPr>
          <w:rFonts w:ascii="Arial" w:eastAsia="Times New Roman" w:hAnsi="Arial" w:cs="Arial"/>
          <w:color w:val="auto"/>
          <w:sz w:val="22"/>
          <w:szCs w:val="22"/>
        </w:rPr>
        <w:id w:val="-1476530401"/>
        <w:docPartObj>
          <w:docPartGallery w:val="Table of Contents"/>
          <w:docPartUnique/>
        </w:docPartObj>
      </w:sdtPr>
      <w:sdtEndPr>
        <w:rPr>
          <w:b/>
          <w:bCs/>
          <w:noProof/>
        </w:rPr>
      </w:sdtEndPr>
      <w:sdtContent>
        <w:p w14:paraId="238A6929" w14:textId="1525211A" w:rsidR="00787E58" w:rsidRPr="00787E58" w:rsidRDefault="00787E58" w:rsidP="00787E58">
          <w:pPr>
            <w:pStyle w:val="TOCHeading"/>
            <w:jc w:val="center"/>
            <w:rPr>
              <w:rFonts w:ascii="Arial" w:hAnsi="Arial" w:cs="Arial"/>
              <w:b/>
              <w:bCs/>
              <w:color w:val="auto"/>
              <w:sz w:val="22"/>
              <w:szCs w:val="22"/>
            </w:rPr>
          </w:pPr>
          <w:r>
            <w:rPr>
              <w:rFonts w:ascii="Arial" w:hAnsi="Arial" w:cs="Arial"/>
              <w:b/>
              <w:bCs/>
              <w:color w:val="auto"/>
              <w:sz w:val="22"/>
              <w:szCs w:val="22"/>
            </w:rPr>
            <w:t>TABLE OF CONTENTS</w:t>
          </w:r>
        </w:p>
        <w:p w14:paraId="05D9BB54" w14:textId="6CB9F4E6" w:rsidR="00E23AE0" w:rsidRPr="00E23AE0" w:rsidRDefault="00787E58">
          <w:pPr>
            <w:pStyle w:val="TOC1"/>
            <w:rPr>
              <w:rFonts w:ascii="Arial" w:eastAsiaTheme="minorEastAsia" w:hAnsi="Arial"/>
              <w:b w:val="0"/>
              <w:bCs w:val="0"/>
              <w:caps w:val="0"/>
              <w:noProof/>
              <w:kern w:val="2"/>
              <w:sz w:val="22"/>
              <w:szCs w:val="22"/>
              <w14:ligatures w14:val="standardContextual"/>
            </w:rPr>
          </w:pPr>
          <w:r w:rsidRPr="00787E58">
            <w:rPr>
              <w:rFonts w:ascii="Arial" w:hAnsi="Arial"/>
              <w:sz w:val="22"/>
              <w:szCs w:val="22"/>
            </w:rPr>
            <w:fldChar w:fldCharType="begin"/>
          </w:r>
          <w:r w:rsidRPr="00787E58">
            <w:rPr>
              <w:rFonts w:ascii="Arial" w:hAnsi="Arial"/>
              <w:sz w:val="22"/>
              <w:szCs w:val="22"/>
            </w:rPr>
            <w:instrText xml:space="preserve"> TOC \o "1-3" \h \z \u </w:instrText>
          </w:r>
          <w:r w:rsidRPr="00787E58">
            <w:rPr>
              <w:rFonts w:ascii="Arial" w:hAnsi="Arial"/>
              <w:sz w:val="22"/>
              <w:szCs w:val="22"/>
            </w:rPr>
            <w:fldChar w:fldCharType="separate"/>
          </w:r>
          <w:hyperlink w:anchor="_Toc153367706" w:history="1">
            <w:r w:rsidR="00E23AE0" w:rsidRPr="00E23AE0">
              <w:rPr>
                <w:rStyle w:val="Hyperlink"/>
                <w:rFonts w:ascii="Arial" w:hAnsi="Arial" w:cs="Arial"/>
                <w:noProof/>
                <w:sz w:val="22"/>
                <w:szCs w:val="22"/>
              </w:rPr>
              <w:t>ARTICLE I: CONTRACT AUTHORITY</w:t>
            </w:r>
            <w:r w:rsidR="00E23AE0" w:rsidRPr="00E23AE0">
              <w:rPr>
                <w:rFonts w:ascii="Arial" w:hAnsi="Arial"/>
                <w:noProof/>
                <w:webHidden/>
                <w:sz w:val="22"/>
                <w:szCs w:val="22"/>
              </w:rPr>
              <w:tab/>
            </w:r>
            <w:r w:rsidR="00E23AE0" w:rsidRPr="00E23AE0">
              <w:rPr>
                <w:rFonts w:ascii="Arial" w:hAnsi="Arial"/>
                <w:noProof/>
                <w:webHidden/>
                <w:sz w:val="22"/>
                <w:szCs w:val="22"/>
              </w:rPr>
              <w:fldChar w:fldCharType="begin"/>
            </w:r>
            <w:r w:rsidR="00E23AE0" w:rsidRPr="00E23AE0">
              <w:rPr>
                <w:rFonts w:ascii="Arial" w:hAnsi="Arial"/>
                <w:noProof/>
                <w:webHidden/>
                <w:sz w:val="22"/>
                <w:szCs w:val="22"/>
              </w:rPr>
              <w:instrText xml:space="preserve"> PAGEREF _Toc153367706 \h </w:instrText>
            </w:r>
            <w:r w:rsidR="00E23AE0" w:rsidRPr="00E23AE0">
              <w:rPr>
                <w:rFonts w:ascii="Arial" w:hAnsi="Arial"/>
                <w:noProof/>
                <w:webHidden/>
                <w:sz w:val="22"/>
                <w:szCs w:val="22"/>
              </w:rPr>
            </w:r>
            <w:r w:rsidR="00E23AE0" w:rsidRPr="00E23AE0">
              <w:rPr>
                <w:rFonts w:ascii="Arial" w:hAnsi="Arial"/>
                <w:noProof/>
                <w:webHidden/>
                <w:sz w:val="22"/>
                <w:szCs w:val="22"/>
              </w:rPr>
              <w:fldChar w:fldCharType="separate"/>
            </w:r>
            <w:r w:rsidR="00E23AE0" w:rsidRPr="00E23AE0">
              <w:rPr>
                <w:rFonts w:ascii="Arial" w:hAnsi="Arial"/>
                <w:noProof/>
                <w:webHidden/>
                <w:sz w:val="22"/>
                <w:szCs w:val="22"/>
              </w:rPr>
              <w:t>6</w:t>
            </w:r>
            <w:r w:rsidR="00E23AE0" w:rsidRPr="00E23AE0">
              <w:rPr>
                <w:rFonts w:ascii="Arial" w:hAnsi="Arial"/>
                <w:noProof/>
                <w:webHidden/>
                <w:sz w:val="22"/>
                <w:szCs w:val="22"/>
              </w:rPr>
              <w:fldChar w:fldCharType="end"/>
            </w:r>
          </w:hyperlink>
        </w:p>
        <w:p w14:paraId="0CF44030" w14:textId="61E9CA8E" w:rsidR="00E23AE0" w:rsidRPr="00E23AE0" w:rsidRDefault="00673624">
          <w:pPr>
            <w:pStyle w:val="TOC1"/>
            <w:rPr>
              <w:rFonts w:ascii="Arial" w:eastAsiaTheme="minorEastAsia" w:hAnsi="Arial"/>
              <w:b w:val="0"/>
              <w:bCs w:val="0"/>
              <w:caps w:val="0"/>
              <w:noProof/>
              <w:kern w:val="2"/>
              <w:sz w:val="22"/>
              <w:szCs w:val="22"/>
              <w14:ligatures w14:val="standardContextual"/>
            </w:rPr>
          </w:pPr>
          <w:hyperlink w:anchor="_Toc153367707" w:history="1">
            <w:r w:rsidR="00E23AE0" w:rsidRPr="00E23AE0">
              <w:rPr>
                <w:rStyle w:val="Hyperlink"/>
                <w:rFonts w:ascii="Arial" w:hAnsi="Arial" w:cs="Arial"/>
                <w:noProof/>
                <w:sz w:val="22"/>
                <w:szCs w:val="22"/>
              </w:rPr>
              <w:t>ARTICLE II: DEFINITIONS / ACRONYMS</w:t>
            </w:r>
            <w:r w:rsidR="00E23AE0" w:rsidRPr="00E23AE0">
              <w:rPr>
                <w:rFonts w:ascii="Arial" w:hAnsi="Arial"/>
                <w:noProof/>
                <w:webHidden/>
                <w:sz w:val="22"/>
                <w:szCs w:val="22"/>
              </w:rPr>
              <w:tab/>
            </w:r>
            <w:r w:rsidR="00E23AE0" w:rsidRPr="00E23AE0">
              <w:rPr>
                <w:rFonts w:ascii="Arial" w:hAnsi="Arial"/>
                <w:noProof/>
                <w:webHidden/>
                <w:sz w:val="22"/>
                <w:szCs w:val="22"/>
              </w:rPr>
              <w:fldChar w:fldCharType="begin"/>
            </w:r>
            <w:r w:rsidR="00E23AE0" w:rsidRPr="00E23AE0">
              <w:rPr>
                <w:rFonts w:ascii="Arial" w:hAnsi="Arial"/>
                <w:noProof/>
                <w:webHidden/>
                <w:sz w:val="22"/>
                <w:szCs w:val="22"/>
              </w:rPr>
              <w:instrText xml:space="preserve"> PAGEREF _Toc153367707 \h </w:instrText>
            </w:r>
            <w:r w:rsidR="00E23AE0" w:rsidRPr="00E23AE0">
              <w:rPr>
                <w:rFonts w:ascii="Arial" w:hAnsi="Arial"/>
                <w:noProof/>
                <w:webHidden/>
                <w:sz w:val="22"/>
                <w:szCs w:val="22"/>
              </w:rPr>
            </w:r>
            <w:r w:rsidR="00E23AE0" w:rsidRPr="00E23AE0">
              <w:rPr>
                <w:rFonts w:ascii="Arial" w:hAnsi="Arial"/>
                <w:noProof/>
                <w:webHidden/>
                <w:sz w:val="22"/>
                <w:szCs w:val="22"/>
              </w:rPr>
              <w:fldChar w:fldCharType="separate"/>
            </w:r>
            <w:r w:rsidR="00E23AE0" w:rsidRPr="00E23AE0">
              <w:rPr>
                <w:rFonts w:ascii="Arial" w:hAnsi="Arial"/>
                <w:noProof/>
                <w:webHidden/>
                <w:sz w:val="22"/>
                <w:szCs w:val="22"/>
              </w:rPr>
              <w:t>6</w:t>
            </w:r>
            <w:r w:rsidR="00E23AE0" w:rsidRPr="00E23AE0">
              <w:rPr>
                <w:rFonts w:ascii="Arial" w:hAnsi="Arial"/>
                <w:noProof/>
                <w:webHidden/>
                <w:sz w:val="22"/>
                <w:szCs w:val="22"/>
              </w:rPr>
              <w:fldChar w:fldCharType="end"/>
            </w:r>
          </w:hyperlink>
        </w:p>
        <w:p w14:paraId="114F2D88" w14:textId="31AB6BEF" w:rsidR="00E23AE0" w:rsidRPr="00E23AE0" w:rsidRDefault="00673624">
          <w:pPr>
            <w:pStyle w:val="TOC1"/>
            <w:rPr>
              <w:rFonts w:ascii="Arial" w:eastAsiaTheme="minorEastAsia" w:hAnsi="Arial"/>
              <w:b w:val="0"/>
              <w:bCs w:val="0"/>
              <w:caps w:val="0"/>
              <w:noProof/>
              <w:kern w:val="2"/>
              <w:sz w:val="22"/>
              <w:szCs w:val="22"/>
              <w14:ligatures w14:val="standardContextual"/>
            </w:rPr>
          </w:pPr>
          <w:hyperlink w:anchor="_Toc153367708" w:history="1">
            <w:r w:rsidR="00E23AE0" w:rsidRPr="00E23AE0">
              <w:rPr>
                <w:rStyle w:val="Hyperlink"/>
                <w:rFonts w:ascii="Arial" w:hAnsi="Arial" w:cs="Arial"/>
                <w:noProof/>
                <w:sz w:val="22"/>
                <w:szCs w:val="22"/>
              </w:rPr>
              <w:t>ARTICLE III: POLICIES</w:t>
            </w:r>
            <w:r w:rsidR="00E23AE0" w:rsidRPr="00E23AE0">
              <w:rPr>
                <w:rFonts w:ascii="Arial" w:hAnsi="Arial"/>
                <w:noProof/>
                <w:webHidden/>
                <w:sz w:val="22"/>
                <w:szCs w:val="22"/>
              </w:rPr>
              <w:tab/>
            </w:r>
            <w:r w:rsidR="00E23AE0" w:rsidRPr="00E23AE0">
              <w:rPr>
                <w:rFonts w:ascii="Arial" w:hAnsi="Arial"/>
                <w:noProof/>
                <w:webHidden/>
                <w:sz w:val="22"/>
                <w:szCs w:val="22"/>
              </w:rPr>
              <w:fldChar w:fldCharType="begin"/>
            </w:r>
            <w:r w:rsidR="00E23AE0" w:rsidRPr="00E23AE0">
              <w:rPr>
                <w:rFonts w:ascii="Arial" w:hAnsi="Arial"/>
                <w:noProof/>
                <w:webHidden/>
                <w:sz w:val="22"/>
                <w:szCs w:val="22"/>
              </w:rPr>
              <w:instrText xml:space="preserve"> PAGEREF _Toc153367708 \h </w:instrText>
            </w:r>
            <w:r w:rsidR="00E23AE0" w:rsidRPr="00E23AE0">
              <w:rPr>
                <w:rFonts w:ascii="Arial" w:hAnsi="Arial"/>
                <w:noProof/>
                <w:webHidden/>
                <w:sz w:val="22"/>
                <w:szCs w:val="22"/>
              </w:rPr>
            </w:r>
            <w:r w:rsidR="00E23AE0" w:rsidRPr="00E23AE0">
              <w:rPr>
                <w:rFonts w:ascii="Arial" w:hAnsi="Arial"/>
                <w:noProof/>
                <w:webHidden/>
                <w:sz w:val="22"/>
                <w:szCs w:val="22"/>
              </w:rPr>
              <w:fldChar w:fldCharType="separate"/>
            </w:r>
            <w:r w:rsidR="00E23AE0" w:rsidRPr="00E23AE0">
              <w:rPr>
                <w:rFonts w:ascii="Arial" w:hAnsi="Arial"/>
                <w:noProof/>
                <w:webHidden/>
                <w:sz w:val="22"/>
                <w:szCs w:val="22"/>
              </w:rPr>
              <w:t>6</w:t>
            </w:r>
            <w:r w:rsidR="00E23AE0" w:rsidRPr="00E23AE0">
              <w:rPr>
                <w:rFonts w:ascii="Arial" w:hAnsi="Arial"/>
                <w:noProof/>
                <w:webHidden/>
                <w:sz w:val="22"/>
                <w:szCs w:val="22"/>
              </w:rPr>
              <w:fldChar w:fldCharType="end"/>
            </w:r>
          </w:hyperlink>
        </w:p>
        <w:p w14:paraId="259287CF" w14:textId="29D583A5" w:rsidR="00E23AE0" w:rsidRPr="00E23AE0" w:rsidRDefault="00673624">
          <w:pPr>
            <w:pStyle w:val="TOC1"/>
            <w:rPr>
              <w:rFonts w:ascii="Arial" w:eastAsiaTheme="minorEastAsia" w:hAnsi="Arial"/>
              <w:b w:val="0"/>
              <w:bCs w:val="0"/>
              <w:caps w:val="0"/>
              <w:noProof/>
              <w:kern w:val="2"/>
              <w:sz w:val="22"/>
              <w:szCs w:val="22"/>
              <w14:ligatures w14:val="standardContextual"/>
            </w:rPr>
          </w:pPr>
          <w:hyperlink w:anchor="_Toc153367709" w:history="1">
            <w:r w:rsidR="00E23AE0" w:rsidRPr="00E23AE0">
              <w:rPr>
                <w:rStyle w:val="Hyperlink"/>
                <w:rFonts w:ascii="Arial" w:hAnsi="Arial" w:cs="Arial"/>
                <w:noProof/>
                <w:sz w:val="22"/>
                <w:szCs w:val="22"/>
              </w:rPr>
              <w:t>ARTICLE IV: TERM</w:t>
            </w:r>
            <w:r w:rsidR="00E23AE0" w:rsidRPr="00E23AE0">
              <w:rPr>
                <w:rFonts w:ascii="Arial" w:hAnsi="Arial"/>
                <w:noProof/>
                <w:webHidden/>
                <w:sz w:val="22"/>
                <w:szCs w:val="22"/>
              </w:rPr>
              <w:tab/>
            </w:r>
            <w:r w:rsidR="00E23AE0" w:rsidRPr="00E23AE0">
              <w:rPr>
                <w:rFonts w:ascii="Arial" w:hAnsi="Arial"/>
                <w:noProof/>
                <w:webHidden/>
                <w:sz w:val="22"/>
                <w:szCs w:val="22"/>
              </w:rPr>
              <w:fldChar w:fldCharType="begin"/>
            </w:r>
            <w:r w:rsidR="00E23AE0" w:rsidRPr="00E23AE0">
              <w:rPr>
                <w:rFonts w:ascii="Arial" w:hAnsi="Arial"/>
                <w:noProof/>
                <w:webHidden/>
                <w:sz w:val="22"/>
                <w:szCs w:val="22"/>
              </w:rPr>
              <w:instrText xml:space="preserve"> PAGEREF _Toc153367709 \h </w:instrText>
            </w:r>
            <w:r w:rsidR="00E23AE0" w:rsidRPr="00E23AE0">
              <w:rPr>
                <w:rFonts w:ascii="Arial" w:hAnsi="Arial"/>
                <w:noProof/>
                <w:webHidden/>
                <w:sz w:val="22"/>
                <w:szCs w:val="22"/>
              </w:rPr>
            </w:r>
            <w:r w:rsidR="00E23AE0" w:rsidRPr="00E23AE0">
              <w:rPr>
                <w:rFonts w:ascii="Arial" w:hAnsi="Arial"/>
                <w:noProof/>
                <w:webHidden/>
                <w:sz w:val="22"/>
                <w:szCs w:val="22"/>
              </w:rPr>
              <w:fldChar w:fldCharType="separate"/>
            </w:r>
            <w:r w:rsidR="00E23AE0" w:rsidRPr="00E23AE0">
              <w:rPr>
                <w:rFonts w:ascii="Arial" w:hAnsi="Arial"/>
                <w:noProof/>
                <w:webHidden/>
                <w:sz w:val="22"/>
                <w:szCs w:val="22"/>
              </w:rPr>
              <w:t>7</w:t>
            </w:r>
            <w:r w:rsidR="00E23AE0" w:rsidRPr="00E23AE0">
              <w:rPr>
                <w:rFonts w:ascii="Arial" w:hAnsi="Arial"/>
                <w:noProof/>
                <w:webHidden/>
                <w:sz w:val="22"/>
                <w:szCs w:val="22"/>
              </w:rPr>
              <w:fldChar w:fldCharType="end"/>
            </w:r>
          </w:hyperlink>
        </w:p>
        <w:p w14:paraId="0170DC08" w14:textId="04734E7B" w:rsidR="00E23AE0" w:rsidRPr="00E23AE0" w:rsidRDefault="00673624">
          <w:pPr>
            <w:pStyle w:val="TOC1"/>
            <w:rPr>
              <w:rFonts w:ascii="Arial" w:eastAsiaTheme="minorEastAsia" w:hAnsi="Arial"/>
              <w:b w:val="0"/>
              <w:bCs w:val="0"/>
              <w:caps w:val="0"/>
              <w:noProof/>
              <w:kern w:val="2"/>
              <w:sz w:val="22"/>
              <w:szCs w:val="22"/>
              <w14:ligatures w14:val="standardContextual"/>
            </w:rPr>
          </w:pPr>
          <w:hyperlink w:anchor="_Toc153367710" w:history="1">
            <w:r w:rsidR="00E23AE0" w:rsidRPr="00E23AE0">
              <w:rPr>
                <w:rStyle w:val="Hyperlink"/>
                <w:rFonts w:ascii="Arial" w:hAnsi="Arial" w:cs="Arial"/>
                <w:noProof/>
                <w:sz w:val="22"/>
                <w:szCs w:val="22"/>
              </w:rPr>
              <w:t>ARTICLE V: TERMINATION</w:t>
            </w:r>
            <w:r w:rsidR="00E23AE0" w:rsidRPr="00E23AE0">
              <w:rPr>
                <w:rFonts w:ascii="Arial" w:hAnsi="Arial"/>
                <w:noProof/>
                <w:webHidden/>
                <w:sz w:val="22"/>
                <w:szCs w:val="22"/>
              </w:rPr>
              <w:tab/>
            </w:r>
            <w:r w:rsidR="00E23AE0" w:rsidRPr="00E23AE0">
              <w:rPr>
                <w:rFonts w:ascii="Arial" w:hAnsi="Arial"/>
                <w:noProof/>
                <w:webHidden/>
                <w:sz w:val="22"/>
                <w:szCs w:val="22"/>
              </w:rPr>
              <w:fldChar w:fldCharType="begin"/>
            </w:r>
            <w:r w:rsidR="00E23AE0" w:rsidRPr="00E23AE0">
              <w:rPr>
                <w:rFonts w:ascii="Arial" w:hAnsi="Arial"/>
                <w:noProof/>
                <w:webHidden/>
                <w:sz w:val="22"/>
                <w:szCs w:val="22"/>
              </w:rPr>
              <w:instrText xml:space="preserve"> PAGEREF _Toc153367710 \h </w:instrText>
            </w:r>
            <w:r w:rsidR="00E23AE0" w:rsidRPr="00E23AE0">
              <w:rPr>
                <w:rFonts w:ascii="Arial" w:hAnsi="Arial"/>
                <w:noProof/>
                <w:webHidden/>
                <w:sz w:val="22"/>
                <w:szCs w:val="22"/>
              </w:rPr>
            </w:r>
            <w:r w:rsidR="00E23AE0" w:rsidRPr="00E23AE0">
              <w:rPr>
                <w:rFonts w:ascii="Arial" w:hAnsi="Arial"/>
                <w:noProof/>
                <w:webHidden/>
                <w:sz w:val="22"/>
                <w:szCs w:val="22"/>
              </w:rPr>
              <w:fldChar w:fldCharType="separate"/>
            </w:r>
            <w:r w:rsidR="00E23AE0" w:rsidRPr="00E23AE0">
              <w:rPr>
                <w:rFonts w:ascii="Arial" w:hAnsi="Arial"/>
                <w:noProof/>
                <w:webHidden/>
                <w:sz w:val="22"/>
                <w:szCs w:val="22"/>
              </w:rPr>
              <w:t>7</w:t>
            </w:r>
            <w:r w:rsidR="00E23AE0" w:rsidRPr="00E23AE0">
              <w:rPr>
                <w:rFonts w:ascii="Arial" w:hAnsi="Arial"/>
                <w:noProof/>
                <w:webHidden/>
                <w:sz w:val="22"/>
                <w:szCs w:val="22"/>
              </w:rPr>
              <w:fldChar w:fldCharType="end"/>
            </w:r>
          </w:hyperlink>
        </w:p>
        <w:p w14:paraId="61B5CB7D" w14:textId="3C81A8DE" w:rsidR="00E23AE0" w:rsidRPr="00E23AE0" w:rsidRDefault="00673624">
          <w:pPr>
            <w:pStyle w:val="TOC3"/>
            <w:rPr>
              <w:rFonts w:eastAsiaTheme="minorEastAsia" w:cs="Arial"/>
              <w:noProof/>
              <w:kern w:val="2"/>
              <w:sz w:val="22"/>
              <w:szCs w:val="22"/>
              <w14:ligatures w14:val="standardContextual"/>
            </w:rPr>
          </w:pPr>
          <w:hyperlink w:anchor="_Toc153367711" w:history="1">
            <w:r w:rsidR="00E23AE0" w:rsidRPr="00E23AE0">
              <w:rPr>
                <w:rStyle w:val="Hyperlink"/>
                <w:rFonts w:cs="Arial"/>
                <w:caps/>
                <w:noProof/>
                <w:sz w:val="22"/>
                <w:szCs w:val="22"/>
              </w:rPr>
              <w:t>A.</w:t>
            </w:r>
            <w:r w:rsidR="00E23AE0" w:rsidRPr="00E23AE0">
              <w:rPr>
                <w:rFonts w:eastAsiaTheme="minorEastAsia" w:cs="Arial"/>
                <w:noProof/>
                <w:kern w:val="2"/>
                <w:sz w:val="22"/>
                <w:szCs w:val="22"/>
                <w14:ligatures w14:val="standardContextual"/>
              </w:rPr>
              <w:tab/>
            </w:r>
            <w:r w:rsidR="00E23AE0" w:rsidRPr="00E23AE0">
              <w:rPr>
                <w:rStyle w:val="Hyperlink"/>
                <w:rFonts w:cs="Arial"/>
                <w:noProof/>
                <w:sz w:val="22"/>
                <w:szCs w:val="22"/>
              </w:rPr>
              <w:t>TERMINATION WITHOUT CAUSE:</w:t>
            </w:r>
            <w:r w:rsidR="00E23AE0" w:rsidRPr="00E23AE0">
              <w:rPr>
                <w:rFonts w:cs="Arial"/>
                <w:noProof/>
                <w:webHidden/>
                <w:sz w:val="22"/>
                <w:szCs w:val="22"/>
              </w:rPr>
              <w:tab/>
            </w:r>
            <w:r w:rsidR="00E23AE0" w:rsidRPr="00E23AE0">
              <w:rPr>
                <w:rFonts w:cs="Arial"/>
                <w:noProof/>
                <w:webHidden/>
                <w:sz w:val="22"/>
                <w:szCs w:val="22"/>
              </w:rPr>
              <w:fldChar w:fldCharType="begin"/>
            </w:r>
            <w:r w:rsidR="00E23AE0" w:rsidRPr="00E23AE0">
              <w:rPr>
                <w:rFonts w:cs="Arial"/>
                <w:noProof/>
                <w:webHidden/>
                <w:sz w:val="22"/>
                <w:szCs w:val="22"/>
              </w:rPr>
              <w:instrText xml:space="preserve"> PAGEREF _Toc153367711 \h </w:instrText>
            </w:r>
            <w:r w:rsidR="00E23AE0" w:rsidRPr="00E23AE0">
              <w:rPr>
                <w:rFonts w:cs="Arial"/>
                <w:noProof/>
                <w:webHidden/>
                <w:sz w:val="22"/>
                <w:szCs w:val="22"/>
              </w:rPr>
            </w:r>
            <w:r w:rsidR="00E23AE0" w:rsidRPr="00E23AE0">
              <w:rPr>
                <w:rFonts w:cs="Arial"/>
                <w:noProof/>
                <w:webHidden/>
                <w:sz w:val="22"/>
                <w:szCs w:val="22"/>
              </w:rPr>
              <w:fldChar w:fldCharType="separate"/>
            </w:r>
            <w:r w:rsidR="00E23AE0" w:rsidRPr="00E23AE0">
              <w:rPr>
                <w:rFonts w:cs="Arial"/>
                <w:noProof/>
                <w:webHidden/>
                <w:sz w:val="22"/>
                <w:szCs w:val="22"/>
              </w:rPr>
              <w:t>7</w:t>
            </w:r>
            <w:r w:rsidR="00E23AE0" w:rsidRPr="00E23AE0">
              <w:rPr>
                <w:rFonts w:cs="Arial"/>
                <w:noProof/>
                <w:webHidden/>
                <w:sz w:val="22"/>
                <w:szCs w:val="22"/>
              </w:rPr>
              <w:fldChar w:fldCharType="end"/>
            </w:r>
          </w:hyperlink>
        </w:p>
        <w:p w14:paraId="164C572D" w14:textId="6B4BA2F4" w:rsidR="00E23AE0" w:rsidRPr="00E23AE0" w:rsidRDefault="00673624">
          <w:pPr>
            <w:pStyle w:val="TOC3"/>
            <w:rPr>
              <w:rFonts w:eastAsiaTheme="minorEastAsia" w:cs="Arial"/>
              <w:noProof/>
              <w:kern w:val="2"/>
              <w:sz w:val="22"/>
              <w:szCs w:val="22"/>
              <w14:ligatures w14:val="standardContextual"/>
            </w:rPr>
          </w:pPr>
          <w:hyperlink w:anchor="_Toc153367712" w:history="1">
            <w:r w:rsidR="00E23AE0" w:rsidRPr="00E23AE0">
              <w:rPr>
                <w:rStyle w:val="Hyperlink"/>
                <w:rFonts w:cs="Arial"/>
                <w:caps/>
                <w:noProof/>
                <w:sz w:val="22"/>
                <w:szCs w:val="22"/>
              </w:rPr>
              <w:t>B.</w:t>
            </w:r>
            <w:r w:rsidR="00E23AE0" w:rsidRPr="00E23AE0">
              <w:rPr>
                <w:rFonts w:eastAsiaTheme="minorEastAsia" w:cs="Arial"/>
                <w:noProof/>
                <w:kern w:val="2"/>
                <w:sz w:val="22"/>
                <w:szCs w:val="22"/>
                <w14:ligatures w14:val="standardContextual"/>
              </w:rPr>
              <w:tab/>
            </w:r>
            <w:r w:rsidR="00E23AE0" w:rsidRPr="00E23AE0">
              <w:rPr>
                <w:rStyle w:val="Hyperlink"/>
                <w:rFonts w:cs="Arial"/>
                <w:noProof/>
                <w:sz w:val="22"/>
                <w:szCs w:val="22"/>
              </w:rPr>
              <w:t>TERMINATION WITH CAUSE:</w:t>
            </w:r>
            <w:r w:rsidR="00E23AE0" w:rsidRPr="00E23AE0">
              <w:rPr>
                <w:rFonts w:cs="Arial"/>
                <w:noProof/>
                <w:webHidden/>
                <w:sz w:val="22"/>
                <w:szCs w:val="22"/>
              </w:rPr>
              <w:tab/>
            </w:r>
            <w:r w:rsidR="00E23AE0" w:rsidRPr="00E23AE0">
              <w:rPr>
                <w:rFonts w:cs="Arial"/>
                <w:noProof/>
                <w:webHidden/>
                <w:sz w:val="22"/>
                <w:szCs w:val="22"/>
              </w:rPr>
              <w:fldChar w:fldCharType="begin"/>
            </w:r>
            <w:r w:rsidR="00E23AE0" w:rsidRPr="00E23AE0">
              <w:rPr>
                <w:rFonts w:cs="Arial"/>
                <w:noProof/>
                <w:webHidden/>
                <w:sz w:val="22"/>
                <w:szCs w:val="22"/>
              </w:rPr>
              <w:instrText xml:space="preserve"> PAGEREF _Toc153367712 \h </w:instrText>
            </w:r>
            <w:r w:rsidR="00E23AE0" w:rsidRPr="00E23AE0">
              <w:rPr>
                <w:rFonts w:cs="Arial"/>
                <w:noProof/>
                <w:webHidden/>
                <w:sz w:val="22"/>
                <w:szCs w:val="22"/>
              </w:rPr>
            </w:r>
            <w:r w:rsidR="00E23AE0" w:rsidRPr="00E23AE0">
              <w:rPr>
                <w:rFonts w:cs="Arial"/>
                <w:noProof/>
                <w:webHidden/>
                <w:sz w:val="22"/>
                <w:szCs w:val="22"/>
              </w:rPr>
              <w:fldChar w:fldCharType="separate"/>
            </w:r>
            <w:r w:rsidR="00E23AE0" w:rsidRPr="00E23AE0">
              <w:rPr>
                <w:rFonts w:cs="Arial"/>
                <w:noProof/>
                <w:webHidden/>
                <w:sz w:val="22"/>
                <w:szCs w:val="22"/>
              </w:rPr>
              <w:t>7</w:t>
            </w:r>
            <w:r w:rsidR="00E23AE0" w:rsidRPr="00E23AE0">
              <w:rPr>
                <w:rFonts w:cs="Arial"/>
                <w:noProof/>
                <w:webHidden/>
                <w:sz w:val="22"/>
                <w:szCs w:val="22"/>
              </w:rPr>
              <w:fldChar w:fldCharType="end"/>
            </w:r>
          </w:hyperlink>
        </w:p>
        <w:p w14:paraId="09B91359" w14:textId="4FC0B41B" w:rsidR="00E23AE0" w:rsidRPr="00E23AE0" w:rsidRDefault="00673624">
          <w:pPr>
            <w:pStyle w:val="TOC3"/>
            <w:rPr>
              <w:rFonts w:eastAsiaTheme="minorEastAsia" w:cs="Arial"/>
              <w:noProof/>
              <w:kern w:val="2"/>
              <w:sz w:val="22"/>
              <w:szCs w:val="22"/>
              <w14:ligatures w14:val="standardContextual"/>
            </w:rPr>
          </w:pPr>
          <w:hyperlink w:anchor="_Toc153367713" w:history="1">
            <w:r w:rsidR="00E23AE0" w:rsidRPr="00E23AE0">
              <w:rPr>
                <w:rStyle w:val="Hyperlink"/>
                <w:rFonts w:cs="Arial"/>
                <w:caps/>
                <w:noProof/>
                <w:sz w:val="22"/>
                <w:szCs w:val="22"/>
              </w:rPr>
              <w:t>C.</w:t>
            </w:r>
            <w:r w:rsidR="00E23AE0" w:rsidRPr="00E23AE0">
              <w:rPr>
                <w:rFonts w:eastAsiaTheme="minorEastAsia" w:cs="Arial"/>
                <w:noProof/>
                <w:kern w:val="2"/>
                <w:sz w:val="22"/>
                <w:szCs w:val="22"/>
                <w14:ligatures w14:val="standardContextual"/>
              </w:rPr>
              <w:tab/>
            </w:r>
            <w:r w:rsidR="00E23AE0" w:rsidRPr="00E23AE0">
              <w:rPr>
                <w:rStyle w:val="Hyperlink"/>
                <w:rFonts w:cs="Arial"/>
                <w:noProof/>
                <w:sz w:val="22"/>
                <w:szCs w:val="22"/>
              </w:rPr>
              <w:t>TERMINATION DUE TO INSUFFICIENT FUNDING:</w:t>
            </w:r>
            <w:r w:rsidR="00E23AE0" w:rsidRPr="00E23AE0">
              <w:rPr>
                <w:rFonts w:cs="Arial"/>
                <w:noProof/>
                <w:webHidden/>
                <w:sz w:val="22"/>
                <w:szCs w:val="22"/>
              </w:rPr>
              <w:tab/>
            </w:r>
            <w:r w:rsidR="00E23AE0" w:rsidRPr="00E23AE0">
              <w:rPr>
                <w:rFonts w:cs="Arial"/>
                <w:noProof/>
                <w:webHidden/>
                <w:sz w:val="22"/>
                <w:szCs w:val="22"/>
              </w:rPr>
              <w:fldChar w:fldCharType="begin"/>
            </w:r>
            <w:r w:rsidR="00E23AE0" w:rsidRPr="00E23AE0">
              <w:rPr>
                <w:rFonts w:cs="Arial"/>
                <w:noProof/>
                <w:webHidden/>
                <w:sz w:val="22"/>
                <w:szCs w:val="22"/>
              </w:rPr>
              <w:instrText xml:space="preserve"> PAGEREF _Toc153367713 \h </w:instrText>
            </w:r>
            <w:r w:rsidR="00E23AE0" w:rsidRPr="00E23AE0">
              <w:rPr>
                <w:rFonts w:cs="Arial"/>
                <w:noProof/>
                <w:webHidden/>
                <w:sz w:val="22"/>
                <w:szCs w:val="22"/>
              </w:rPr>
            </w:r>
            <w:r w:rsidR="00E23AE0" w:rsidRPr="00E23AE0">
              <w:rPr>
                <w:rFonts w:cs="Arial"/>
                <w:noProof/>
                <w:webHidden/>
                <w:sz w:val="22"/>
                <w:szCs w:val="22"/>
              </w:rPr>
              <w:fldChar w:fldCharType="separate"/>
            </w:r>
            <w:r w:rsidR="00E23AE0" w:rsidRPr="00E23AE0">
              <w:rPr>
                <w:rFonts w:cs="Arial"/>
                <w:noProof/>
                <w:webHidden/>
                <w:sz w:val="22"/>
                <w:szCs w:val="22"/>
              </w:rPr>
              <w:t>7</w:t>
            </w:r>
            <w:r w:rsidR="00E23AE0" w:rsidRPr="00E23AE0">
              <w:rPr>
                <w:rFonts w:cs="Arial"/>
                <w:noProof/>
                <w:webHidden/>
                <w:sz w:val="22"/>
                <w:szCs w:val="22"/>
              </w:rPr>
              <w:fldChar w:fldCharType="end"/>
            </w:r>
          </w:hyperlink>
        </w:p>
        <w:p w14:paraId="1C27E113" w14:textId="15729361" w:rsidR="00E23AE0" w:rsidRPr="00E23AE0" w:rsidRDefault="00673624">
          <w:pPr>
            <w:pStyle w:val="TOC3"/>
            <w:rPr>
              <w:rFonts w:eastAsiaTheme="minorEastAsia" w:cs="Arial"/>
              <w:noProof/>
              <w:kern w:val="2"/>
              <w:sz w:val="22"/>
              <w:szCs w:val="22"/>
              <w14:ligatures w14:val="standardContextual"/>
            </w:rPr>
          </w:pPr>
          <w:hyperlink w:anchor="_Toc153367714" w:history="1">
            <w:r w:rsidR="00E23AE0" w:rsidRPr="00E23AE0">
              <w:rPr>
                <w:rStyle w:val="Hyperlink"/>
                <w:rFonts w:cs="Arial"/>
                <w:caps/>
                <w:noProof/>
                <w:sz w:val="22"/>
                <w:szCs w:val="22"/>
              </w:rPr>
              <w:t>D.</w:t>
            </w:r>
            <w:r w:rsidR="00E23AE0" w:rsidRPr="00E23AE0">
              <w:rPr>
                <w:rFonts w:eastAsiaTheme="minorEastAsia" w:cs="Arial"/>
                <w:noProof/>
                <w:kern w:val="2"/>
                <w:sz w:val="22"/>
                <w:szCs w:val="22"/>
                <w14:ligatures w14:val="standardContextual"/>
              </w:rPr>
              <w:tab/>
            </w:r>
            <w:r w:rsidR="00E23AE0" w:rsidRPr="00E23AE0">
              <w:rPr>
                <w:rStyle w:val="Hyperlink"/>
                <w:rFonts w:cs="Arial"/>
                <w:noProof/>
                <w:sz w:val="22"/>
                <w:szCs w:val="22"/>
              </w:rPr>
              <w:t>TERMINATION EFFECTIVE IMMEDIATELY UPON DELIVERY OF NOTICE:</w:t>
            </w:r>
            <w:r w:rsidR="00E23AE0" w:rsidRPr="00E23AE0">
              <w:rPr>
                <w:rFonts w:cs="Arial"/>
                <w:noProof/>
                <w:webHidden/>
                <w:sz w:val="22"/>
                <w:szCs w:val="22"/>
              </w:rPr>
              <w:tab/>
            </w:r>
            <w:r w:rsidR="00E23AE0" w:rsidRPr="00E23AE0">
              <w:rPr>
                <w:rFonts w:cs="Arial"/>
                <w:noProof/>
                <w:webHidden/>
                <w:sz w:val="22"/>
                <w:szCs w:val="22"/>
              </w:rPr>
              <w:fldChar w:fldCharType="begin"/>
            </w:r>
            <w:r w:rsidR="00E23AE0" w:rsidRPr="00E23AE0">
              <w:rPr>
                <w:rFonts w:cs="Arial"/>
                <w:noProof/>
                <w:webHidden/>
                <w:sz w:val="22"/>
                <w:szCs w:val="22"/>
              </w:rPr>
              <w:instrText xml:space="preserve"> PAGEREF _Toc153367714 \h </w:instrText>
            </w:r>
            <w:r w:rsidR="00E23AE0" w:rsidRPr="00E23AE0">
              <w:rPr>
                <w:rFonts w:cs="Arial"/>
                <w:noProof/>
                <w:webHidden/>
                <w:sz w:val="22"/>
                <w:szCs w:val="22"/>
              </w:rPr>
            </w:r>
            <w:r w:rsidR="00E23AE0" w:rsidRPr="00E23AE0">
              <w:rPr>
                <w:rFonts w:cs="Arial"/>
                <w:noProof/>
                <w:webHidden/>
                <w:sz w:val="22"/>
                <w:szCs w:val="22"/>
              </w:rPr>
              <w:fldChar w:fldCharType="separate"/>
            </w:r>
            <w:r w:rsidR="00E23AE0" w:rsidRPr="00E23AE0">
              <w:rPr>
                <w:rFonts w:cs="Arial"/>
                <w:noProof/>
                <w:webHidden/>
                <w:sz w:val="22"/>
                <w:szCs w:val="22"/>
              </w:rPr>
              <w:t>7</w:t>
            </w:r>
            <w:r w:rsidR="00E23AE0" w:rsidRPr="00E23AE0">
              <w:rPr>
                <w:rFonts w:cs="Arial"/>
                <w:noProof/>
                <w:webHidden/>
                <w:sz w:val="22"/>
                <w:szCs w:val="22"/>
              </w:rPr>
              <w:fldChar w:fldCharType="end"/>
            </w:r>
          </w:hyperlink>
        </w:p>
        <w:p w14:paraId="40F26208" w14:textId="3231BF4D" w:rsidR="00E23AE0" w:rsidRPr="00E23AE0" w:rsidRDefault="00673624">
          <w:pPr>
            <w:pStyle w:val="TOC3"/>
            <w:rPr>
              <w:rFonts w:eastAsiaTheme="minorEastAsia" w:cs="Arial"/>
              <w:noProof/>
              <w:kern w:val="2"/>
              <w:sz w:val="22"/>
              <w:szCs w:val="22"/>
              <w14:ligatures w14:val="standardContextual"/>
            </w:rPr>
          </w:pPr>
          <w:hyperlink w:anchor="_Toc153367715" w:history="1">
            <w:r w:rsidR="00E23AE0" w:rsidRPr="00E23AE0">
              <w:rPr>
                <w:rStyle w:val="Hyperlink"/>
                <w:rFonts w:cs="Arial"/>
                <w:caps/>
                <w:noProof/>
                <w:sz w:val="22"/>
                <w:szCs w:val="22"/>
              </w:rPr>
              <w:t>E.</w:t>
            </w:r>
            <w:r w:rsidR="00E23AE0" w:rsidRPr="00E23AE0">
              <w:rPr>
                <w:rFonts w:eastAsiaTheme="minorEastAsia" w:cs="Arial"/>
                <w:noProof/>
                <w:kern w:val="2"/>
                <w:sz w:val="22"/>
                <w:szCs w:val="22"/>
                <w14:ligatures w14:val="standardContextual"/>
              </w:rPr>
              <w:tab/>
            </w:r>
            <w:r w:rsidR="00E23AE0" w:rsidRPr="00E23AE0">
              <w:rPr>
                <w:rStyle w:val="Hyperlink"/>
                <w:rFonts w:cs="Arial"/>
                <w:noProof/>
                <w:sz w:val="22"/>
                <w:szCs w:val="22"/>
              </w:rPr>
              <w:t>PAYMENT:</w:t>
            </w:r>
            <w:r w:rsidR="00E23AE0" w:rsidRPr="00E23AE0">
              <w:rPr>
                <w:rFonts w:cs="Arial"/>
                <w:noProof/>
                <w:webHidden/>
                <w:sz w:val="22"/>
                <w:szCs w:val="22"/>
              </w:rPr>
              <w:tab/>
            </w:r>
            <w:r w:rsidR="00E23AE0" w:rsidRPr="00E23AE0">
              <w:rPr>
                <w:rFonts w:cs="Arial"/>
                <w:noProof/>
                <w:webHidden/>
                <w:sz w:val="22"/>
                <w:szCs w:val="22"/>
              </w:rPr>
              <w:fldChar w:fldCharType="begin"/>
            </w:r>
            <w:r w:rsidR="00E23AE0" w:rsidRPr="00E23AE0">
              <w:rPr>
                <w:rFonts w:cs="Arial"/>
                <w:noProof/>
                <w:webHidden/>
                <w:sz w:val="22"/>
                <w:szCs w:val="22"/>
              </w:rPr>
              <w:instrText xml:space="preserve"> PAGEREF _Toc153367715 \h </w:instrText>
            </w:r>
            <w:r w:rsidR="00E23AE0" w:rsidRPr="00E23AE0">
              <w:rPr>
                <w:rFonts w:cs="Arial"/>
                <w:noProof/>
                <w:webHidden/>
                <w:sz w:val="22"/>
                <w:szCs w:val="22"/>
              </w:rPr>
            </w:r>
            <w:r w:rsidR="00E23AE0" w:rsidRPr="00E23AE0">
              <w:rPr>
                <w:rFonts w:cs="Arial"/>
                <w:noProof/>
                <w:webHidden/>
                <w:sz w:val="22"/>
                <w:szCs w:val="22"/>
              </w:rPr>
              <w:fldChar w:fldCharType="separate"/>
            </w:r>
            <w:r w:rsidR="00E23AE0" w:rsidRPr="00E23AE0">
              <w:rPr>
                <w:rFonts w:cs="Arial"/>
                <w:noProof/>
                <w:webHidden/>
                <w:sz w:val="22"/>
                <w:szCs w:val="22"/>
              </w:rPr>
              <w:t>8</w:t>
            </w:r>
            <w:r w:rsidR="00E23AE0" w:rsidRPr="00E23AE0">
              <w:rPr>
                <w:rFonts w:cs="Arial"/>
                <w:noProof/>
                <w:webHidden/>
                <w:sz w:val="22"/>
                <w:szCs w:val="22"/>
              </w:rPr>
              <w:fldChar w:fldCharType="end"/>
            </w:r>
          </w:hyperlink>
        </w:p>
        <w:p w14:paraId="2DA7955D" w14:textId="147248D0" w:rsidR="00E23AE0" w:rsidRPr="00E23AE0" w:rsidRDefault="00673624">
          <w:pPr>
            <w:pStyle w:val="TOC3"/>
            <w:rPr>
              <w:rFonts w:eastAsiaTheme="minorEastAsia" w:cs="Arial"/>
              <w:noProof/>
              <w:kern w:val="2"/>
              <w:sz w:val="22"/>
              <w:szCs w:val="22"/>
              <w14:ligatures w14:val="standardContextual"/>
            </w:rPr>
          </w:pPr>
          <w:hyperlink w:anchor="_Toc153367716" w:history="1">
            <w:r w:rsidR="00E23AE0" w:rsidRPr="00E23AE0">
              <w:rPr>
                <w:rStyle w:val="Hyperlink"/>
                <w:rFonts w:cs="Arial"/>
                <w:caps/>
                <w:noProof/>
                <w:sz w:val="22"/>
                <w:szCs w:val="22"/>
              </w:rPr>
              <w:t>F.</w:t>
            </w:r>
            <w:r w:rsidR="00E23AE0" w:rsidRPr="00E23AE0">
              <w:rPr>
                <w:rFonts w:eastAsiaTheme="minorEastAsia" w:cs="Arial"/>
                <w:noProof/>
                <w:kern w:val="2"/>
                <w:sz w:val="22"/>
                <w:szCs w:val="22"/>
                <w14:ligatures w14:val="standardContextual"/>
              </w:rPr>
              <w:tab/>
            </w:r>
            <w:r w:rsidR="00E23AE0" w:rsidRPr="00E23AE0">
              <w:rPr>
                <w:rStyle w:val="Hyperlink"/>
                <w:rFonts w:cs="Arial"/>
                <w:noProof/>
                <w:sz w:val="22"/>
                <w:szCs w:val="22"/>
              </w:rPr>
              <w:t>ITEMS AND FUNDS TO BE RELEASED UPON TERMINATION:</w:t>
            </w:r>
            <w:r w:rsidR="00E23AE0" w:rsidRPr="00E23AE0">
              <w:rPr>
                <w:rFonts w:cs="Arial"/>
                <w:noProof/>
                <w:webHidden/>
                <w:sz w:val="22"/>
                <w:szCs w:val="22"/>
              </w:rPr>
              <w:tab/>
            </w:r>
            <w:r w:rsidR="00E23AE0" w:rsidRPr="00E23AE0">
              <w:rPr>
                <w:rFonts w:cs="Arial"/>
                <w:noProof/>
                <w:webHidden/>
                <w:sz w:val="22"/>
                <w:szCs w:val="22"/>
              </w:rPr>
              <w:fldChar w:fldCharType="begin"/>
            </w:r>
            <w:r w:rsidR="00E23AE0" w:rsidRPr="00E23AE0">
              <w:rPr>
                <w:rFonts w:cs="Arial"/>
                <w:noProof/>
                <w:webHidden/>
                <w:sz w:val="22"/>
                <w:szCs w:val="22"/>
              </w:rPr>
              <w:instrText xml:space="preserve"> PAGEREF _Toc153367716 \h </w:instrText>
            </w:r>
            <w:r w:rsidR="00E23AE0" w:rsidRPr="00E23AE0">
              <w:rPr>
                <w:rFonts w:cs="Arial"/>
                <w:noProof/>
                <w:webHidden/>
                <w:sz w:val="22"/>
                <w:szCs w:val="22"/>
              </w:rPr>
            </w:r>
            <w:r w:rsidR="00E23AE0" w:rsidRPr="00E23AE0">
              <w:rPr>
                <w:rFonts w:cs="Arial"/>
                <w:noProof/>
                <w:webHidden/>
                <w:sz w:val="22"/>
                <w:szCs w:val="22"/>
              </w:rPr>
              <w:fldChar w:fldCharType="separate"/>
            </w:r>
            <w:r w:rsidR="00E23AE0" w:rsidRPr="00E23AE0">
              <w:rPr>
                <w:rFonts w:cs="Arial"/>
                <w:noProof/>
                <w:webHidden/>
                <w:sz w:val="22"/>
                <w:szCs w:val="22"/>
              </w:rPr>
              <w:t>8</w:t>
            </w:r>
            <w:r w:rsidR="00E23AE0" w:rsidRPr="00E23AE0">
              <w:rPr>
                <w:rFonts w:cs="Arial"/>
                <w:noProof/>
                <w:webHidden/>
                <w:sz w:val="22"/>
                <w:szCs w:val="22"/>
              </w:rPr>
              <w:fldChar w:fldCharType="end"/>
            </w:r>
          </w:hyperlink>
        </w:p>
        <w:p w14:paraId="1119DD11" w14:textId="47127DE3" w:rsidR="00E23AE0" w:rsidRPr="00E23AE0" w:rsidRDefault="00673624">
          <w:pPr>
            <w:pStyle w:val="TOC3"/>
            <w:rPr>
              <w:rFonts w:eastAsiaTheme="minorEastAsia" w:cs="Arial"/>
              <w:noProof/>
              <w:kern w:val="2"/>
              <w:sz w:val="22"/>
              <w:szCs w:val="22"/>
              <w14:ligatures w14:val="standardContextual"/>
            </w:rPr>
          </w:pPr>
          <w:hyperlink w:anchor="_Toc153367717" w:history="1">
            <w:r w:rsidR="00E23AE0" w:rsidRPr="00E23AE0">
              <w:rPr>
                <w:rStyle w:val="Hyperlink"/>
                <w:rFonts w:cs="Arial"/>
                <w:caps/>
                <w:noProof/>
                <w:sz w:val="22"/>
                <w:szCs w:val="22"/>
              </w:rPr>
              <w:t>G.</w:t>
            </w:r>
            <w:r w:rsidR="00E23AE0" w:rsidRPr="00E23AE0">
              <w:rPr>
                <w:rFonts w:eastAsiaTheme="minorEastAsia" w:cs="Arial"/>
                <w:noProof/>
                <w:kern w:val="2"/>
                <w:sz w:val="22"/>
                <w:szCs w:val="22"/>
                <w14:ligatures w14:val="standardContextual"/>
              </w:rPr>
              <w:tab/>
            </w:r>
            <w:r w:rsidR="00E23AE0" w:rsidRPr="00E23AE0">
              <w:rPr>
                <w:rStyle w:val="Hyperlink"/>
                <w:rFonts w:cs="Arial"/>
                <w:noProof/>
                <w:sz w:val="22"/>
                <w:szCs w:val="22"/>
              </w:rPr>
              <w:t>TRANSITION PLAN:</w:t>
            </w:r>
            <w:r w:rsidR="00E23AE0" w:rsidRPr="00E23AE0">
              <w:rPr>
                <w:rFonts w:cs="Arial"/>
                <w:noProof/>
                <w:webHidden/>
                <w:sz w:val="22"/>
                <w:szCs w:val="22"/>
              </w:rPr>
              <w:tab/>
            </w:r>
            <w:r w:rsidR="00E23AE0" w:rsidRPr="00E23AE0">
              <w:rPr>
                <w:rFonts w:cs="Arial"/>
                <w:noProof/>
                <w:webHidden/>
                <w:sz w:val="22"/>
                <w:szCs w:val="22"/>
              </w:rPr>
              <w:fldChar w:fldCharType="begin"/>
            </w:r>
            <w:r w:rsidR="00E23AE0" w:rsidRPr="00E23AE0">
              <w:rPr>
                <w:rFonts w:cs="Arial"/>
                <w:noProof/>
                <w:webHidden/>
                <w:sz w:val="22"/>
                <w:szCs w:val="22"/>
              </w:rPr>
              <w:instrText xml:space="preserve"> PAGEREF _Toc153367717 \h </w:instrText>
            </w:r>
            <w:r w:rsidR="00E23AE0" w:rsidRPr="00E23AE0">
              <w:rPr>
                <w:rFonts w:cs="Arial"/>
                <w:noProof/>
                <w:webHidden/>
                <w:sz w:val="22"/>
                <w:szCs w:val="22"/>
              </w:rPr>
            </w:r>
            <w:r w:rsidR="00E23AE0" w:rsidRPr="00E23AE0">
              <w:rPr>
                <w:rFonts w:cs="Arial"/>
                <w:noProof/>
                <w:webHidden/>
                <w:sz w:val="22"/>
                <w:szCs w:val="22"/>
              </w:rPr>
              <w:fldChar w:fldCharType="separate"/>
            </w:r>
            <w:r w:rsidR="00E23AE0" w:rsidRPr="00E23AE0">
              <w:rPr>
                <w:rFonts w:cs="Arial"/>
                <w:noProof/>
                <w:webHidden/>
                <w:sz w:val="22"/>
                <w:szCs w:val="22"/>
              </w:rPr>
              <w:t>8</w:t>
            </w:r>
            <w:r w:rsidR="00E23AE0" w:rsidRPr="00E23AE0">
              <w:rPr>
                <w:rFonts w:cs="Arial"/>
                <w:noProof/>
                <w:webHidden/>
                <w:sz w:val="22"/>
                <w:szCs w:val="22"/>
              </w:rPr>
              <w:fldChar w:fldCharType="end"/>
            </w:r>
          </w:hyperlink>
        </w:p>
        <w:p w14:paraId="28428535" w14:textId="2B32124B" w:rsidR="00E23AE0" w:rsidRPr="00E23AE0" w:rsidRDefault="00673624">
          <w:pPr>
            <w:pStyle w:val="TOC1"/>
            <w:rPr>
              <w:rFonts w:ascii="Arial" w:eastAsiaTheme="minorEastAsia" w:hAnsi="Arial"/>
              <w:b w:val="0"/>
              <w:bCs w:val="0"/>
              <w:caps w:val="0"/>
              <w:noProof/>
              <w:kern w:val="2"/>
              <w:sz w:val="22"/>
              <w:szCs w:val="22"/>
              <w14:ligatures w14:val="standardContextual"/>
            </w:rPr>
          </w:pPr>
          <w:hyperlink w:anchor="_Toc153367718" w:history="1">
            <w:r w:rsidR="00E23AE0" w:rsidRPr="00E23AE0">
              <w:rPr>
                <w:rStyle w:val="Hyperlink"/>
                <w:rFonts w:ascii="Arial" w:hAnsi="Arial" w:cs="Arial"/>
                <w:noProof/>
                <w:sz w:val="22"/>
                <w:szCs w:val="22"/>
              </w:rPr>
              <w:t>ARTICLE VI: ASSURANCES</w:t>
            </w:r>
            <w:r w:rsidR="00E23AE0" w:rsidRPr="00E23AE0">
              <w:rPr>
                <w:rFonts w:ascii="Arial" w:hAnsi="Arial"/>
                <w:noProof/>
                <w:webHidden/>
                <w:sz w:val="22"/>
                <w:szCs w:val="22"/>
              </w:rPr>
              <w:tab/>
            </w:r>
            <w:r w:rsidR="00E23AE0" w:rsidRPr="00E23AE0">
              <w:rPr>
                <w:rFonts w:ascii="Arial" w:hAnsi="Arial"/>
                <w:noProof/>
                <w:webHidden/>
                <w:sz w:val="22"/>
                <w:szCs w:val="22"/>
              </w:rPr>
              <w:fldChar w:fldCharType="begin"/>
            </w:r>
            <w:r w:rsidR="00E23AE0" w:rsidRPr="00E23AE0">
              <w:rPr>
                <w:rFonts w:ascii="Arial" w:hAnsi="Arial"/>
                <w:noProof/>
                <w:webHidden/>
                <w:sz w:val="22"/>
                <w:szCs w:val="22"/>
              </w:rPr>
              <w:instrText xml:space="preserve"> PAGEREF _Toc153367718 \h </w:instrText>
            </w:r>
            <w:r w:rsidR="00E23AE0" w:rsidRPr="00E23AE0">
              <w:rPr>
                <w:rFonts w:ascii="Arial" w:hAnsi="Arial"/>
                <w:noProof/>
                <w:webHidden/>
                <w:sz w:val="22"/>
                <w:szCs w:val="22"/>
              </w:rPr>
            </w:r>
            <w:r w:rsidR="00E23AE0" w:rsidRPr="00E23AE0">
              <w:rPr>
                <w:rFonts w:ascii="Arial" w:hAnsi="Arial"/>
                <w:noProof/>
                <w:webHidden/>
                <w:sz w:val="22"/>
                <w:szCs w:val="22"/>
              </w:rPr>
              <w:fldChar w:fldCharType="separate"/>
            </w:r>
            <w:r w:rsidR="00E23AE0" w:rsidRPr="00E23AE0">
              <w:rPr>
                <w:rFonts w:ascii="Arial" w:hAnsi="Arial"/>
                <w:noProof/>
                <w:webHidden/>
                <w:sz w:val="22"/>
                <w:szCs w:val="22"/>
              </w:rPr>
              <w:t>8</w:t>
            </w:r>
            <w:r w:rsidR="00E23AE0" w:rsidRPr="00E23AE0">
              <w:rPr>
                <w:rFonts w:ascii="Arial" w:hAnsi="Arial"/>
                <w:noProof/>
                <w:webHidden/>
                <w:sz w:val="22"/>
                <w:szCs w:val="22"/>
              </w:rPr>
              <w:fldChar w:fldCharType="end"/>
            </w:r>
          </w:hyperlink>
        </w:p>
        <w:p w14:paraId="1AFD064B" w14:textId="40EF1FF4" w:rsidR="00E23AE0" w:rsidRPr="00E23AE0" w:rsidRDefault="00673624">
          <w:pPr>
            <w:pStyle w:val="TOC3"/>
            <w:rPr>
              <w:rFonts w:eastAsiaTheme="minorEastAsia" w:cs="Arial"/>
              <w:noProof/>
              <w:kern w:val="2"/>
              <w:sz w:val="22"/>
              <w:szCs w:val="22"/>
              <w14:ligatures w14:val="standardContextual"/>
            </w:rPr>
          </w:pPr>
          <w:hyperlink w:anchor="_Toc153367719" w:history="1">
            <w:r w:rsidR="00E23AE0" w:rsidRPr="00E23AE0">
              <w:rPr>
                <w:rStyle w:val="Hyperlink"/>
                <w:rFonts w:cs="Arial"/>
                <w:caps/>
                <w:noProof/>
                <w:sz w:val="22"/>
                <w:szCs w:val="22"/>
              </w:rPr>
              <w:t>A.</w:t>
            </w:r>
            <w:r w:rsidR="00E23AE0" w:rsidRPr="00E23AE0">
              <w:rPr>
                <w:rFonts w:eastAsiaTheme="minorEastAsia" w:cs="Arial"/>
                <w:noProof/>
                <w:kern w:val="2"/>
                <w:sz w:val="22"/>
                <w:szCs w:val="22"/>
                <w14:ligatures w14:val="standardContextual"/>
              </w:rPr>
              <w:tab/>
            </w:r>
            <w:r w:rsidR="00E23AE0" w:rsidRPr="00E23AE0">
              <w:rPr>
                <w:rStyle w:val="Hyperlink"/>
                <w:rFonts w:cs="Arial"/>
                <w:noProof/>
                <w:sz w:val="22"/>
                <w:szCs w:val="22"/>
              </w:rPr>
              <w:t>FEDERAL DEBARMENT AND SUSPENSION:</w:t>
            </w:r>
            <w:r w:rsidR="00E23AE0" w:rsidRPr="00E23AE0">
              <w:rPr>
                <w:rFonts w:cs="Arial"/>
                <w:noProof/>
                <w:webHidden/>
                <w:sz w:val="22"/>
                <w:szCs w:val="22"/>
              </w:rPr>
              <w:tab/>
            </w:r>
            <w:r w:rsidR="00E23AE0" w:rsidRPr="00E23AE0">
              <w:rPr>
                <w:rFonts w:cs="Arial"/>
                <w:noProof/>
                <w:webHidden/>
                <w:sz w:val="22"/>
                <w:szCs w:val="22"/>
              </w:rPr>
              <w:fldChar w:fldCharType="begin"/>
            </w:r>
            <w:r w:rsidR="00E23AE0" w:rsidRPr="00E23AE0">
              <w:rPr>
                <w:rFonts w:cs="Arial"/>
                <w:noProof/>
                <w:webHidden/>
                <w:sz w:val="22"/>
                <w:szCs w:val="22"/>
              </w:rPr>
              <w:instrText xml:space="preserve"> PAGEREF _Toc153367719 \h </w:instrText>
            </w:r>
            <w:r w:rsidR="00E23AE0" w:rsidRPr="00E23AE0">
              <w:rPr>
                <w:rFonts w:cs="Arial"/>
                <w:noProof/>
                <w:webHidden/>
                <w:sz w:val="22"/>
                <w:szCs w:val="22"/>
              </w:rPr>
            </w:r>
            <w:r w:rsidR="00E23AE0" w:rsidRPr="00E23AE0">
              <w:rPr>
                <w:rFonts w:cs="Arial"/>
                <w:noProof/>
                <w:webHidden/>
                <w:sz w:val="22"/>
                <w:szCs w:val="22"/>
              </w:rPr>
              <w:fldChar w:fldCharType="separate"/>
            </w:r>
            <w:r w:rsidR="00E23AE0" w:rsidRPr="00E23AE0">
              <w:rPr>
                <w:rFonts w:cs="Arial"/>
                <w:noProof/>
                <w:webHidden/>
                <w:sz w:val="22"/>
                <w:szCs w:val="22"/>
              </w:rPr>
              <w:t>8</w:t>
            </w:r>
            <w:r w:rsidR="00E23AE0" w:rsidRPr="00E23AE0">
              <w:rPr>
                <w:rFonts w:cs="Arial"/>
                <w:noProof/>
                <w:webHidden/>
                <w:sz w:val="22"/>
                <w:szCs w:val="22"/>
              </w:rPr>
              <w:fldChar w:fldCharType="end"/>
            </w:r>
          </w:hyperlink>
        </w:p>
        <w:p w14:paraId="77E71C05" w14:textId="06604A78" w:rsidR="00E23AE0" w:rsidRPr="00E23AE0" w:rsidRDefault="00673624">
          <w:pPr>
            <w:pStyle w:val="TOC3"/>
            <w:rPr>
              <w:rFonts w:eastAsiaTheme="minorEastAsia" w:cs="Arial"/>
              <w:noProof/>
              <w:kern w:val="2"/>
              <w:sz w:val="22"/>
              <w:szCs w:val="22"/>
              <w14:ligatures w14:val="standardContextual"/>
            </w:rPr>
          </w:pPr>
          <w:hyperlink w:anchor="_Toc153367720" w:history="1">
            <w:r w:rsidR="00E23AE0" w:rsidRPr="00E23AE0">
              <w:rPr>
                <w:rStyle w:val="Hyperlink"/>
                <w:rFonts w:cs="Arial"/>
                <w:caps/>
                <w:noProof/>
                <w:sz w:val="22"/>
                <w:szCs w:val="22"/>
              </w:rPr>
              <w:t>B.</w:t>
            </w:r>
            <w:r w:rsidR="00E23AE0" w:rsidRPr="00E23AE0">
              <w:rPr>
                <w:rFonts w:eastAsiaTheme="minorEastAsia" w:cs="Arial"/>
                <w:noProof/>
                <w:kern w:val="2"/>
                <w:sz w:val="22"/>
                <w:szCs w:val="22"/>
                <w14:ligatures w14:val="standardContextual"/>
              </w:rPr>
              <w:tab/>
            </w:r>
            <w:r w:rsidR="00E23AE0" w:rsidRPr="00E23AE0">
              <w:rPr>
                <w:rStyle w:val="Hyperlink"/>
                <w:rFonts w:cs="Arial"/>
                <w:noProof/>
                <w:sz w:val="22"/>
                <w:szCs w:val="22"/>
              </w:rPr>
              <w:t>CRIMINAL CONVICTIONS:</w:t>
            </w:r>
            <w:r w:rsidR="00E23AE0" w:rsidRPr="00E23AE0">
              <w:rPr>
                <w:rFonts w:cs="Arial"/>
                <w:noProof/>
                <w:webHidden/>
                <w:sz w:val="22"/>
                <w:szCs w:val="22"/>
              </w:rPr>
              <w:tab/>
            </w:r>
            <w:r w:rsidR="00E23AE0" w:rsidRPr="00E23AE0">
              <w:rPr>
                <w:rFonts w:cs="Arial"/>
                <w:noProof/>
                <w:webHidden/>
                <w:sz w:val="22"/>
                <w:szCs w:val="22"/>
              </w:rPr>
              <w:fldChar w:fldCharType="begin"/>
            </w:r>
            <w:r w:rsidR="00E23AE0" w:rsidRPr="00E23AE0">
              <w:rPr>
                <w:rFonts w:cs="Arial"/>
                <w:noProof/>
                <w:webHidden/>
                <w:sz w:val="22"/>
                <w:szCs w:val="22"/>
              </w:rPr>
              <w:instrText xml:space="preserve"> PAGEREF _Toc153367720 \h </w:instrText>
            </w:r>
            <w:r w:rsidR="00E23AE0" w:rsidRPr="00E23AE0">
              <w:rPr>
                <w:rFonts w:cs="Arial"/>
                <w:noProof/>
                <w:webHidden/>
                <w:sz w:val="22"/>
                <w:szCs w:val="22"/>
              </w:rPr>
            </w:r>
            <w:r w:rsidR="00E23AE0" w:rsidRPr="00E23AE0">
              <w:rPr>
                <w:rFonts w:cs="Arial"/>
                <w:noProof/>
                <w:webHidden/>
                <w:sz w:val="22"/>
                <w:szCs w:val="22"/>
              </w:rPr>
              <w:fldChar w:fldCharType="separate"/>
            </w:r>
            <w:r w:rsidR="00E23AE0" w:rsidRPr="00E23AE0">
              <w:rPr>
                <w:rFonts w:cs="Arial"/>
                <w:noProof/>
                <w:webHidden/>
                <w:sz w:val="22"/>
                <w:szCs w:val="22"/>
              </w:rPr>
              <w:t>9</w:t>
            </w:r>
            <w:r w:rsidR="00E23AE0" w:rsidRPr="00E23AE0">
              <w:rPr>
                <w:rFonts w:cs="Arial"/>
                <w:noProof/>
                <w:webHidden/>
                <w:sz w:val="22"/>
                <w:szCs w:val="22"/>
              </w:rPr>
              <w:fldChar w:fldCharType="end"/>
            </w:r>
          </w:hyperlink>
        </w:p>
        <w:p w14:paraId="782AF588" w14:textId="129711D1" w:rsidR="00E23AE0" w:rsidRPr="00E23AE0" w:rsidRDefault="00673624">
          <w:pPr>
            <w:pStyle w:val="TOC1"/>
            <w:rPr>
              <w:rFonts w:ascii="Arial" w:eastAsiaTheme="minorEastAsia" w:hAnsi="Arial"/>
              <w:b w:val="0"/>
              <w:bCs w:val="0"/>
              <w:caps w:val="0"/>
              <w:noProof/>
              <w:kern w:val="2"/>
              <w:sz w:val="22"/>
              <w:szCs w:val="22"/>
              <w14:ligatures w14:val="standardContextual"/>
            </w:rPr>
          </w:pPr>
          <w:hyperlink w:anchor="_Toc153367721" w:history="1">
            <w:r w:rsidR="00E23AE0" w:rsidRPr="00E23AE0">
              <w:rPr>
                <w:rStyle w:val="Hyperlink"/>
                <w:rFonts w:ascii="Arial" w:hAnsi="Arial" w:cs="Arial"/>
                <w:noProof/>
                <w:sz w:val="22"/>
                <w:szCs w:val="22"/>
              </w:rPr>
              <w:t>ARTICLE VII: CONFIDENTIALITY / HIPAA</w:t>
            </w:r>
            <w:r w:rsidR="00E23AE0" w:rsidRPr="00E23AE0">
              <w:rPr>
                <w:rFonts w:ascii="Arial" w:hAnsi="Arial"/>
                <w:noProof/>
                <w:webHidden/>
                <w:sz w:val="22"/>
                <w:szCs w:val="22"/>
              </w:rPr>
              <w:tab/>
            </w:r>
            <w:r w:rsidR="00E23AE0" w:rsidRPr="00E23AE0">
              <w:rPr>
                <w:rFonts w:ascii="Arial" w:hAnsi="Arial"/>
                <w:noProof/>
                <w:webHidden/>
                <w:sz w:val="22"/>
                <w:szCs w:val="22"/>
              </w:rPr>
              <w:fldChar w:fldCharType="begin"/>
            </w:r>
            <w:r w:rsidR="00E23AE0" w:rsidRPr="00E23AE0">
              <w:rPr>
                <w:rFonts w:ascii="Arial" w:hAnsi="Arial"/>
                <w:noProof/>
                <w:webHidden/>
                <w:sz w:val="22"/>
                <w:szCs w:val="22"/>
              </w:rPr>
              <w:instrText xml:space="preserve"> PAGEREF _Toc153367721 \h </w:instrText>
            </w:r>
            <w:r w:rsidR="00E23AE0" w:rsidRPr="00E23AE0">
              <w:rPr>
                <w:rFonts w:ascii="Arial" w:hAnsi="Arial"/>
                <w:noProof/>
                <w:webHidden/>
                <w:sz w:val="22"/>
                <w:szCs w:val="22"/>
              </w:rPr>
            </w:r>
            <w:r w:rsidR="00E23AE0" w:rsidRPr="00E23AE0">
              <w:rPr>
                <w:rFonts w:ascii="Arial" w:hAnsi="Arial"/>
                <w:noProof/>
                <w:webHidden/>
                <w:sz w:val="22"/>
                <w:szCs w:val="22"/>
              </w:rPr>
              <w:fldChar w:fldCharType="separate"/>
            </w:r>
            <w:r w:rsidR="00E23AE0" w:rsidRPr="00E23AE0">
              <w:rPr>
                <w:rFonts w:ascii="Arial" w:hAnsi="Arial"/>
                <w:noProof/>
                <w:webHidden/>
                <w:sz w:val="22"/>
                <w:szCs w:val="22"/>
              </w:rPr>
              <w:t>10</w:t>
            </w:r>
            <w:r w:rsidR="00E23AE0" w:rsidRPr="00E23AE0">
              <w:rPr>
                <w:rFonts w:ascii="Arial" w:hAnsi="Arial"/>
                <w:noProof/>
                <w:webHidden/>
                <w:sz w:val="22"/>
                <w:szCs w:val="22"/>
              </w:rPr>
              <w:fldChar w:fldCharType="end"/>
            </w:r>
          </w:hyperlink>
        </w:p>
        <w:p w14:paraId="231A5D37" w14:textId="53F440C6" w:rsidR="00E23AE0" w:rsidRPr="00E23AE0" w:rsidRDefault="00673624">
          <w:pPr>
            <w:pStyle w:val="TOC3"/>
            <w:rPr>
              <w:rFonts w:eastAsiaTheme="minorEastAsia" w:cs="Arial"/>
              <w:noProof/>
              <w:kern w:val="2"/>
              <w:sz w:val="22"/>
              <w:szCs w:val="22"/>
              <w14:ligatures w14:val="standardContextual"/>
            </w:rPr>
          </w:pPr>
          <w:hyperlink w:anchor="_Toc153367722" w:history="1">
            <w:r w:rsidR="00E23AE0" w:rsidRPr="00E23AE0">
              <w:rPr>
                <w:rStyle w:val="Hyperlink"/>
                <w:rFonts w:cs="Arial"/>
                <w:caps/>
                <w:noProof/>
                <w:sz w:val="22"/>
                <w:szCs w:val="22"/>
              </w:rPr>
              <w:t>A.</w:t>
            </w:r>
            <w:r w:rsidR="00E23AE0" w:rsidRPr="00E23AE0">
              <w:rPr>
                <w:rFonts w:eastAsiaTheme="minorEastAsia" w:cs="Arial"/>
                <w:noProof/>
                <w:kern w:val="2"/>
                <w:sz w:val="22"/>
                <w:szCs w:val="22"/>
                <w14:ligatures w14:val="standardContextual"/>
              </w:rPr>
              <w:tab/>
            </w:r>
            <w:r w:rsidR="00E23AE0" w:rsidRPr="00E23AE0">
              <w:rPr>
                <w:rStyle w:val="Hyperlink"/>
                <w:rFonts w:cs="Arial"/>
                <w:noProof/>
                <w:sz w:val="22"/>
                <w:szCs w:val="22"/>
              </w:rPr>
              <w:t>CONFIDENTIALITY:</w:t>
            </w:r>
            <w:r w:rsidR="00E23AE0" w:rsidRPr="00E23AE0">
              <w:rPr>
                <w:rFonts w:cs="Arial"/>
                <w:noProof/>
                <w:webHidden/>
                <w:sz w:val="22"/>
                <w:szCs w:val="22"/>
              </w:rPr>
              <w:tab/>
            </w:r>
            <w:r w:rsidR="00E23AE0" w:rsidRPr="00E23AE0">
              <w:rPr>
                <w:rFonts w:cs="Arial"/>
                <w:noProof/>
                <w:webHidden/>
                <w:sz w:val="22"/>
                <w:szCs w:val="22"/>
              </w:rPr>
              <w:fldChar w:fldCharType="begin"/>
            </w:r>
            <w:r w:rsidR="00E23AE0" w:rsidRPr="00E23AE0">
              <w:rPr>
                <w:rFonts w:cs="Arial"/>
                <w:noProof/>
                <w:webHidden/>
                <w:sz w:val="22"/>
                <w:szCs w:val="22"/>
              </w:rPr>
              <w:instrText xml:space="preserve"> PAGEREF _Toc153367722 \h </w:instrText>
            </w:r>
            <w:r w:rsidR="00E23AE0" w:rsidRPr="00E23AE0">
              <w:rPr>
                <w:rFonts w:cs="Arial"/>
                <w:noProof/>
                <w:webHidden/>
                <w:sz w:val="22"/>
                <w:szCs w:val="22"/>
              </w:rPr>
            </w:r>
            <w:r w:rsidR="00E23AE0" w:rsidRPr="00E23AE0">
              <w:rPr>
                <w:rFonts w:cs="Arial"/>
                <w:noProof/>
                <w:webHidden/>
                <w:sz w:val="22"/>
                <w:szCs w:val="22"/>
              </w:rPr>
              <w:fldChar w:fldCharType="separate"/>
            </w:r>
            <w:r w:rsidR="00E23AE0" w:rsidRPr="00E23AE0">
              <w:rPr>
                <w:rFonts w:cs="Arial"/>
                <w:noProof/>
                <w:webHidden/>
                <w:sz w:val="22"/>
                <w:szCs w:val="22"/>
              </w:rPr>
              <w:t>10</w:t>
            </w:r>
            <w:r w:rsidR="00E23AE0" w:rsidRPr="00E23AE0">
              <w:rPr>
                <w:rFonts w:cs="Arial"/>
                <w:noProof/>
                <w:webHidden/>
                <w:sz w:val="22"/>
                <w:szCs w:val="22"/>
              </w:rPr>
              <w:fldChar w:fldCharType="end"/>
            </w:r>
          </w:hyperlink>
        </w:p>
        <w:p w14:paraId="4576D5BB" w14:textId="1B133E95" w:rsidR="00E23AE0" w:rsidRPr="00E23AE0" w:rsidRDefault="00673624">
          <w:pPr>
            <w:pStyle w:val="TOC3"/>
            <w:rPr>
              <w:rFonts w:eastAsiaTheme="minorEastAsia" w:cs="Arial"/>
              <w:noProof/>
              <w:kern w:val="2"/>
              <w:sz w:val="22"/>
              <w:szCs w:val="22"/>
              <w14:ligatures w14:val="standardContextual"/>
            </w:rPr>
          </w:pPr>
          <w:hyperlink w:anchor="_Toc153367723" w:history="1">
            <w:r w:rsidR="00E23AE0" w:rsidRPr="00E23AE0">
              <w:rPr>
                <w:rStyle w:val="Hyperlink"/>
                <w:rFonts w:cs="Arial"/>
                <w:caps/>
                <w:noProof/>
                <w:sz w:val="22"/>
                <w:szCs w:val="22"/>
              </w:rPr>
              <w:t>B.</w:t>
            </w:r>
            <w:r w:rsidR="00E23AE0" w:rsidRPr="00E23AE0">
              <w:rPr>
                <w:rFonts w:eastAsiaTheme="minorEastAsia" w:cs="Arial"/>
                <w:noProof/>
                <w:kern w:val="2"/>
                <w:sz w:val="22"/>
                <w:szCs w:val="22"/>
                <w14:ligatures w14:val="standardContextual"/>
              </w:rPr>
              <w:tab/>
            </w:r>
            <w:r w:rsidR="00E23AE0" w:rsidRPr="00E23AE0">
              <w:rPr>
                <w:rStyle w:val="Hyperlink"/>
                <w:rFonts w:cs="Arial"/>
                <w:noProof/>
                <w:sz w:val="22"/>
                <w:szCs w:val="22"/>
              </w:rPr>
              <w:t>CONTRACTOR REQUIREMENTS RELATED TO HIPAA:</w:t>
            </w:r>
            <w:r w:rsidR="00E23AE0" w:rsidRPr="00E23AE0">
              <w:rPr>
                <w:rFonts w:cs="Arial"/>
                <w:noProof/>
                <w:webHidden/>
                <w:sz w:val="22"/>
                <w:szCs w:val="22"/>
              </w:rPr>
              <w:tab/>
            </w:r>
            <w:r w:rsidR="00E23AE0" w:rsidRPr="00E23AE0">
              <w:rPr>
                <w:rFonts w:cs="Arial"/>
                <w:noProof/>
                <w:webHidden/>
                <w:sz w:val="22"/>
                <w:szCs w:val="22"/>
              </w:rPr>
              <w:fldChar w:fldCharType="begin"/>
            </w:r>
            <w:r w:rsidR="00E23AE0" w:rsidRPr="00E23AE0">
              <w:rPr>
                <w:rFonts w:cs="Arial"/>
                <w:noProof/>
                <w:webHidden/>
                <w:sz w:val="22"/>
                <w:szCs w:val="22"/>
              </w:rPr>
              <w:instrText xml:space="preserve"> PAGEREF _Toc153367723 \h </w:instrText>
            </w:r>
            <w:r w:rsidR="00E23AE0" w:rsidRPr="00E23AE0">
              <w:rPr>
                <w:rFonts w:cs="Arial"/>
                <w:noProof/>
                <w:webHidden/>
                <w:sz w:val="22"/>
                <w:szCs w:val="22"/>
              </w:rPr>
            </w:r>
            <w:r w:rsidR="00E23AE0" w:rsidRPr="00E23AE0">
              <w:rPr>
                <w:rFonts w:cs="Arial"/>
                <w:noProof/>
                <w:webHidden/>
                <w:sz w:val="22"/>
                <w:szCs w:val="22"/>
              </w:rPr>
              <w:fldChar w:fldCharType="separate"/>
            </w:r>
            <w:r w:rsidR="00E23AE0" w:rsidRPr="00E23AE0">
              <w:rPr>
                <w:rFonts w:cs="Arial"/>
                <w:noProof/>
                <w:webHidden/>
                <w:sz w:val="22"/>
                <w:szCs w:val="22"/>
              </w:rPr>
              <w:t>10</w:t>
            </w:r>
            <w:r w:rsidR="00E23AE0" w:rsidRPr="00E23AE0">
              <w:rPr>
                <w:rFonts w:cs="Arial"/>
                <w:noProof/>
                <w:webHidden/>
                <w:sz w:val="22"/>
                <w:szCs w:val="22"/>
              </w:rPr>
              <w:fldChar w:fldCharType="end"/>
            </w:r>
          </w:hyperlink>
        </w:p>
        <w:p w14:paraId="7AF23D19" w14:textId="1356B2B1" w:rsidR="00E23AE0" w:rsidRPr="00E23AE0" w:rsidRDefault="00673624">
          <w:pPr>
            <w:pStyle w:val="TOC3"/>
            <w:rPr>
              <w:rFonts w:eastAsiaTheme="minorEastAsia" w:cs="Arial"/>
              <w:noProof/>
              <w:kern w:val="2"/>
              <w:sz w:val="22"/>
              <w:szCs w:val="22"/>
              <w14:ligatures w14:val="standardContextual"/>
            </w:rPr>
          </w:pPr>
          <w:hyperlink w:anchor="_Toc153367724" w:history="1">
            <w:r w:rsidR="00E23AE0" w:rsidRPr="00E23AE0">
              <w:rPr>
                <w:rStyle w:val="Hyperlink"/>
                <w:rFonts w:cs="Arial"/>
                <w:caps/>
                <w:noProof/>
                <w:sz w:val="22"/>
                <w:szCs w:val="22"/>
              </w:rPr>
              <w:t>C.</w:t>
            </w:r>
            <w:r w:rsidR="00E23AE0" w:rsidRPr="00E23AE0">
              <w:rPr>
                <w:rFonts w:eastAsiaTheme="minorEastAsia" w:cs="Arial"/>
                <w:noProof/>
                <w:kern w:val="2"/>
                <w:sz w:val="22"/>
                <w:szCs w:val="22"/>
                <w14:ligatures w14:val="standardContextual"/>
              </w:rPr>
              <w:tab/>
            </w:r>
            <w:r w:rsidR="00E23AE0" w:rsidRPr="00E23AE0">
              <w:rPr>
                <w:rStyle w:val="Hyperlink"/>
                <w:rFonts w:cs="Arial"/>
                <w:noProof/>
                <w:sz w:val="22"/>
                <w:szCs w:val="22"/>
              </w:rPr>
              <w:t>CONFIDENTIALITY REQUIREMENTS RELATED TO ELECTRONIC HEALTH RECORD (EHR):</w:t>
            </w:r>
            <w:r w:rsidR="00E23AE0" w:rsidRPr="00E23AE0">
              <w:rPr>
                <w:rFonts w:cs="Arial"/>
                <w:noProof/>
                <w:webHidden/>
                <w:sz w:val="22"/>
                <w:szCs w:val="22"/>
              </w:rPr>
              <w:tab/>
            </w:r>
            <w:r w:rsidR="00E23AE0" w:rsidRPr="00E23AE0">
              <w:rPr>
                <w:rFonts w:cs="Arial"/>
                <w:noProof/>
                <w:webHidden/>
                <w:sz w:val="22"/>
                <w:szCs w:val="22"/>
              </w:rPr>
              <w:fldChar w:fldCharType="begin"/>
            </w:r>
            <w:r w:rsidR="00E23AE0" w:rsidRPr="00E23AE0">
              <w:rPr>
                <w:rFonts w:cs="Arial"/>
                <w:noProof/>
                <w:webHidden/>
                <w:sz w:val="22"/>
                <w:szCs w:val="22"/>
              </w:rPr>
              <w:instrText xml:space="preserve"> PAGEREF _Toc153367724 \h </w:instrText>
            </w:r>
            <w:r w:rsidR="00E23AE0" w:rsidRPr="00E23AE0">
              <w:rPr>
                <w:rFonts w:cs="Arial"/>
                <w:noProof/>
                <w:webHidden/>
                <w:sz w:val="22"/>
                <w:szCs w:val="22"/>
              </w:rPr>
            </w:r>
            <w:r w:rsidR="00E23AE0" w:rsidRPr="00E23AE0">
              <w:rPr>
                <w:rFonts w:cs="Arial"/>
                <w:noProof/>
                <w:webHidden/>
                <w:sz w:val="22"/>
                <w:szCs w:val="22"/>
              </w:rPr>
              <w:fldChar w:fldCharType="separate"/>
            </w:r>
            <w:r w:rsidR="00E23AE0" w:rsidRPr="00E23AE0">
              <w:rPr>
                <w:rFonts w:cs="Arial"/>
                <w:noProof/>
                <w:webHidden/>
                <w:sz w:val="22"/>
                <w:szCs w:val="22"/>
              </w:rPr>
              <w:t>10</w:t>
            </w:r>
            <w:r w:rsidR="00E23AE0" w:rsidRPr="00E23AE0">
              <w:rPr>
                <w:rFonts w:cs="Arial"/>
                <w:noProof/>
                <w:webHidden/>
                <w:sz w:val="22"/>
                <w:szCs w:val="22"/>
              </w:rPr>
              <w:fldChar w:fldCharType="end"/>
            </w:r>
          </w:hyperlink>
        </w:p>
        <w:p w14:paraId="3A1EE3F0" w14:textId="24B6129F" w:rsidR="00E23AE0" w:rsidRPr="00E23AE0" w:rsidRDefault="00673624">
          <w:pPr>
            <w:pStyle w:val="TOC1"/>
            <w:rPr>
              <w:rFonts w:ascii="Arial" w:eastAsiaTheme="minorEastAsia" w:hAnsi="Arial"/>
              <w:b w:val="0"/>
              <w:bCs w:val="0"/>
              <w:caps w:val="0"/>
              <w:noProof/>
              <w:kern w:val="2"/>
              <w:sz w:val="22"/>
              <w:szCs w:val="22"/>
              <w14:ligatures w14:val="standardContextual"/>
            </w:rPr>
          </w:pPr>
          <w:hyperlink w:anchor="_Toc153367725" w:history="1">
            <w:r w:rsidR="00E23AE0" w:rsidRPr="00E23AE0">
              <w:rPr>
                <w:rStyle w:val="Hyperlink"/>
                <w:rFonts w:ascii="Arial" w:hAnsi="Arial" w:cs="Arial"/>
                <w:noProof/>
                <w:sz w:val="22"/>
                <w:szCs w:val="22"/>
              </w:rPr>
              <w:t>ARTICLE VIII: SCOPE OF SERVICES</w:t>
            </w:r>
            <w:r w:rsidR="00E23AE0" w:rsidRPr="00E23AE0">
              <w:rPr>
                <w:rFonts w:ascii="Arial" w:hAnsi="Arial"/>
                <w:noProof/>
                <w:webHidden/>
                <w:sz w:val="22"/>
                <w:szCs w:val="22"/>
              </w:rPr>
              <w:tab/>
            </w:r>
            <w:r w:rsidR="00E23AE0" w:rsidRPr="00E23AE0">
              <w:rPr>
                <w:rFonts w:ascii="Arial" w:hAnsi="Arial"/>
                <w:noProof/>
                <w:webHidden/>
                <w:sz w:val="22"/>
                <w:szCs w:val="22"/>
              </w:rPr>
              <w:fldChar w:fldCharType="begin"/>
            </w:r>
            <w:r w:rsidR="00E23AE0" w:rsidRPr="00E23AE0">
              <w:rPr>
                <w:rFonts w:ascii="Arial" w:hAnsi="Arial"/>
                <w:noProof/>
                <w:webHidden/>
                <w:sz w:val="22"/>
                <w:szCs w:val="22"/>
              </w:rPr>
              <w:instrText xml:space="preserve"> PAGEREF _Toc153367725 \h </w:instrText>
            </w:r>
            <w:r w:rsidR="00E23AE0" w:rsidRPr="00E23AE0">
              <w:rPr>
                <w:rFonts w:ascii="Arial" w:hAnsi="Arial"/>
                <w:noProof/>
                <w:webHidden/>
                <w:sz w:val="22"/>
                <w:szCs w:val="22"/>
              </w:rPr>
            </w:r>
            <w:r w:rsidR="00E23AE0" w:rsidRPr="00E23AE0">
              <w:rPr>
                <w:rFonts w:ascii="Arial" w:hAnsi="Arial"/>
                <w:noProof/>
                <w:webHidden/>
                <w:sz w:val="22"/>
                <w:szCs w:val="22"/>
              </w:rPr>
              <w:fldChar w:fldCharType="separate"/>
            </w:r>
            <w:r w:rsidR="00E23AE0" w:rsidRPr="00E23AE0">
              <w:rPr>
                <w:rFonts w:ascii="Arial" w:hAnsi="Arial"/>
                <w:noProof/>
                <w:webHidden/>
                <w:sz w:val="22"/>
                <w:szCs w:val="22"/>
              </w:rPr>
              <w:t>10</w:t>
            </w:r>
            <w:r w:rsidR="00E23AE0" w:rsidRPr="00E23AE0">
              <w:rPr>
                <w:rFonts w:ascii="Arial" w:hAnsi="Arial"/>
                <w:noProof/>
                <w:webHidden/>
                <w:sz w:val="22"/>
                <w:szCs w:val="22"/>
              </w:rPr>
              <w:fldChar w:fldCharType="end"/>
            </w:r>
          </w:hyperlink>
        </w:p>
        <w:p w14:paraId="4E1B51C4" w14:textId="42BAE368" w:rsidR="00E23AE0" w:rsidRPr="00E23AE0" w:rsidRDefault="00673624">
          <w:pPr>
            <w:pStyle w:val="TOC1"/>
            <w:rPr>
              <w:rFonts w:ascii="Arial" w:eastAsiaTheme="minorEastAsia" w:hAnsi="Arial"/>
              <w:b w:val="0"/>
              <w:bCs w:val="0"/>
              <w:caps w:val="0"/>
              <w:noProof/>
              <w:kern w:val="2"/>
              <w:sz w:val="22"/>
              <w:szCs w:val="22"/>
              <w14:ligatures w14:val="standardContextual"/>
            </w:rPr>
          </w:pPr>
          <w:hyperlink w:anchor="_Toc153367726" w:history="1">
            <w:r w:rsidR="00E23AE0" w:rsidRPr="00E23AE0">
              <w:rPr>
                <w:rStyle w:val="Hyperlink"/>
                <w:rFonts w:ascii="Arial" w:hAnsi="Arial" w:cs="Arial"/>
                <w:noProof/>
                <w:sz w:val="22"/>
                <w:szCs w:val="22"/>
              </w:rPr>
              <w:t>ARTICLE IX: SUBCONTRACTING</w:t>
            </w:r>
            <w:r w:rsidR="00E23AE0" w:rsidRPr="00E23AE0">
              <w:rPr>
                <w:rFonts w:ascii="Arial" w:hAnsi="Arial"/>
                <w:noProof/>
                <w:webHidden/>
                <w:sz w:val="22"/>
                <w:szCs w:val="22"/>
              </w:rPr>
              <w:tab/>
            </w:r>
            <w:r w:rsidR="00E23AE0" w:rsidRPr="00E23AE0">
              <w:rPr>
                <w:rFonts w:ascii="Arial" w:hAnsi="Arial"/>
                <w:noProof/>
                <w:webHidden/>
                <w:sz w:val="22"/>
                <w:szCs w:val="22"/>
              </w:rPr>
              <w:fldChar w:fldCharType="begin"/>
            </w:r>
            <w:r w:rsidR="00E23AE0" w:rsidRPr="00E23AE0">
              <w:rPr>
                <w:rFonts w:ascii="Arial" w:hAnsi="Arial"/>
                <w:noProof/>
                <w:webHidden/>
                <w:sz w:val="22"/>
                <w:szCs w:val="22"/>
              </w:rPr>
              <w:instrText xml:space="preserve"> PAGEREF _Toc153367726 \h </w:instrText>
            </w:r>
            <w:r w:rsidR="00E23AE0" w:rsidRPr="00E23AE0">
              <w:rPr>
                <w:rFonts w:ascii="Arial" w:hAnsi="Arial"/>
                <w:noProof/>
                <w:webHidden/>
                <w:sz w:val="22"/>
                <w:szCs w:val="22"/>
              </w:rPr>
            </w:r>
            <w:r w:rsidR="00E23AE0" w:rsidRPr="00E23AE0">
              <w:rPr>
                <w:rFonts w:ascii="Arial" w:hAnsi="Arial"/>
                <w:noProof/>
                <w:webHidden/>
                <w:sz w:val="22"/>
                <w:szCs w:val="22"/>
              </w:rPr>
              <w:fldChar w:fldCharType="separate"/>
            </w:r>
            <w:r w:rsidR="00E23AE0" w:rsidRPr="00E23AE0">
              <w:rPr>
                <w:rFonts w:ascii="Arial" w:hAnsi="Arial"/>
                <w:noProof/>
                <w:webHidden/>
                <w:sz w:val="22"/>
                <w:szCs w:val="22"/>
              </w:rPr>
              <w:t>11</w:t>
            </w:r>
            <w:r w:rsidR="00E23AE0" w:rsidRPr="00E23AE0">
              <w:rPr>
                <w:rFonts w:ascii="Arial" w:hAnsi="Arial"/>
                <w:noProof/>
                <w:webHidden/>
                <w:sz w:val="22"/>
                <w:szCs w:val="22"/>
              </w:rPr>
              <w:fldChar w:fldCharType="end"/>
            </w:r>
          </w:hyperlink>
        </w:p>
        <w:p w14:paraId="091CB568" w14:textId="4B0D1439" w:rsidR="00E23AE0" w:rsidRPr="00E23AE0" w:rsidRDefault="00673624">
          <w:pPr>
            <w:pStyle w:val="TOC1"/>
            <w:rPr>
              <w:rFonts w:ascii="Arial" w:eastAsiaTheme="minorEastAsia" w:hAnsi="Arial"/>
              <w:b w:val="0"/>
              <w:bCs w:val="0"/>
              <w:caps w:val="0"/>
              <w:noProof/>
              <w:kern w:val="2"/>
              <w:sz w:val="22"/>
              <w:szCs w:val="22"/>
              <w14:ligatures w14:val="standardContextual"/>
            </w:rPr>
          </w:pPr>
          <w:hyperlink w:anchor="_Toc153367727" w:history="1">
            <w:r w:rsidR="00E23AE0" w:rsidRPr="00E23AE0">
              <w:rPr>
                <w:rStyle w:val="Hyperlink"/>
                <w:rFonts w:ascii="Arial" w:hAnsi="Arial" w:cs="Arial"/>
                <w:noProof/>
                <w:sz w:val="22"/>
                <w:szCs w:val="22"/>
              </w:rPr>
              <w:t>ARTICLE X: COMPENSATION</w:t>
            </w:r>
            <w:r w:rsidR="00E23AE0" w:rsidRPr="00E23AE0">
              <w:rPr>
                <w:rFonts w:ascii="Arial" w:hAnsi="Arial"/>
                <w:noProof/>
                <w:webHidden/>
                <w:sz w:val="22"/>
                <w:szCs w:val="22"/>
              </w:rPr>
              <w:tab/>
            </w:r>
            <w:r w:rsidR="00E23AE0" w:rsidRPr="00E23AE0">
              <w:rPr>
                <w:rFonts w:ascii="Arial" w:hAnsi="Arial"/>
                <w:noProof/>
                <w:webHidden/>
                <w:sz w:val="22"/>
                <w:szCs w:val="22"/>
              </w:rPr>
              <w:fldChar w:fldCharType="begin"/>
            </w:r>
            <w:r w:rsidR="00E23AE0" w:rsidRPr="00E23AE0">
              <w:rPr>
                <w:rFonts w:ascii="Arial" w:hAnsi="Arial"/>
                <w:noProof/>
                <w:webHidden/>
                <w:sz w:val="22"/>
                <w:szCs w:val="22"/>
              </w:rPr>
              <w:instrText xml:space="preserve"> PAGEREF _Toc153367727 \h </w:instrText>
            </w:r>
            <w:r w:rsidR="00E23AE0" w:rsidRPr="00E23AE0">
              <w:rPr>
                <w:rFonts w:ascii="Arial" w:hAnsi="Arial"/>
                <w:noProof/>
                <w:webHidden/>
                <w:sz w:val="22"/>
                <w:szCs w:val="22"/>
              </w:rPr>
            </w:r>
            <w:r w:rsidR="00E23AE0" w:rsidRPr="00E23AE0">
              <w:rPr>
                <w:rFonts w:ascii="Arial" w:hAnsi="Arial"/>
                <w:noProof/>
                <w:webHidden/>
                <w:sz w:val="22"/>
                <w:szCs w:val="22"/>
              </w:rPr>
              <w:fldChar w:fldCharType="separate"/>
            </w:r>
            <w:r w:rsidR="00E23AE0" w:rsidRPr="00E23AE0">
              <w:rPr>
                <w:rFonts w:ascii="Arial" w:hAnsi="Arial"/>
                <w:noProof/>
                <w:webHidden/>
                <w:sz w:val="22"/>
                <w:szCs w:val="22"/>
              </w:rPr>
              <w:t>12</w:t>
            </w:r>
            <w:r w:rsidR="00E23AE0" w:rsidRPr="00E23AE0">
              <w:rPr>
                <w:rFonts w:ascii="Arial" w:hAnsi="Arial"/>
                <w:noProof/>
                <w:webHidden/>
                <w:sz w:val="22"/>
                <w:szCs w:val="22"/>
              </w:rPr>
              <w:fldChar w:fldCharType="end"/>
            </w:r>
          </w:hyperlink>
        </w:p>
        <w:p w14:paraId="2D680B28" w14:textId="13880952" w:rsidR="00E23AE0" w:rsidRPr="00E23AE0" w:rsidRDefault="00673624">
          <w:pPr>
            <w:pStyle w:val="TOC3"/>
            <w:rPr>
              <w:rFonts w:eastAsiaTheme="minorEastAsia" w:cs="Arial"/>
              <w:noProof/>
              <w:kern w:val="2"/>
              <w:sz w:val="22"/>
              <w:szCs w:val="22"/>
              <w14:ligatures w14:val="standardContextual"/>
            </w:rPr>
          </w:pPr>
          <w:hyperlink w:anchor="_Toc153367728" w:history="1">
            <w:r w:rsidR="00E23AE0" w:rsidRPr="00E23AE0">
              <w:rPr>
                <w:rStyle w:val="Hyperlink"/>
                <w:rFonts w:cs="Arial"/>
                <w:caps/>
                <w:noProof/>
                <w:sz w:val="22"/>
                <w:szCs w:val="22"/>
              </w:rPr>
              <w:t>A.</w:t>
            </w:r>
            <w:r w:rsidR="00E23AE0" w:rsidRPr="00E23AE0">
              <w:rPr>
                <w:rFonts w:eastAsiaTheme="minorEastAsia" w:cs="Arial"/>
                <w:noProof/>
                <w:kern w:val="2"/>
                <w:sz w:val="22"/>
                <w:szCs w:val="22"/>
                <w14:ligatures w14:val="standardContextual"/>
              </w:rPr>
              <w:tab/>
            </w:r>
            <w:r w:rsidR="00E23AE0" w:rsidRPr="00E23AE0">
              <w:rPr>
                <w:rStyle w:val="Hyperlink"/>
                <w:rFonts w:cs="Arial"/>
                <w:noProof/>
                <w:sz w:val="22"/>
                <w:szCs w:val="22"/>
              </w:rPr>
              <w:t>CONTINGENT UPON FUNDING:</w:t>
            </w:r>
            <w:r w:rsidR="00E23AE0" w:rsidRPr="00E23AE0">
              <w:rPr>
                <w:rFonts w:cs="Arial"/>
                <w:noProof/>
                <w:webHidden/>
                <w:sz w:val="22"/>
                <w:szCs w:val="22"/>
              </w:rPr>
              <w:tab/>
            </w:r>
            <w:r w:rsidR="00E23AE0" w:rsidRPr="00E23AE0">
              <w:rPr>
                <w:rFonts w:cs="Arial"/>
                <w:noProof/>
                <w:webHidden/>
                <w:sz w:val="22"/>
                <w:szCs w:val="22"/>
              </w:rPr>
              <w:fldChar w:fldCharType="begin"/>
            </w:r>
            <w:r w:rsidR="00E23AE0" w:rsidRPr="00E23AE0">
              <w:rPr>
                <w:rFonts w:cs="Arial"/>
                <w:noProof/>
                <w:webHidden/>
                <w:sz w:val="22"/>
                <w:szCs w:val="22"/>
              </w:rPr>
              <w:instrText xml:space="preserve"> PAGEREF _Toc153367728 \h </w:instrText>
            </w:r>
            <w:r w:rsidR="00E23AE0" w:rsidRPr="00E23AE0">
              <w:rPr>
                <w:rFonts w:cs="Arial"/>
                <w:noProof/>
                <w:webHidden/>
                <w:sz w:val="22"/>
                <w:szCs w:val="22"/>
              </w:rPr>
            </w:r>
            <w:r w:rsidR="00E23AE0" w:rsidRPr="00E23AE0">
              <w:rPr>
                <w:rFonts w:cs="Arial"/>
                <w:noProof/>
                <w:webHidden/>
                <w:sz w:val="22"/>
                <w:szCs w:val="22"/>
              </w:rPr>
              <w:fldChar w:fldCharType="separate"/>
            </w:r>
            <w:r w:rsidR="00E23AE0" w:rsidRPr="00E23AE0">
              <w:rPr>
                <w:rFonts w:cs="Arial"/>
                <w:noProof/>
                <w:webHidden/>
                <w:sz w:val="22"/>
                <w:szCs w:val="22"/>
              </w:rPr>
              <w:t>12</w:t>
            </w:r>
            <w:r w:rsidR="00E23AE0" w:rsidRPr="00E23AE0">
              <w:rPr>
                <w:rFonts w:cs="Arial"/>
                <w:noProof/>
                <w:webHidden/>
                <w:sz w:val="22"/>
                <w:szCs w:val="22"/>
              </w:rPr>
              <w:fldChar w:fldCharType="end"/>
            </w:r>
          </w:hyperlink>
        </w:p>
        <w:p w14:paraId="0B80D61A" w14:textId="1F65F7E4" w:rsidR="00E23AE0" w:rsidRPr="00E23AE0" w:rsidRDefault="00673624">
          <w:pPr>
            <w:pStyle w:val="TOC3"/>
            <w:rPr>
              <w:rFonts w:eastAsiaTheme="minorEastAsia" w:cs="Arial"/>
              <w:noProof/>
              <w:kern w:val="2"/>
              <w:sz w:val="22"/>
              <w:szCs w:val="22"/>
              <w14:ligatures w14:val="standardContextual"/>
            </w:rPr>
          </w:pPr>
          <w:hyperlink w:anchor="_Toc153367729" w:history="1">
            <w:r w:rsidR="00E23AE0" w:rsidRPr="00E23AE0">
              <w:rPr>
                <w:rStyle w:val="Hyperlink"/>
                <w:rFonts w:cs="Arial"/>
                <w:caps/>
                <w:noProof/>
                <w:sz w:val="22"/>
                <w:szCs w:val="22"/>
              </w:rPr>
              <w:t>B.</w:t>
            </w:r>
            <w:r w:rsidR="00E23AE0" w:rsidRPr="00E23AE0">
              <w:rPr>
                <w:rFonts w:eastAsiaTheme="minorEastAsia" w:cs="Arial"/>
                <w:noProof/>
                <w:kern w:val="2"/>
                <w:sz w:val="22"/>
                <w:szCs w:val="22"/>
                <w14:ligatures w14:val="standardContextual"/>
              </w:rPr>
              <w:tab/>
            </w:r>
            <w:r w:rsidR="00E23AE0" w:rsidRPr="00E23AE0">
              <w:rPr>
                <w:rStyle w:val="Hyperlink"/>
                <w:rFonts w:cs="Arial"/>
                <w:noProof/>
                <w:sz w:val="22"/>
                <w:szCs w:val="22"/>
              </w:rPr>
              <w:t>EXCEPTION REQUESTS:</w:t>
            </w:r>
            <w:r w:rsidR="00E23AE0" w:rsidRPr="00E23AE0">
              <w:rPr>
                <w:rFonts w:cs="Arial"/>
                <w:noProof/>
                <w:webHidden/>
                <w:sz w:val="22"/>
                <w:szCs w:val="22"/>
              </w:rPr>
              <w:tab/>
            </w:r>
            <w:r w:rsidR="00E23AE0" w:rsidRPr="00E23AE0">
              <w:rPr>
                <w:rFonts w:cs="Arial"/>
                <w:noProof/>
                <w:webHidden/>
                <w:sz w:val="22"/>
                <w:szCs w:val="22"/>
              </w:rPr>
              <w:fldChar w:fldCharType="begin"/>
            </w:r>
            <w:r w:rsidR="00E23AE0" w:rsidRPr="00E23AE0">
              <w:rPr>
                <w:rFonts w:cs="Arial"/>
                <w:noProof/>
                <w:webHidden/>
                <w:sz w:val="22"/>
                <w:szCs w:val="22"/>
              </w:rPr>
              <w:instrText xml:space="preserve"> PAGEREF _Toc153367729 \h </w:instrText>
            </w:r>
            <w:r w:rsidR="00E23AE0" w:rsidRPr="00E23AE0">
              <w:rPr>
                <w:rFonts w:cs="Arial"/>
                <w:noProof/>
                <w:webHidden/>
                <w:sz w:val="22"/>
                <w:szCs w:val="22"/>
              </w:rPr>
            </w:r>
            <w:r w:rsidR="00E23AE0" w:rsidRPr="00E23AE0">
              <w:rPr>
                <w:rFonts w:cs="Arial"/>
                <w:noProof/>
                <w:webHidden/>
                <w:sz w:val="22"/>
                <w:szCs w:val="22"/>
              </w:rPr>
              <w:fldChar w:fldCharType="separate"/>
            </w:r>
            <w:r w:rsidR="00E23AE0" w:rsidRPr="00E23AE0">
              <w:rPr>
                <w:rFonts w:cs="Arial"/>
                <w:noProof/>
                <w:webHidden/>
                <w:sz w:val="22"/>
                <w:szCs w:val="22"/>
              </w:rPr>
              <w:t>12</w:t>
            </w:r>
            <w:r w:rsidR="00E23AE0" w:rsidRPr="00E23AE0">
              <w:rPr>
                <w:rFonts w:cs="Arial"/>
                <w:noProof/>
                <w:webHidden/>
                <w:sz w:val="22"/>
                <w:szCs w:val="22"/>
              </w:rPr>
              <w:fldChar w:fldCharType="end"/>
            </w:r>
          </w:hyperlink>
        </w:p>
        <w:p w14:paraId="68A24B61" w14:textId="1682FA1F" w:rsidR="00E23AE0" w:rsidRPr="00E23AE0" w:rsidRDefault="00673624">
          <w:pPr>
            <w:pStyle w:val="TOC3"/>
            <w:rPr>
              <w:rFonts w:eastAsiaTheme="minorEastAsia" w:cs="Arial"/>
              <w:noProof/>
              <w:kern w:val="2"/>
              <w:sz w:val="22"/>
              <w:szCs w:val="22"/>
              <w14:ligatures w14:val="standardContextual"/>
            </w:rPr>
          </w:pPr>
          <w:hyperlink w:anchor="_Toc153367730" w:history="1">
            <w:r w:rsidR="00E23AE0" w:rsidRPr="00E23AE0">
              <w:rPr>
                <w:rStyle w:val="Hyperlink"/>
                <w:rFonts w:cs="Arial"/>
                <w:caps/>
                <w:noProof/>
                <w:sz w:val="22"/>
                <w:szCs w:val="22"/>
              </w:rPr>
              <w:t>C.</w:t>
            </w:r>
            <w:r w:rsidR="00E23AE0" w:rsidRPr="00E23AE0">
              <w:rPr>
                <w:rFonts w:eastAsiaTheme="minorEastAsia" w:cs="Arial"/>
                <w:noProof/>
                <w:kern w:val="2"/>
                <w:sz w:val="22"/>
                <w:szCs w:val="22"/>
                <w14:ligatures w14:val="standardContextual"/>
              </w:rPr>
              <w:tab/>
            </w:r>
            <w:r w:rsidR="00E23AE0" w:rsidRPr="00E23AE0">
              <w:rPr>
                <w:rStyle w:val="Hyperlink"/>
                <w:rFonts w:cs="Arial"/>
                <w:noProof/>
                <w:sz w:val="22"/>
                <w:szCs w:val="22"/>
              </w:rPr>
              <w:t>FISCAL AND PROGRAM STATUS AND FINANCIAL SOLVENCY:</w:t>
            </w:r>
            <w:r w:rsidR="00E23AE0" w:rsidRPr="00E23AE0">
              <w:rPr>
                <w:rFonts w:cs="Arial"/>
                <w:noProof/>
                <w:webHidden/>
                <w:sz w:val="22"/>
                <w:szCs w:val="22"/>
              </w:rPr>
              <w:tab/>
            </w:r>
            <w:r w:rsidR="00E23AE0" w:rsidRPr="00E23AE0">
              <w:rPr>
                <w:rFonts w:cs="Arial"/>
                <w:noProof/>
                <w:webHidden/>
                <w:sz w:val="22"/>
                <w:szCs w:val="22"/>
              </w:rPr>
              <w:fldChar w:fldCharType="begin"/>
            </w:r>
            <w:r w:rsidR="00E23AE0" w:rsidRPr="00E23AE0">
              <w:rPr>
                <w:rFonts w:cs="Arial"/>
                <w:noProof/>
                <w:webHidden/>
                <w:sz w:val="22"/>
                <w:szCs w:val="22"/>
              </w:rPr>
              <w:instrText xml:space="preserve"> PAGEREF _Toc153367730 \h </w:instrText>
            </w:r>
            <w:r w:rsidR="00E23AE0" w:rsidRPr="00E23AE0">
              <w:rPr>
                <w:rFonts w:cs="Arial"/>
                <w:noProof/>
                <w:webHidden/>
                <w:sz w:val="22"/>
                <w:szCs w:val="22"/>
              </w:rPr>
            </w:r>
            <w:r w:rsidR="00E23AE0" w:rsidRPr="00E23AE0">
              <w:rPr>
                <w:rFonts w:cs="Arial"/>
                <w:noProof/>
                <w:webHidden/>
                <w:sz w:val="22"/>
                <w:szCs w:val="22"/>
              </w:rPr>
              <w:fldChar w:fldCharType="separate"/>
            </w:r>
            <w:r w:rsidR="00E23AE0" w:rsidRPr="00E23AE0">
              <w:rPr>
                <w:rFonts w:cs="Arial"/>
                <w:noProof/>
                <w:webHidden/>
                <w:sz w:val="22"/>
                <w:szCs w:val="22"/>
              </w:rPr>
              <w:t>12</w:t>
            </w:r>
            <w:r w:rsidR="00E23AE0" w:rsidRPr="00E23AE0">
              <w:rPr>
                <w:rFonts w:cs="Arial"/>
                <w:noProof/>
                <w:webHidden/>
                <w:sz w:val="22"/>
                <w:szCs w:val="22"/>
              </w:rPr>
              <w:fldChar w:fldCharType="end"/>
            </w:r>
          </w:hyperlink>
        </w:p>
        <w:p w14:paraId="3532C153" w14:textId="303AE43B" w:rsidR="00E23AE0" w:rsidRPr="00E23AE0" w:rsidRDefault="00673624">
          <w:pPr>
            <w:pStyle w:val="TOC3"/>
            <w:rPr>
              <w:rFonts w:eastAsiaTheme="minorEastAsia" w:cs="Arial"/>
              <w:noProof/>
              <w:kern w:val="2"/>
              <w:sz w:val="22"/>
              <w:szCs w:val="22"/>
              <w14:ligatures w14:val="standardContextual"/>
            </w:rPr>
          </w:pPr>
          <w:hyperlink w:anchor="_Toc153367731" w:history="1">
            <w:r w:rsidR="00E23AE0" w:rsidRPr="00E23AE0">
              <w:rPr>
                <w:rStyle w:val="Hyperlink"/>
                <w:rFonts w:cs="Arial"/>
                <w:caps/>
                <w:noProof/>
                <w:sz w:val="22"/>
                <w:szCs w:val="22"/>
              </w:rPr>
              <w:t>D.</w:t>
            </w:r>
            <w:r w:rsidR="00E23AE0" w:rsidRPr="00E23AE0">
              <w:rPr>
                <w:rFonts w:eastAsiaTheme="minorEastAsia" w:cs="Arial"/>
                <w:noProof/>
                <w:kern w:val="2"/>
                <w:sz w:val="22"/>
                <w:szCs w:val="22"/>
                <w14:ligatures w14:val="standardContextual"/>
              </w:rPr>
              <w:tab/>
            </w:r>
            <w:r w:rsidR="00E23AE0" w:rsidRPr="00E23AE0">
              <w:rPr>
                <w:rStyle w:val="Hyperlink"/>
                <w:rFonts w:cs="Arial"/>
                <w:noProof/>
                <w:sz w:val="22"/>
                <w:szCs w:val="22"/>
              </w:rPr>
              <w:t>RETURN OF UNUSED OR INAPPROPRIATELY USED FUNDS:</w:t>
            </w:r>
            <w:r w:rsidR="00E23AE0" w:rsidRPr="00E23AE0">
              <w:rPr>
                <w:rFonts w:cs="Arial"/>
                <w:noProof/>
                <w:webHidden/>
                <w:sz w:val="22"/>
                <w:szCs w:val="22"/>
              </w:rPr>
              <w:tab/>
            </w:r>
            <w:r w:rsidR="00E23AE0" w:rsidRPr="00E23AE0">
              <w:rPr>
                <w:rFonts w:cs="Arial"/>
                <w:noProof/>
                <w:webHidden/>
                <w:sz w:val="22"/>
                <w:szCs w:val="22"/>
              </w:rPr>
              <w:fldChar w:fldCharType="begin"/>
            </w:r>
            <w:r w:rsidR="00E23AE0" w:rsidRPr="00E23AE0">
              <w:rPr>
                <w:rFonts w:cs="Arial"/>
                <w:noProof/>
                <w:webHidden/>
                <w:sz w:val="22"/>
                <w:szCs w:val="22"/>
              </w:rPr>
              <w:instrText xml:space="preserve"> PAGEREF _Toc153367731 \h </w:instrText>
            </w:r>
            <w:r w:rsidR="00E23AE0" w:rsidRPr="00E23AE0">
              <w:rPr>
                <w:rFonts w:cs="Arial"/>
                <w:noProof/>
                <w:webHidden/>
                <w:sz w:val="22"/>
                <w:szCs w:val="22"/>
              </w:rPr>
            </w:r>
            <w:r w:rsidR="00E23AE0" w:rsidRPr="00E23AE0">
              <w:rPr>
                <w:rFonts w:cs="Arial"/>
                <w:noProof/>
                <w:webHidden/>
                <w:sz w:val="22"/>
                <w:szCs w:val="22"/>
              </w:rPr>
              <w:fldChar w:fldCharType="separate"/>
            </w:r>
            <w:r w:rsidR="00E23AE0" w:rsidRPr="00E23AE0">
              <w:rPr>
                <w:rFonts w:cs="Arial"/>
                <w:noProof/>
                <w:webHidden/>
                <w:sz w:val="22"/>
                <w:szCs w:val="22"/>
              </w:rPr>
              <w:t>12</w:t>
            </w:r>
            <w:r w:rsidR="00E23AE0" w:rsidRPr="00E23AE0">
              <w:rPr>
                <w:rFonts w:cs="Arial"/>
                <w:noProof/>
                <w:webHidden/>
                <w:sz w:val="22"/>
                <w:szCs w:val="22"/>
              </w:rPr>
              <w:fldChar w:fldCharType="end"/>
            </w:r>
          </w:hyperlink>
        </w:p>
        <w:p w14:paraId="772F5501" w14:textId="7D6C4551" w:rsidR="00E23AE0" w:rsidRPr="00E23AE0" w:rsidRDefault="00673624">
          <w:pPr>
            <w:pStyle w:val="TOC3"/>
            <w:rPr>
              <w:rFonts w:eastAsiaTheme="minorEastAsia" w:cs="Arial"/>
              <w:noProof/>
              <w:kern w:val="2"/>
              <w:sz w:val="22"/>
              <w:szCs w:val="22"/>
              <w14:ligatures w14:val="standardContextual"/>
            </w:rPr>
          </w:pPr>
          <w:hyperlink w:anchor="_Toc153367732" w:history="1">
            <w:r w:rsidR="00E23AE0" w:rsidRPr="00E23AE0">
              <w:rPr>
                <w:rStyle w:val="Hyperlink"/>
                <w:rFonts w:cs="Arial"/>
                <w:caps/>
                <w:noProof/>
                <w:sz w:val="22"/>
                <w:szCs w:val="22"/>
              </w:rPr>
              <w:t>E.</w:t>
            </w:r>
            <w:r w:rsidR="00E23AE0" w:rsidRPr="00E23AE0">
              <w:rPr>
                <w:rFonts w:eastAsiaTheme="minorEastAsia" w:cs="Arial"/>
                <w:noProof/>
                <w:kern w:val="2"/>
                <w:sz w:val="22"/>
                <w:szCs w:val="22"/>
                <w14:ligatures w14:val="standardContextual"/>
              </w:rPr>
              <w:tab/>
            </w:r>
            <w:r w:rsidR="00E23AE0" w:rsidRPr="00E23AE0">
              <w:rPr>
                <w:rStyle w:val="Hyperlink"/>
                <w:rFonts w:cs="Arial"/>
                <w:noProof/>
                <w:sz w:val="22"/>
                <w:szCs w:val="22"/>
              </w:rPr>
              <w:t>DISALLOWED EXPENDITURES:</w:t>
            </w:r>
            <w:r w:rsidR="00E23AE0" w:rsidRPr="00E23AE0">
              <w:rPr>
                <w:rFonts w:cs="Arial"/>
                <w:noProof/>
                <w:webHidden/>
                <w:sz w:val="22"/>
                <w:szCs w:val="22"/>
              </w:rPr>
              <w:tab/>
            </w:r>
            <w:r w:rsidR="00E23AE0" w:rsidRPr="00E23AE0">
              <w:rPr>
                <w:rFonts w:cs="Arial"/>
                <w:noProof/>
                <w:webHidden/>
                <w:sz w:val="22"/>
                <w:szCs w:val="22"/>
              </w:rPr>
              <w:fldChar w:fldCharType="begin"/>
            </w:r>
            <w:r w:rsidR="00E23AE0" w:rsidRPr="00E23AE0">
              <w:rPr>
                <w:rFonts w:cs="Arial"/>
                <w:noProof/>
                <w:webHidden/>
                <w:sz w:val="22"/>
                <w:szCs w:val="22"/>
              </w:rPr>
              <w:instrText xml:space="preserve"> PAGEREF _Toc153367732 \h </w:instrText>
            </w:r>
            <w:r w:rsidR="00E23AE0" w:rsidRPr="00E23AE0">
              <w:rPr>
                <w:rFonts w:cs="Arial"/>
                <w:noProof/>
                <w:webHidden/>
                <w:sz w:val="22"/>
                <w:szCs w:val="22"/>
              </w:rPr>
            </w:r>
            <w:r w:rsidR="00E23AE0" w:rsidRPr="00E23AE0">
              <w:rPr>
                <w:rFonts w:cs="Arial"/>
                <w:noProof/>
                <w:webHidden/>
                <w:sz w:val="22"/>
                <w:szCs w:val="22"/>
              </w:rPr>
              <w:fldChar w:fldCharType="separate"/>
            </w:r>
            <w:r w:rsidR="00E23AE0" w:rsidRPr="00E23AE0">
              <w:rPr>
                <w:rFonts w:cs="Arial"/>
                <w:noProof/>
                <w:webHidden/>
                <w:sz w:val="22"/>
                <w:szCs w:val="22"/>
              </w:rPr>
              <w:t>12</w:t>
            </w:r>
            <w:r w:rsidR="00E23AE0" w:rsidRPr="00E23AE0">
              <w:rPr>
                <w:rFonts w:cs="Arial"/>
                <w:noProof/>
                <w:webHidden/>
                <w:sz w:val="22"/>
                <w:szCs w:val="22"/>
              </w:rPr>
              <w:fldChar w:fldCharType="end"/>
            </w:r>
          </w:hyperlink>
        </w:p>
        <w:p w14:paraId="6DDD0EFB" w14:textId="1898BFBF" w:rsidR="00E23AE0" w:rsidRPr="00E23AE0" w:rsidRDefault="00673624">
          <w:pPr>
            <w:pStyle w:val="TOC3"/>
            <w:rPr>
              <w:rFonts w:eastAsiaTheme="minorEastAsia" w:cs="Arial"/>
              <w:noProof/>
              <w:kern w:val="2"/>
              <w:sz w:val="22"/>
              <w:szCs w:val="22"/>
              <w14:ligatures w14:val="standardContextual"/>
            </w:rPr>
          </w:pPr>
          <w:hyperlink w:anchor="_Toc153367733" w:history="1">
            <w:r w:rsidR="00E23AE0" w:rsidRPr="00E23AE0">
              <w:rPr>
                <w:rStyle w:val="Hyperlink"/>
                <w:rFonts w:cs="Arial"/>
                <w:caps/>
                <w:noProof/>
                <w:sz w:val="22"/>
                <w:szCs w:val="22"/>
              </w:rPr>
              <w:t>F.</w:t>
            </w:r>
            <w:r w:rsidR="00E23AE0" w:rsidRPr="00E23AE0">
              <w:rPr>
                <w:rFonts w:eastAsiaTheme="minorEastAsia" w:cs="Arial"/>
                <w:noProof/>
                <w:kern w:val="2"/>
                <w:sz w:val="22"/>
                <w:szCs w:val="22"/>
                <w14:ligatures w14:val="standardContextual"/>
              </w:rPr>
              <w:tab/>
            </w:r>
            <w:r w:rsidR="00E23AE0" w:rsidRPr="00E23AE0">
              <w:rPr>
                <w:rStyle w:val="Hyperlink"/>
                <w:rFonts w:cs="Arial"/>
                <w:noProof/>
                <w:sz w:val="22"/>
                <w:szCs w:val="22"/>
              </w:rPr>
              <w:t>EXTENSION OF CLAUSE:</w:t>
            </w:r>
            <w:r w:rsidR="00E23AE0" w:rsidRPr="00E23AE0">
              <w:rPr>
                <w:rFonts w:cs="Arial"/>
                <w:noProof/>
                <w:webHidden/>
                <w:sz w:val="22"/>
                <w:szCs w:val="22"/>
              </w:rPr>
              <w:tab/>
            </w:r>
            <w:r w:rsidR="00E23AE0" w:rsidRPr="00E23AE0">
              <w:rPr>
                <w:rFonts w:cs="Arial"/>
                <w:noProof/>
                <w:webHidden/>
                <w:sz w:val="22"/>
                <w:szCs w:val="22"/>
              </w:rPr>
              <w:fldChar w:fldCharType="begin"/>
            </w:r>
            <w:r w:rsidR="00E23AE0" w:rsidRPr="00E23AE0">
              <w:rPr>
                <w:rFonts w:cs="Arial"/>
                <w:noProof/>
                <w:webHidden/>
                <w:sz w:val="22"/>
                <w:szCs w:val="22"/>
              </w:rPr>
              <w:instrText xml:space="preserve"> PAGEREF _Toc153367733 \h </w:instrText>
            </w:r>
            <w:r w:rsidR="00E23AE0" w:rsidRPr="00E23AE0">
              <w:rPr>
                <w:rFonts w:cs="Arial"/>
                <w:noProof/>
                <w:webHidden/>
                <w:sz w:val="22"/>
                <w:szCs w:val="22"/>
              </w:rPr>
            </w:r>
            <w:r w:rsidR="00E23AE0" w:rsidRPr="00E23AE0">
              <w:rPr>
                <w:rFonts w:cs="Arial"/>
                <w:noProof/>
                <w:webHidden/>
                <w:sz w:val="22"/>
                <w:szCs w:val="22"/>
              </w:rPr>
              <w:fldChar w:fldCharType="separate"/>
            </w:r>
            <w:r w:rsidR="00E23AE0" w:rsidRPr="00E23AE0">
              <w:rPr>
                <w:rFonts w:cs="Arial"/>
                <w:noProof/>
                <w:webHidden/>
                <w:sz w:val="22"/>
                <w:szCs w:val="22"/>
              </w:rPr>
              <w:t>13</w:t>
            </w:r>
            <w:r w:rsidR="00E23AE0" w:rsidRPr="00E23AE0">
              <w:rPr>
                <w:rFonts w:cs="Arial"/>
                <w:noProof/>
                <w:webHidden/>
                <w:sz w:val="22"/>
                <w:szCs w:val="22"/>
              </w:rPr>
              <w:fldChar w:fldCharType="end"/>
            </w:r>
          </w:hyperlink>
        </w:p>
        <w:p w14:paraId="5494AAB1" w14:textId="2FFDAC9D" w:rsidR="00E23AE0" w:rsidRPr="00E23AE0" w:rsidRDefault="00673624">
          <w:pPr>
            <w:pStyle w:val="TOC1"/>
            <w:rPr>
              <w:rFonts w:ascii="Arial" w:eastAsiaTheme="minorEastAsia" w:hAnsi="Arial"/>
              <w:b w:val="0"/>
              <w:bCs w:val="0"/>
              <w:caps w:val="0"/>
              <w:noProof/>
              <w:kern w:val="2"/>
              <w:sz w:val="22"/>
              <w:szCs w:val="22"/>
              <w14:ligatures w14:val="standardContextual"/>
            </w:rPr>
          </w:pPr>
          <w:hyperlink w:anchor="_Toc153367734" w:history="1">
            <w:r w:rsidR="00E23AE0" w:rsidRPr="00E23AE0">
              <w:rPr>
                <w:rStyle w:val="Hyperlink"/>
                <w:rFonts w:ascii="Arial" w:hAnsi="Arial" w:cs="Arial"/>
                <w:noProof/>
                <w:sz w:val="22"/>
                <w:szCs w:val="22"/>
              </w:rPr>
              <w:t>ARTICLE XI: REPORTING</w:t>
            </w:r>
            <w:r w:rsidR="00E23AE0" w:rsidRPr="00E23AE0">
              <w:rPr>
                <w:rFonts w:ascii="Arial" w:hAnsi="Arial"/>
                <w:noProof/>
                <w:webHidden/>
                <w:sz w:val="22"/>
                <w:szCs w:val="22"/>
              </w:rPr>
              <w:tab/>
            </w:r>
            <w:r w:rsidR="00E23AE0" w:rsidRPr="00E23AE0">
              <w:rPr>
                <w:rFonts w:ascii="Arial" w:hAnsi="Arial"/>
                <w:noProof/>
                <w:webHidden/>
                <w:sz w:val="22"/>
                <w:szCs w:val="22"/>
              </w:rPr>
              <w:fldChar w:fldCharType="begin"/>
            </w:r>
            <w:r w:rsidR="00E23AE0" w:rsidRPr="00E23AE0">
              <w:rPr>
                <w:rFonts w:ascii="Arial" w:hAnsi="Arial"/>
                <w:noProof/>
                <w:webHidden/>
                <w:sz w:val="22"/>
                <w:szCs w:val="22"/>
              </w:rPr>
              <w:instrText xml:space="preserve"> PAGEREF _Toc153367734 \h </w:instrText>
            </w:r>
            <w:r w:rsidR="00E23AE0" w:rsidRPr="00E23AE0">
              <w:rPr>
                <w:rFonts w:ascii="Arial" w:hAnsi="Arial"/>
                <w:noProof/>
                <w:webHidden/>
                <w:sz w:val="22"/>
                <w:szCs w:val="22"/>
              </w:rPr>
            </w:r>
            <w:r w:rsidR="00E23AE0" w:rsidRPr="00E23AE0">
              <w:rPr>
                <w:rFonts w:ascii="Arial" w:hAnsi="Arial"/>
                <w:noProof/>
                <w:webHidden/>
                <w:sz w:val="22"/>
                <w:szCs w:val="22"/>
              </w:rPr>
              <w:fldChar w:fldCharType="separate"/>
            </w:r>
            <w:r w:rsidR="00E23AE0" w:rsidRPr="00E23AE0">
              <w:rPr>
                <w:rFonts w:ascii="Arial" w:hAnsi="Arial"/>
                <w:noProof/>
                <w:webHidden/>
                <w:sz w:val="22"/>
                <w:szCs w:val="22"/>
              </w:rPr>
              <w:t>13</w:t>
            </w:r>
            <w:r w:rsidR="00E23AE0" w:rsidRPr="00E23AE0">
              <w:rPr>
                <w:rFonts w:ascii="Arial" w:hAnsi="Arial"/>
                <w:noProof/>
                <w:webHidden/>
                <w:sz w:val="22"/>
                <w:szCs w:val="22"/>
              </w:rPr>
              <w:fldChar w:fldCharType="end"/>
            </w:r>
          </w:hyperlink>
        </w:p>
        <w:p w14:paraId="66653DB6" w14:textId="76FC18C9" w:rsidR="00E23AE0" w:rsidRPr="00E23AE0" w:rsidRDefault="00673624">
          <w:pPr>
            <w:pStyle w:val="TOC3"/>
            <w:rPr>
              <w:rFonts w:eastAsiaTheme="minorEastAsia" w:cs="Arial"/>
              <w:noProof/>
              <w:kern w:val="2"/>
              <w:sz w:val="22"/>
              <w:szCs w:val="22"/>
              <w14:ligatures w14:val="standardContextual"/>
            </w:rPr>
          </w:pPr>
          <w:hyperlink w:anchor="_Toc153367735" w:history="1">
            <w:r w:rsidR="00E23AE0" w:rsidRPr="00E23AE0">
              <w:rPr>
                <w:rStyle w:val="Hyperlink"/>
                <w:rFonts w:cs="Arial"/>
                <w:caps/>
                <w:noProof/>
                <w:sz w:val="22"/>
                <w:szCs w:val="22"/>
              </w:rPr>
              <w:t>A.</w:t>
            </w:r>
            <w:r w:rsidR="00E23AE0" w:rsidRPr="00E23AE0">
              <w:rPr>
                <w:rFonts w:eastAsiaTheme="minorEastAsia" w:cs="Arial"/>
                <w:noProof/>
                <w:kern w:val="2"/>
                <w:sz w:val="22"/>
                <w:szCs w:val="22"/>
                <w14:ligatures w14:val="standardContextual"/>
              </w:rPr>
              <w:tab/>
            </w:r>
            <w:r w:rsidR="00E23AE0" w:rsidRPr="00E23AE0">
              <w:rPr>
                <w:rStyle w:val="Hyperlink"/>
                <w:rFonts w:cs="Arial"/>
                <w:noProof/>
                <w:sz w:val="22"/>
                <w:szCs w:val="22"/>
              </w:rPr>
              <w:t>REPORTING TO DIRECTOR/DESIGNEE:</w:t>
            </w:r>
            <w:r w:rsidR="00E23AE0" w:rsidRPr="00E23AE0">
              <w:rPr>
                <w:rFonts w:cs="Arial"/>
                <w:noProof/>
                <w:webHidden/>
                <w:sz w:val="22"/>
                <w:szCs w:val="22"/>
              </w:rPr>
              <w:tab/>
            </w:r>
            <w:r w:rsidR="00E23AE0" w:rsidRPr="00E23AE0">
              <w:rPr>
                <w:rFonts w:cs="Arial"/>
                <w:noProof/>
                <w:webHidden/>
                <w:sz w:val="22"/>
                <w:szCs w:val="22"/>
              </w:rPr>
              <w:fldChar w:fldCharType="begin"/>
            </w:r>
            <w:r w:rsidR="00E23AE0" w:rsidRPr="00E23AE0">
              <w:rPr>
                <w:rFonts w:cs="Arial"/>
                <w:noProof/>
                <w:webHidden/>
                <w:sz w:val="22"/>
                <w:szCs w:val="22"/>
              </w:rPr>
              <w:instrText xml:space="preserve"> PAGEREF _Toc153367735 \h </w:instrText>
            </w:r>
            <w:r w:rsidR="00E23AE0" w:rsidRPr="00E23AE0">
              <w:rPr>
                <w:rFonts w:cs="Arial"/>
                <w:noProof/>
                <w:webHidden/>
                <w:sz w:val="22"/>
                <w:szCs w:val="22"/>
              </w:rPr>
            </w:r>
            <w:r w:rsidR="00E23AE0" w:rsidRPr="00E23AE0">
              <w:rPr>
                <w:rFonts w:cs="Arial"/>
                <w:noProof/>
                <w:webHidden/>
                <w:sz w:val="22"/>
                <w:szCs w:val="22"/>
              </w:rPr>
              <w:fldChar w:fldCharType="separate"/>
            </w:r>
            <w:r w:rsidR="00E23AE0" w:rsidRPr="00E23AE0">
              <w:rPr>
                <w:rFonts w:cs="Arial"/>
                <w:noProof/>
                <w:webHidden/>
                <w:sz w:val="22"/>
                <w:szCs w:val="22"/>
              </w:rPr>
              <w:t>13</w:t>
            </w:r>
            <w:r w:rsidR="00E23AE0" w:rsidRPr="00E23AE0">
              <w:rPr>
                <w:rFonts w:cs="Arial"/>
                <w:noProof/>
                <w:webHidden/>
                <w:sz w:val="22"/>
                <w:szCs w:val="22"/>
              </w:rPr>
              <w:fldChar w:fldCharType="end"/>
            </w:r>
          </w:hyperlink>
        </w:p>
        <w:p w14:paraId="54FD6128" w14:textId="6B0DB0AF" w:rsidR="00E23AE0" w:rsidRPr="00E23AE0" w:rsidRDefault="00673624">
          <w:pPr>
            <w:pStyle w:val="TOC3"/>
            <w:rPr>
              <w:rFonts w:eastAsiaTheme="minorEastAsia" w:cs="Arial"/>
              <w:noProof/>
              <w:kern w:val="2"/>
              <w:sz w:val="22"/>
              <w:szCs w:val="22"/>
              <w14:ligatures w14:val="standardContextual"/>
            </w:rPr>
          </w:pPr>
          <w:hyperlink w:anchor="_Toc153367736" w:history="1">
            <w:r w:rsidR="00E23AE0" w:rsidRPr="00E23AE0">
              <w:rPr>
                <w:rStyle w:val="Hyperlink"/>
                <w:rFonts w:cs="Arial"/>
                <w:caps/>
                <w:noProof/>
                <w:sz w:val="22"/>
                <w:szCs w:val="22"/>
              </w:rPr>
              <w:t>B.</w:t>
            </w:r>
            <w:r w:rsidR="00E23AE0" w:rsidRPr="00E23AE0">
              <w:rPr>
                <w:rFonts w:eastAsiaTheme="minorEastAsia" w:cs="Arial"/>
                <w:noProof/>
                <w:kern w:val="2"/>
                <w:sz w:val="22"/>
                <w:szCs w:val="22"/>
                <w14:ligatures w14:val="standardContextual"/>
              </w:rPr>
              <w:tab/>
            </w:r>
            <w:r w:rsidR="00E23AE0" w:rsidRPr="00E23AE0">
              <w:rPr>
                <w:rStyle w:val="Hyperlink"/>
                <w:rFonts w:cs="Arial"/>
                <w:noProof/>
                <w:sz w:val="22"/>
                <w:szCs w:val="22"/>
              </w:rPr>
              <w:t>REVIEW AND APPROVAL OF REPORTS:</w:t>
            </w:r>
            <w:r w:rsidR="00E23AE0" w:rsidRPr="00E23AE0">
              <w:rPr>
                <w:rFonts w:cs="Arial"/>
                <w:noProof/>
                <w:webHidden/>
                <w:sz w:val="22"/>
                <w:szCs w:val="22"/>
              </w:rPr>
              <w:tab/>
            </w:r>
            <w:r w:rsidR="00E23AE0" w:rsidRPr="00E23AE0">
              <w:rPr>
                <w:rFonts w:cs="Arial"/>
                <w:noProof/>
                <w:webHidden/>
                <w:sz w:val="22"/>
                <w:szCs w:val="22"/>
              </w:rPr>
              <w:fldChar w:fldCharType="begin"/>
            </w:r>
            <w:r w:rsidR="00E23AE0" w:rsidRPr="00E23AE0">
              <w:rPr>
                <w:rFonts w:cs="Arial"/>
                <w:noProof/>
                <w:webHidden/>
                <w:sz w:val="22"/>
                <w:szCs w:val="22"/>
              </w:rPr>
              <w:instrText xml:space="preserve"> PAGEREF _Toc153367736 \h </w:instrText>
            </w:r>
            <w:r w:rsidR="00E23AE0" w:rsidRPr="00E23AE0">
              <w:rPr>
                <w:rFonts w:cs="Arial"/>
                <w:noProof/>
                <w:webHidden/>
                <w:sz w:val="22"/>
                <w:szCs w:val="22"/>
              </w:rPr>
            </w:r>
            <w:r w:rsidR="00E23AE0" w:rsidRPr="00E23AE0">
              <w:rPr>
                <w:rFonts w:cs="Arial"/>
                <w:noProof/>
                <w:webHidden/>
                <w:sz w:val="22"/>
                <w:szCs w:val="22"/>
              </w:rPr>
              <w:fldChar w:fldCharType="separate"/>
            </w:r>
            <w:r w:rsidR="00E23AE0" w:rsidRPr="00E23AE0">
              <w:rPr>
                <w:rFonts w:cs="Arial"/>
                <w:noProof/>
                <w:webHidden/>
                <w:sz w:val="22"/>
                <w:szCs w:val="22"/>
              </w:rPr>
              <w:t>13</w:t>
            </w:r>
            <w:r w:rsidR="00E23AE0" w:rsidRPr="00E23AE0">
              <w:rPr>
                <w:rFonts w:cs="Arial"/>
                <w:noProof/>
                <w:webHidden/>
                <w:sz w:val="22"/>
                <w:szCs w:val="22"/>
              </w:rPr>
              <w:fldChar w:fldCharType="end"/>
            </w:r>
          </w:hyperlink>
        </w:p>
        <w:p w14:paraId="178526E8" w14:textId="434947E6" w:rsidR="00E23AE0" w:rsidRPr="00E23AE0" w:rsidRDefault="00673624">
          <w:pPr>
            <w:pStyle w:val="TOC3"/>
            <w:rPr>
              <w:rFonts w:eastAsiaTheme="minorEastAsia" w:cs="Arial"/>
              <w:noProof/>
              <w:kern w:val="2"/>
              <w:sz w:val="22"/>
              <w:szCs w:val="22"/>
              <w14:ligatures w14:val="standardContextual"/>
            </w:rPr>
          </w:pPr>
          <w:hyperlink w:anchor="_Toc153367737" w:history="1">
            <w:r w:rsidR="00E23AE0" w:rsidRPr="00E23AE0">
              <w:rPr>
                <w:rStyle w:val="Hyperlink"/>
                <w:rFonts w:cs="Arial"/>
                <w:caps/>
                <w:noProof/>
                <w:sz w:val="22"/>
                <w:szCs w:val="22"/>
              </w:rPr>
              <w:t>C.</w:t>
            </w:r>
            <w:r w:rsidR="00E23AE0" w:rsidRPr="00E23AE0">
              <w:rPr>
                <w:rFonts w:eastAsiaTheme="minorEastAsia" w:cs="Arial"/>
                <w:noProof/>
                <w:kern w:val="2"/>
                <w:sz w:val="22"/>
                <w:szCs w:val="22"/>
                <w14:ligatures w14:val="standardContextual"/>
              </w:rPr>
              <w:tab/>
            </w:r>
            <w:r w:rsidR="00E23AE0" w:rsidRPr="00E23AE0">
              <w:rPr>
                <w:rStyle w:val="Hyperlink"/>
                <w:rFonts w:cs="Arial"/>
                <w:noProof/>
                <w:sz w:val="22"/>
                <w:szCs w:val="22"/>
              </w:rPr>
              <w:t>FAILURE TO REPORT:</w:t>
            </w:r>
            <w:r w:rsidR="00E23AE0" w:rsidRPr="00E23AE0">
              <w:rPr>
                <w:rFonts w:cs="Arial"/>
                <w:noProof/>
                <w:webHidden/>
                <w:sz w:val="22"/>
                <w:szCs w:val="22"/>
              </w:rPr>
              <w:tab/>
            </w:r>
            <w:r w:rsidR="00E23AE0" w:rsidRPr="00E23AE0">
              <w:rPr>
                <w:rFonts w:cs="Arial"/>
                <w:noProof/>
                <w:webHidden/>
                <w:sz w:val="22"/>
                <w:szCs w:val="22"/>
              </w:rPr>
              <w:fldChar w:fldCharType="begin"/>
            </w:r>
            <w:r w:rsidR="00E23AE0" w:rsidRPr="00E23AE0">
              <w:rPr>
                <w:rFonts w:cs="Arial"/>
                <w:noProof/>
                <w:webHidden/>
                <w:sz w:val="22"/>
                <w:szCs w:val="22"/>
              </w:rPr>
              <w:instrText xml:space="preserve"> PAGEREF _Toc153367737 \h </w:instrText>
            </w:r>
            <w:r w:rsidR="00E23AE0" w:rsidRPr="00E23AE0">
              <w:rPr>
                <w:rFonts w:cs="Arial"/>
                <w:noProof/>
                <w:webHidden/>
                <w:sz w:val="22"/>
                <w:szCs w:val="22"/>
              </w:rPr>
            </w:r>
            <w:r w:rsidR="00E23AE0" w:rsidRPr="00E23AE0">
              <w:rPr>
                <w:rFonts w:cs="Arial"/>
                <w:noProof/>
                <w:webHidden/>
                <w:sz w:val="22"/>
                <w:szCs w:val="22"/>
              </w:rPr>
              <w:fldChar w:fldCharType="separate"/>
            </w:r>
            <w:r w:rsidR="00E23AE0" w:rsidRPr="00E23AE0">
              <w:rPr>
                <w:rFonts w:cs="Arial"/>
                <w:noProof/>
                <w:webHidden/>
                <w:sz w:val="22"/>
                <w:szCs w:val="22"/>
              </w:rPr>
              <w:t>13</w:t>
            </w:r>
            <w:r w:rsidR="00E23AE0" w:rsidRPr="00E23AE0">
              <w:rPr>
                <w:rFonts w:cs="Arial"/>
                <w:noProof/>
                <w:webHidden/>
                <w:sz w:val="22"/>
                <w:szCs w:val="22"/>
              </w:rPr>
              <w:fldChar w:fldCharType="end"/>
            </w:r>
          </w:hyperlink>
        </w:p>
        <w:p w14:paraId="6A3250EB" w14:textId="79523AD1" w:rsidR="00E23AE0" w:rsidRPr="00E23AE0" w:rsidRDefault="00673624">
          <w:pPr>
            <w:pStyle w:val="TOC3"/>
            <w:rPr>
              <w:rFonts w:eastAsiaTheme="minorEastAsia" w:cs="Arial"/>
              <w:noProof/>
              <w:kern w:val="2"/>
              <w:sz w:val="22"/>
              <w:szCs w:val="22"/>
              <w14:ligatures w14:val="standardContextual"/>
            </w:rPr>
          </w:pPr>
          <w:hyperlink w:anchor="_Toc153367738" w:history="1">
            <w:r w:rsidR="00E23AE0" w:rsidRPr="00E23AE0">
              <w:rPr>
                <w:rStyle w:val="Hyperlink"/>
                <w:rFonts w:cs="Arial"/>
                <w:caps/>
                <w:noProof/>
                <w:sz w:val="22"/>
                <w:szCs w:val="22"/>
              </w:rPr>
              <w:t>D.</w:t>
            </w:r>
            <w:r w:rsidR="00E23AE0" w:rsidRPr="00E23AE0">
              <w:rPr>
                <w:rFonts w:eastAsiaTheme="minorEastAsia" w:cs="Arial"/>
                <w:noProof/>
                <w:kern w:val="2"/>
                <w:sz w:val="22"/>
                <w:szCs w:val="22"/>
                <w14:ligatures w14:val="standardContextual"/>
              </w:rPr>
              <w:tab/>
            </w:r>
            <w:r w:rsidR="00E23AE0" w:rsidRPr="00E23AE0">
              <w:rPr>
                <w:rStyle w:val="Hyperlink"/>
                <w:rFonts w:cs="Arial"/>
                <w:noProof/>
                <w:sz w:val="22"/>
                <w:szCs w:val="22"/>
              </w:rPr>
              <w:t>REPORTING REQUIREMENTS AND TIMELINES:</w:t>
            </w:r>
            <w:r w:rsidR="00E23AE0" w:rsidRPr="00E23AE0">
              <w:rPr>
                <w:rFonts w:cs="Arial"/>
                <w:noProof/>
                <w:webHidden/>
                <w:sz w:val="22"/>
                <w:szCs w:val="22"/>
              </w:rPr>
              <w:tab/>
            </w:r>
            <w:r w:rsidR="00E23AE0" w:rsidRPr="00E23AE0">
              <w:rPr>
                <w:rFonts w:cs="Arial"/>
                <w:noProof/>
                <w:webHidden/>
                <w:sz w:val="22"/>
                <w:szCs w:val="22"/>
              </w:rPr>
              <w:fldChar w:fldCharType="begin"/>
            </w:r>
            <w:r w:rsidR="00E23AE0" w:rsidRPr="00E23AE0">
              <w:rPr>
                <w:rFonts w:cs="Arial"/>
                <w:noProof/>
                <w:webHidden/>
                <w:sz w:val="22"/>
                <w:szCs w:val="22"/>
              </w:rPr>
              <w:instrText xml:space="preserve"> PAGEREF _Toc153367738 \h </w:instrText>
            </w:r>
            <w:r w:rsidR="00E23AE0" w:rsidRPr="00E23AE0">
              <w:rPr>
                <w:rFonts w:cs="Arial"/>
                <w:noProof/>
                <w:webHidden/>
                <w:sz w:val="22"/>
                <w:szCs w:val="22"/>
              </w:rPr>
            </w:r>
            <w:r w:rsidR="00E23AE0" w:rsidRPr="00E23AE0">
              <w:rPr>
                <w:rFonts w:cs="Arial"/>
                <w:noProof/>
                <w:webHidden/>
                <w:sz w:val="22"/>
                <w:szCs w:val="22"/>
              </w:rPr>
              <w:fldChar w:fldCharType="separate"/>
            </w:r>
            <w:r w:rsidR="00E23AE0" w:rsidRPr="00E23AE0">
              <w:rPr>
                <w:rFonts w:cs="Arial"/>
                <w:noProof/>
                <w:webHidden/>
                <w:sz w:val="22"/>
                <w:szCs w:val="22"/>
              </w:rPr>
              <w:t>13</w:t>
            </w:r>
            <w:r w:rsidR="00E23AE0" w:rsidRPr="00E23AE0">
              <w:rPr>
                <w:rFonts w:cs="Arial"/>
                <w:noProof/>
                <w:webHidden/>
                <w:sz w:val="22"/>
                <w:szCs w:val="22"/>
              </w:rPr>
              <w:fldChar w:fldCharType="end"/>
            </w:r>
          </w:hyperlink>
        </w:p>
        <w:p w14:paraId="275741E1" w14:textId="0522F9A1" w:rsidR="00E23AE0" w:rsidRPr="00E23AE0" w:rsidRDefault="00673624">
          <w:pPr>
            <w:pStyle w:val="TOC3"/>
            <w:rPr>
              <w:rFonts w:eastAsiaTheme="minorEastAsia" w:cs="Arial"/>
              <w:noProof/>
              <w:kern w:val="2"/>
              <w:sz w:val="22"/>
              <w:szCs w:val="22"/>
              <w14:ligatures w14:val="standardContextual"/>
            </w:rPr>
          </w:pPr>
          <w:hyperlink w:anchor="_Toc153367739" w:history="1">
            <w:r w:rsidR="00E23AE0" w:rsidRPr="00E23AE0">
              <w:rPr>
                <w:rStyle w:val="Hyperlink"/>
                <w:rFonts w:cs="Arial"/>
                <w:caps/>
                <w:noProof/>
                <w:sz w:val="22"/>
                <w:szCs w:val="22"/>
              </w:rPr>
              <w:t>E.</w:t>
            </w:r>
            <w:r w:rsidR="00E23AE0" w:rsidRPr="00E23AE0">
              <w:rPr>
                <w:rFonts w:eastAsiaTheme="minorEastAsia" w:cs="Arial"/>
                <w:noProof/>
                <w:kern w:val="2"/>
                <w:sz w:val="22"/>
                <w:szCs w:val="22"/>
                <w14:ligatures w14:val="standardContextual"/>
              </w:rPr>
              <w:tab/>
            </w:r>
            <w:r w:rsidR="00E23AE0" w:rsidRPr="00E23AE0">
              <w:rPr>
                <w:rStyle w:val="Hyperlink"/>
                <w:rFonts w:cs="Arial"/>
                <w:noProof/>
                <w:sz w:val="22"/>
                <w:szCs w:val="22"/>
              </w:rPr>
              <w:t>STATE AND/OR FEDERAL INSPECTIONS:</w:t>
            </w:r>
            <w:r w:rsidR="00E23AE0" w:rsidRPr="00E23AE0">
              <w:rPr>
                <w:rFonts w:cs="Arial"/>
                <w:noProof/>
                <w:webHidden/>
                <w:sz w:val="22"/>
                <w:szCs w:val="22"/>
              </w:rPr>
              <w:tab/>
            </w:r>
            <w:r w:rsidR="00E23AE0" w:rsidRPr="00E23AE0">
              <w:rPr>
                <w:rFonts w:cs="Arial"/>
                <w:noProof/>
                <w:webHidden/>
                <w:sz w:val="22"/>
                <w:szCs w:val="22"/>
              </w:rPr>
              <w:fldChar w:fldCharType="begin"/>
            </w:r>
            <w:r w:rsidR="00E23AE0" w:rsidRPr="00E23AE0">
              <w:rPr>
                <w:rFonts w:cs="Arial"/>
                <w:noProof/>
                <w:webHidden/>
                <w:sz w:val="22"/>
                <w:szCs w:val="22"/>
              </w:rPr>
              <w:instrText xml:space="preserve"> PAGEREF _Toc153367739 \h </w:instrText>
            </w:r>
            <w:r w:rsidR="00E23AE0" w:rsidRPr="00E23AE0">
              <w:rPr>
                <w:rFonts w:cs="Arial"/>
                <w:noProof/>
                <w:webHidden/>
                <w:sz w:val="22"/>
                <w:szCs w:val="22"/>
              </w:rPr>
            </w:r>
            <w:r w:rsidR="00E23AE0" w:rsidRPr="00E23AE0">
              <w:rPr>
                <w:rFonts w:cs="Arial"/>
                <w:noProof/>
                <w:webHidden/>
                <w:sz w:val="22"/>
                <w:szCs w:val="22"/>
              </w:rPr>
              <w:fldChar w:fldCharType="separate"/>
            </w:r>
            <w:r w:rsidR="00E23AE0" w:rsidRPr="00E23AE0">
              <w:rPr>
                <w:rFonts w:cs="Arial"/>
                <w:noProof/>
                <w:webHidden/>
                <w:sz w:val="22"/>
                <w:szCs w:val="22"/>
              </w:rPr>
              <w:t>13</w:t>
            </w:r>
            <w:r w:rsidR="00E23AE0" w:rsidRPr="00E23AE0">
              <w:rPr>
                <w:rFonts w:cs="Arial"/>
                <w:noProof/>
                <w:webHidden/>
                <w:sz w:val="22"/>
                <w:szCs w:val="22"/>
              </w:rPr>
              <w:fldChar w:fldCharType="end"/>
            </w:r>
          </w:hyperlink>
        </w:p>
        <w:p w14:paraId="59872DE7" w14:textId="6DE26756" w:rsidR="00E23AE0" w:rsidRPr="00E23AE0" w:rsidRDefault="00673624">
          <w:pPr>
            <w:pStyle w:val="TOC1"/>
            <w:rPr>
              <w:rFonts w:ascii="Arial" w:eastAsiaTheme="minorEastAsia" w:hAnsi="Arial"/>
              <w:b w:val="0"/>
              <w:bCs w:val="0"/>
              <w:caps w:val="0"/>
              <w:noProof/>
              <w:kern w:val="2"/>
              <w:sz w:val="22"/>
              <w:szCs w:val="22"/>
              <w14:ligatures w14:val="standardContextual"/>
            </w:rPr>
          </w:pPr>
          <w:hyperlink w:anchor="_Toc153367740" w:history="1">
            <w:r w:rsidR="00E23AE0" w:rsidRPr="00E23AE0">
              <w:rPr>
                <w:rStyle w:val="Hyperlink"/>
                <w:rFonts w:ascii="Arial" w:hAnsi="Arial" w:cs="Arial"/>
                <w:noProof/>
                <w:sz w:val="22"/>
                <w:szCs w:val="22"/>
              </w:rPr>
              <w:t>ARTICLE XII: FINANCIAL AUDIT</w:t>
            </w:r>
            <w:r w:rsidR="00E23AE0" w:rsidRPr="00E23AE0">
              <w:rPr>
                <w:rFonts w:ascii="Arial" w:hAnsi="Arial"/>
                <w:noProof/>
                <w:webHidden/>
                <w:sz w:val="22"/>
                <w:szCs w:val="22"/>
              </w:rPr>
              <w:tab/>
            </w:r>
            <w:r w:rsidR="00E23AE0" w:rsidRPr="00E23AE0">
              <w:rPr>
                <w:rFonts w:ascii="Arial" w:hAnsi="Arial"/>
                <w:noProof/>
                <w:webHidden/>
                <w:sz w:val="22"/>
                <w:szCs w:val="22"/>
              </w:rPr>
              <w:fldChar w:fldCharType="begin"/>
            </w:r>
            <w:r w:rsidR="00E23AE0" w:rsidRPr="00E23AE0">
              <w:rPr>
                <w:rFonts w:ascii="Arial" w:hAnsi="Arial"/>
                <w:noProof/>
                <w:webHidden/>
                <w:sz w:val="22"/>
                <w:szCs w:val="22"/>
              </w:rPr>
              <w:instrText xml:space="preserve"> PAGEREF _Toc153367740 \h </w:instrText>
            </w:r>
            <w:r w:rsidR="00E23AE0" w:rsidRPr="00E23AE0">
              <w:rPr>
                <w:rFonts w:ascii="Arial" w:hAnsi="Arial"/>
                <w:noProof/>
                <w:webHidden/>
                <w:sz w:val="22"/>
                <w:szCs w:val="22"/>
              </w:rPr>
            </w:r>
            <w:r w:rsidR="00E23AE0" w:rsidRPr="00E23AE0">
              <w:rPr>
                <w:rFonts w:ascii="Arial" w:hAnsi="Arial"/>
                <w:noProof/>
                <w:webHidden/>
                <w:sz w:val="22"/>
                <w:szCs w:val="22"/>
              </w:rPr>
              <w:fldChar w:fldCharType="separate"/>
            </w:r>
            <w:r w:rsidR="00E23AE0" w:rsidRPr="00E23AE0">
              <w:rPr>
                <w:rFonts w:ascii="Arial" w:hAnsi="Arial"/>
                <w:noProof/>
                <w:webHidden/>
                <w:sz w:val="22"/>
                <w:szCs w:val="22"/>
              </w:rPr>
              <w:t>14</w:t>
            </w:r>
            <w:r w:rsidR="00E23AE0" w:rsidRPr="00E23AE0">
              <w:rPr>
                <w:rFonts w:ascii="Arial" w:hAnsi="Arial"/>
                <w:noProof/>
                <w:webHidden/>
                <w:sz w:val="22"/>
                <w:szCs w:val="22"/>
              </w:rPr>
              <w:fldChar w:fldCharType="end"/>
            </w:r>
          </w:hyperlink>
        </w:p>
        <w:p w14:paraId="31F8D69A" w14:textId="2527FCBA" w:rsidR="00E23AE0" w:rsidRPr="00E23AE0" w:rsidRDefault="00673624">
          <w:pPr>
            <w:pStyle w:val="TOC3"/>
            <w:rPr>
              <w:rFonts w:eastAsiaTheme="minorEastAsia" w:cs="Arial"/>
              <w:noProof/>
              <w:kern w:val="2"/>
              <w:sz w:val="22"/>
              <w:szCs w:val="22"/>
              <w14:ligatures w14:val="standardContextual"/>
            </w:rPr>
          </w:pPr>
          <w:hyperlink w:anchor="_Toc153367741" w:history="1">
            <w:r w:rsidR="00E23AE0" w:rsidRPr="00E23AE0">
              <w:rPr>
                <w:rStyle w:val="Hyperlink"/>
                <w:rFonts w:cs="Arial"/>
                <w:caps/>
                <w:noProof/>
                <w:sz w:val="22"/>
                <w:szCs w:val="22"/>
              </w:rPr>
              <w:t>A.</w:t>
            </w:r>
            <w:r w:rsidR="00E23AE0" w:rsidRPr="00E23AE0">
              <w:rPr>
                <w:rFonts w:eastAsiaTheme="minorEastAsia" w:cs="Arial"/>
                <w:noProof/>
                <w:kern w:val="2"/>
                <w:sz w:val="22"/>
                <w:szCs w:val="22"/>
                <w14:ligatures w14:val="standardContextual"/>
              </w:rPr>
              <w:tab/>
            </w:r>
            <w:r w:rsidR="00E23AE0" w:rsidRPr="00E23AE0">
              <w:rPr>
                <w:rStyle w:val="Hyperlink"/>
                <w:rFonts w:cs="Arial"/>
                <w:noProof/>
                <w:sz w:val="22"/>
                <w:szCs w:val="22"/>
              </w:rPr>
              <w:t>ANNUAL INDEPENDENT FINANCIAL AUDIT:</w:t>
            </w:r>
            <w:r w:rsidR="00E23AE0" w:rsidRPr="00E23AE0">
              <w:rPr>
                <w:rFonts w:cs="Arial"/>
                <w:noProof/>
                <w:webHidden/>
                <w:sz w:val="22"/>
                <w:szCs w:val="22"/>
              </w:rPr>
              <w:tab/>
            </w:r>
            <w:r w:rsidR="00E23AE0" w:rsidRPr="00E23AE0">
              <w:rPr>
                <w:rFonts w:cs="Arial"/>
                <w:noProof/>
                <w:webHidden/>
                <w:sz w:val="22"/>
                <w:szCs w:val="22"/>
              </w:rPr>
              <w:fldChar w:fldCharType="begin"/>
            </w:r>
            <w:r w:rsidR="00E23AE0" w:rsidRPr="00E23AE0">
              <w:rPr>
                <w:rFonts w:cs="Arial"/>
                <w:noProof/>
                <w:webHidden/>
                <w:sz w:val="22"/>
                <w:szCs w:val="22"/>
              </w:rPr>
              <w:instrText xml:space="preserve"> PAGEREF _Toc153367741 \h </w:instrText>
            </w:r>
            <w:r w:rsidR="00E23AE0" w:rsidRPr="00E23AE0">
              <w:rPr>
                <w:rFonts w:cs="Arial"/>
                <w:noProof/>
                <w:webHidden/>
                <w:sz w:val="22"/>
                <w:szCs w:val="22"/>
              </w:rPr>
            </w:r>
            <w:r w:rsidR="00E23AE0" w:rsidRPr="00E23AE0">
              <w:rPr>
                <w:rFonts w:cs="Arial"/>
                <w:noProof/>
                <w:webHidden/>
                <w:sz w:val="22"/>
                <w:szCs w:val="22"/>
              </w:rPr>
              <w:fldChar w:fldCharType="separate"/>
            </w:r>
            <w:r w:rsidR="00E23AE0" w:rsidRPr="00E23AE0">
              <w:rPr>
                <w:rFonts w:cs="Arial"/>
                <w:noProof/>
                <w:webHidden/>
                <w:sz w:val="22"/>
                <w:szCs w:val="22"/>
              </w:rPr>
              <w:t>14</w:t>
            </w:r>
            <w:r w:rsidR="00E23AE0" w:rsidRPr="00E23AE0">
              <w:rPr>
                <w:rFonts w:cs="Arial"/>
                <w:noProof/>
                <w:webHidden/>
                <w:sz w:val="22"/>
                <w:szCs w:val="22"/>
              </w:rPr>
              <w:fldChar w:fldCharType="end"/>
            </w:r>
          </w:hyperlink>
        </w:p>
        <w:p w14:paraId="324DAA10" w14:textId="1E042D56" w:rsidR="00E23AE0" w:rsidRPr="00E23AE0" w:rsidRDefault="00673624">
          <w:pPr>
            <w:pStyle w:val="TOC3"/>
            <w:rPr>
              <w:rFonts w:eastAsiaTheme="minorEastAsia" w:cs="Arial"/>
              <w:noProof/>
              <w:kern w:val="2"/>
              <w:sz w:val="22"/>
              <w:szCs w:val="22"/>
              <w14:ligatures w14:val="standardContextual"/>
            </w:rPr>
          </w:pPr>
          <w:hyperlink w:anchor="_Toc153367742" w:history="1">
            <w:r w:rsidR="00E23AE0" w:rsidRPr="00E23AE0">
              <w:rPr>
                <w:rStyle w:val="Hyperlink"/>
                <w:rFonts w:cs="Arial"/>
                <w:caps/>
                <w:noProof/>
                <w:sz w:val="22"/>
                <w:szCs w:val="22"/>
              </w:rPr>
              <w:t>B.</w:t>
            </w:r>
            <w:r w:rsidR="00E23AE0" w:rsidRPr="00E23AE0">
              <w:rPr>
                <w:rFonts w:eastAsiaTheme="minorEastAsia" w:cs="Arial"/>
                <w:noProof/>
                <w:kern w:val="2"/>
                <w:sz w:val="22"/>
                <w:szCs w:val="22"/>
                <w14:ligatures w14:val="standardContextual"/>
              </w:rPr>
              <w:tab/>
            </w:r>
            <w:r w:rsidR="00E23AE0" w:rsidRPr="00E23AE0">
              <w:rPr>
                <w:rStyle w:val="Hyperlink"/>
                <w:rFonts w:cs="Arial"/>
                <w:noProof/>
                <w:sz w:val="22"/>
                <w:szCs w:val="22"/>
              </w:rPr>
              <w:t>CORRECTIVE ACTION:</w:t>
            </w:r>
            <w:r w:rsidR="00E23AE0" w:rsidRPr="00E23AE0">
              <w:rPr>
                <w:rFonts w:cs="Arial"/>
                <w:noProof/>
                <w:webHidden/>
                <w:sz w:val="22"/>
                <w:szCs w:val="22"/>
              </w:rPr>
              <w:tab/>
            </w:r>
            <w:r w:rsidR="00E23AE0" w:rsidRPr="00E23AE0">
              <w:rPr>
                <w:rFonts w:cs="Arial"/>
                <w:noProof/>
                <w:webHidden/>
                <w:sz w:val="22"/>
                <w:szCs w:val="22"/>
              </w:rPr>
              <w:fldChar w:fldCharType="begin"/>
            </w:r>
            <w:r w:rsidR="00E23AE0" w:rsidRPr="00E23AE0">
              <w:rPr>
                <w:rFonts w:cs="Arial"/>
                <w:noProof/>
                <w:webHidden/>
                <w:sz w:val="22"/>
                <w:szCs w:val="22"/>
              </w:rPr>
              <w:instrText xml:space="preserve"> PAGEREF _Toc153367742 \h </w:instrText>
            </w:r>
            <w:r w:rsidR="00E23AE0" w:rsidRPr="00E23AE0">
              <w:rPr>
                <w:rFonts w:cs="Arial"/>
                <w:noProof/>
                <w:webHidden/>
                <w:sz w:val="22"/>
                <w:szCs w:val="22"/>
              </w:rPr>
            </w:r>
            <w:r w:rsidR="00E23AE0" w:rsidRPr="00E23AE0">
              <w:rPr>
                <w:rFonts w:cs="Arial"/>
                <w:noProof/>
                <w:webHidden/>
                <w:sz w:val="22"/>
                <w:szCs w:val="22"/>
              </w:rPr>
              <w:fldChar w:fldCharType="separate"/>
            </w:r>
            <w:r w:rsidR="00E23AE0" w:rsidRPr="00E23AE0">
              <w:rPr>
                <w:rFonts w:cs="Arial"/>
                <w:noProof/>
                <w:webHidden/>
                <w:sz w:val="22"/>
                <w:szCs w:val="22"/>
              </w:rPr>
              <w:t>14</w:t>
            </w:r>
            <w:r w:rsidR="00E23AE0" w:rsidRPr="00E23AE0">
              <w:rPr>
                <w:rFonts w:cs="Arial"/>
                <w:noProof/>
                <w:webHidden/>
                <w:sz w:val="22"/>
                <w:szCs w:val="22"/>
              </w:rPr>
              <w:fldChar w:fldCharType="end"/>
            </w:r>
          </w:hyperlink>
        </w:p>
        <w:p w14:paraId="6881F2AA" w14:textId="200AAB75" w:rsidR="00E23AE0" w:rsidRPr="00E23AE0" w:rsidRDefault="00673624">
          <w:pPr>
            <w:pStyle w:val="TOC3"/>
            <w:rPr>
              <w:rFonts w:eastAsiaTheme="minorEastAsia" w:cs="Arial"/>
              <w:noProof/>
              <w:kern w:val="2"/>
              <w:sz w:val="22"/>
              <w:szCs w:val="22"/>
              <w14:ligatures w14:val="standardContextual"/>
            </w:rPr>
          </w:pPr>
          <w:hyperlink w:anchor="_Toc153367743" w:history="1">
            <w:r w:rsidR="00E23AE0" w:rsidRPr="00E23AE0">
              <w:rPr>
                <w:rStyle w:val="Hyperlink"/>
                <w:rFonts w:cs="Arial"/>
                <w:caps/>
                <w:noProof/>
                <w:sz w:val="22"/>
                <w:szCs w:val="22"/>
              </w:rPr>
              <w:t>C.</w:t>
            </w:r>
            <w:r w:rsidR="00E23AE0" w:rsidRPr="00E23AE0">
              <w:rPr>
                <w:rFonts w:eastAsiaTheme="minorEastAsia" w:cs="Arial"/>
                <w:noProof/>
                <w:kern w:val="2"/>
                <w:sz w:val="22"/>
                <w:szCs w:val="22"/>
                <w14:ligatures w14:val="standardContextual"/>
              </w:rPr>
              <w:tab/>
            </w:r>
            <w:r w:rsidR="00E23AE0" w:rsidRPr="00E23AE0">
              <w:rPr>
                <w:rStyle w:val="Hyperlink"/>
                <w:rFonts w:cs="Arial"/>
                <w:noProof/>
                <w:sz w:val="22"/>
                <w:szCs w:val="22"/>
              </w:rPr>
              <w:t>ANNUAL PROGRAM AUDIT:</w:t>
            </w:r>
            <w:r w:rsidR="00E23AE0" w:rsidRPr="00E23AE0">
              <w:rPr>
                <w:rFonts w:cs="Arial"/>
                <w:noProof/>
                <w:webHidden/>
                <w:sz w:val="22"/>
                <w:szCs w:val="22"/>
              </w:rPr>
              <w:tab/>
            </w:r>
            <w:r w:rsidR="00E23AE0" w:rsidRPr="00E23AE0">
              <w:rPr>
                <w:rFonts w:cs="Arial"/>
                <w:noProof/>
                <w:webHidden/>
                <w:sz w:val="22"/>
                <w:szCs w:val="22"/>
              </w:rPr>
              <w:fldChar w:fldCharType="begin"/>
            </w:r>
            <w:r w:rsidR="00E23AE0" w:rsidRPr="00E23AE0">
              <w:rPr>
                <w:rFonts w:cs="Arial"/>
                <w:noProof/>
                <w:webHidden/>
                <w:sz w:val="22"/>
                <w:szCs w:val="22"/>
              </w:rPr>
              <w:instrText xml:space="preserve"> PAGEREF _Toc153367743 \h </w:instrText>
            </w:r>
            <w:r w:rsidR="00E23AE0" w:rsidRPr="00E23AE0">
              <w:rPr>
                <w:rFonts w:cs="Arial"/>
                <w:noProof/>
                <w:webHidden/>
                <w:sz w:val="22"/>
                <w:szCs w:val="22"/>
              </w:rPr>
            </w:r>
            <w:r w:rsidR="00E23AE0" w:rsidRPr="00E23AE0">
              <w:rPr>
                <w:rFonts w:cs="Arial"/>
                <w:noProof/>
                <w:webHidden/>
                <w:sz w:val="22"/>
                <w:szCs w:val="22"/>
              </w:rPr>
              <w:fldChar w:fldCharType="separate"/>
            </w:r>
            <w:r w:rsidR="00E23AE0" w:rsidRPr="00E23AE0">
              <w:rPr>
                <w:rFonts w:cs="Arial"/>
                <w:noProof/>
                <w:webHidden/>
                <w:sz w:val="22"/>
                <w:szCs w:val="22"/>
              </w:rPr>
              <w:t>14</w:t>
            </w:r>
            <w:r w:rsidR="00E23AE0" w:rsidRPr="00E23AE0">
              <w:rPr>
                <w:rFonts w:cs="Arial"/>
                <w:noProof/>
                <w:webHidden/>
                <w:sz w:val="22"/>
                <w:szCs w:val="22"/>
              </w:rPr>
              <w:fldChar w:fldCharType="end"/>
            </w:r>
          </w:hyperlink>
        </w:p>
        <w:p w14:paraId="5C474F34" w14:textId="6CEE7974" w:rsidR="00E23AE0" w:rsidRPr="00E23AE0" w:rsidRDefault="00673624">
          <w:pPr>
            <w:pStyle w:val="TOC3"/>
            <w:rPr>
              <w:rFonts w:eastAsiaTheme="minorEastAsia" w:cs="Arial"/>
              <w:noProof/>
              <w:kern w:val="2"/>
              <w:sz w:val="22"/>
              <w:szCs w:val="22"/>
              <w14:ligatures w14:val="standardContextual"/>
            </w:rPr>
          </w:pPr>
          <w:hyperlink w:anchor="_Toc153367744" w:history="1">
            <w:r w:rsidR="00E23AE0" w:rsidRPr="00E23AE0">
              <w:rPr>
                <w:rStyle w:val="Hyperlink"/>
                <w:rFonts w:cs="Arial"/>
                <w:caps/>
                <w:noProof/>
                <w:sz w:val="22"/>
                <w:szCs w:val="22"/>
              </w:rPr>
              <w:t>D.</w:t>
            </w:r>
            <w:r w:rsidR="00E23AE0" w:rsidRPr="00E23AE0">
              <w:rPr>
                <w:rFonts w:eastAsiaTheme="minorEastAsia" w:cs="Arial"/>
                <w:noProof/>
                <w:kern w:val="2"/>
                <w:sz w:val="22"/>
                <w:szCs w:val="22"/>
                <w14:ligatures w14:val="standardContextual"/>
              </w:rPr>
              <w:tab/>
            </w:r>
            <w:r w:rsidR="00E23AE0" w:rsidRPr="00E23AE0">
              <w:rPr>
                <w:rStyle w:val="Hyperlink"/>
                <w:rFonts w:cs="Arial"/>
                <w:noProof/>
                <w:sz w:val="22"/>
                <w:szCs w:val="22"/>
              </w:rPr>
              <w:t>ANNUAL AUDIT WAIVER:</w:t>
            </w:r>
            <w:r w:rsidR="00E23AE0" w:rsidRPr="00E23AE0">
              <w:rPr>
                <w:rFonts w:cs="Arial"/>
                <w:noProof/>
                <w:webHidden/>
                <w:sz w:val="22"/>
                <w:szCs w:val="22"/>
              </w:rPr>
              <w:tab/>
            </w:r>
            <w:r w:rsidR="00E23AE0" w:rsidRPr="00E23AE0">
              <w:rPr>
                <w:rFonts w:cs="Arial"/>
                <w:noProof/>
                <w:webHidden/>
                <w:sz w:val="22"/>
                <w:szCs w:val="22"/>
              </w:rPr>
              <w:fldChar w:fldCharType="begin"/>
            </w:r>
            <w:r w:rsidR="00E23AE0" w:rsidRPr="00E23AE0">
              <w:rPr>
                <w:rFonts w:cs="Arial"/>
                <w:noProof/>
                <w:webHidden/>
                <w:sz w:val="22"/>
                <w:szCs w:val="22"/>
              </w:rPr>
              <w:instrText xml:space="preserve"> PAGEREF _Toc153367744 \h </w:instrText>
            </w:r>
            <w:r w:rsidR="00E23AE0" w:rsidRPr="00E23AE0">
              <w:rPr>
                <w:rFonts w:cs="Arial"/>
                <w:noProof/>
                <w:webHidden/>
                <w:sz w:val="22"/>
                <w:szCs w:val="22"/>
              </w:rPr>
            </w:r>
            <w:r w:rsidR="00E23AE0" w:rsidRPr="00E23AE0">
              <w:rPr>
                <w:rFonts w:cs="Arial"/>
                <w:noProof/>
                <w:webHidden/>
                <w:sz w:val="22"/>
                <w:szCs w:val="22"/>
              </w:rPr>
              <w:fldChar w:fldCharType="separate"/>
            </w:r>
            <w:r w:rsidR="00E23AE0" w:rsidRPr="00E23AE0">
              <w:rPr>
                <w:rFonts w:cs="Arial"/>
                <w:noProof/>
                <w:webHidden/>
                <w:sz w:val="22"/>
                <w:szCs w:val="22"/>
              </w:rPr>
              <w:t>15</w:t>
            </w:r>
            <w:r w:rsidR="00E23AE0" w:rsidRPr="00E23AE0">
              <w:rPr>
                <w:rFonts w:cs="Arial"/>
                <w:noProof/>
                <w:webHidden/>
                <w:sz w:val="22"/>
                <w:szCs w:val="22"/>
              </w:rPr>
              <w:fldChar w:fldCharType="end"/>
            </w:r>
          </w:hyperlink>
        </w:p>
        <w:p w14:paraId="36B669DD" w14:textId="0EE45469" w:rsidR="00E23AE0" w:rsidRPr="00E23AE0" w:rsidRDefault="00673624">
          <w:pPr>
            <w:pStyle w:val="TOC3"/>
            <w:rPr>
              <w:rFonts w:eastAsiaTheme="minorEastAsia" w:cs="Arial"/>
              <w:noProof/>
              <w:kern w:val="2"/>
              <w:sz w:val="22"/>
              <w:szCs w:val="22"/>
              <w14:ligatures w14:val="standardContextual"/>
            </w:rPr>
          </w:pPr>
          <w:hyperlink w:anchor="_Toc153367745" w:history="1">
            <w:r w:rsidR="00E23AE0" w:rsidRPr="00E23AE0">
              <w:rPr>
                <w:rStyle w:val="Hyperlink"/>
                <w:rFonts w:cs="Arial"/>
                <w:caps/>
                <w:noProof/>
                <w:sz w:val="22"/>
                <w:szCs w:val="22"/>
              </w:rPr>
              <w:t>E.</w:t>
            </w:r>
            <w:r w:rsidR="00E23AE0" w:rsidRPr="00E23AE0">
              <w:rPr>
                <w:rFonts w:eastAsiaTheme="minorEastAsia" w:cs="Arial"/>
                <w:noProof/>
                <w:kern w:val="2"/>
                <w:sz w:val="22"/>
                <w:szCs w:val="22"/>
                <w14:ligatures w14:val="standardContextual"/>
              </w:rPr>
              <w:tab/>
            </w:r>
            <w:r w:rsidR="00E23AE0" w:rsidRPr="00E23AE0">
              <w:rPr>
                <w:rStyle w:val="Hyperlink"/>
                <w:rFonts w:cs="Arial"/>
                <w:noProof/>
                <w:sz w:val="22"/>
                <w:szCs w:val="22"/>
              </w:rPr>
              <w:t>FINANCIAL COMPILATION:</w:t>
            </w:r>
            <w:r w:rsidR="00E23AE0" w:rsidRPr="00E23AE0">
              <w:rPr>
                <w:rFonts w:cs="Arial"/>
                <w:noProof/>
                <w:webHidden/>
                <w:sz w:val="22"/>
                <w:szCs w:val="22"/>
              </w:rPr>
              <w:tab/>
            </w:r>
            <w:r w:rsidR="00E23AE0" w:rsidRPr="00E23AE0">
              <w:rPr>
                <w:rFonts w:cs="Arial"/>
                <w:noProof/>
                <w:webHidden/>
                <w:sz w:val="22"/>
                <w:szCs w:val="22"/>
              </w:rPr>
              <w:fldChar w:fldCharType="begin"/>
            </w:r>
            <w:r w:rsidR="00E23AE0" w:rsidRPr="00E23AE0">
              <w:rPr>
                <w:rFonts w:cs="Arial"/>
                <w:noProof/>
                <w:webHidden/>
                <w:sz w:val="22"/>
                <w:szCs w:val="22"/>
              </w:rPr>
              <w:instrText xml:space="preserve"> PAGEREF _Toc153367745 \h </w:instrText>
            </w:r>
            <w:r w:rsidR="00E23AE0" w:rsidRPr="00E23AE0">
              <w:rPr>
                <w:rFonts w:cs="Arial"/>
                <w:noProof/>
                <w:webHidden/>
                <w:sz w:val="22"/>
                <w:szCs w:val="22"/>
              </w:rPr>
            </w:r>
            <w:r w:rsidR="00E23AE0" w:rsidRPr="00E23AE0">
              <w:rPr>
                <w:rFonts w:cs="Arial"/>
                <w:noProof/>
                <w:webHidden/>
                <w:sz w:val="22"/>
                <w:szCs w:val="22"/>
              </w:rPr>
              <w:fldChar w:fldCharType="separate"/>
            </w:r>
            <w:r w:rsidR="00E23AE0" w:rsidRPr="00E23AE0">
              <w:rPr>
                <w:rFonts w:cs="Arial"/>
                <w:noProof/>
                <w:webHidden/>
                <w:sz w:val="22"/>
                <w:szCs w:val="22"/>
              </w:rPr>
              <w:t>15</w:t>
            </w:r>
            <w:r w:rsidR="00E23AE0" w:rsidRPr="00E23AE0">
              <w:rPr>
                <w:rFonts w:cs="Arial"/>
                <w:noProof/>
                <w:webHidden/>
                <w:sz w:val="22"/>
                <w:szCs w:val="22"/>
              </w:rPr>
              <w:fldChar w:fldCharType="end"/>
            </w:r>
          </w:hyperlink>
        </w:p>
        <w:p w14:paraId="0F081350" w14:textId="0BBA63F0" w:rsidR="00E23AE0" w:rsidRPr="00E23AE0" w:rsidRDefault="00673624">
          <w:pPr>
            <w:pStyle w:val="TOC3"/>
            <w:rPr>
              <w:rFonts w:eastAsiaTheme="minorEastAsia" w:cs="Arial"/>
              <w:noProof/>
              <w:kern w:val="2"/>
              <w:sz w:val="22"/>
              <w:szCs w:val="22"/>
              <w14:ligatures w14:val="standardContextual"/>
            </w:rPr>
          </w:pPr>
          <w:hyperlink w:anchor="_Toc153367746" w:history="1">
            <w:r w:rsidR="00E23AE0" w:rsidRPr="00E23AE0">
              <w:rPr>
                <w:rStyle w:val="Hyperlink"/>
                <w:rFonts w:cs="Arial"/>
                <w:caps/>
                <w:noProof/>
                <w:sz w:val="22"/>
                <w:szCs w:val="22"/>
              </w:rPr>
              <w:t>F.</w:t>
            </w:r>
            <w:r w:rsidR="00E23AE0" w:rsidRPr="00E23AE0">
              <w:rPr>
                <w:rFonts w:eastAsiaTheme="minorEastAsia" w:cs="Arial"/>
                <w:noProof/>
                <w:kern w:val="2"/>
                <w:sz w:val="22"/>
                <w:szCs w:val="22"/>
                <w14:ligatures w14:val="standardContextual"/>
              </w:rPr>
              <w:tab/>
            </w:r>
            <w:r w:rsidR="00E23AE0" w:rsidRPr="00E23AE0">
              <w:rPr>
                <w:rStyle w:val="Hyperlink"/>
                <w:rFonts w:cs="Arial"/>
                <w:noProof/>
                <w:sz w:val="22"/>
                <w:szCs w:val="22"/>
              </w:rPr>
              <w:t>RIGHT TO AUDIT AT TERMINATION:</w:t>
            </w:r>
            <w:r w:rsidR="00E23AE0" w:rsidRPr="00E23AE0">
              <w:rPr>
                <w:rFonts w:cs="Arial"/>
                <w:noProof/>
                <w:webHidden/>
                <w:sz w:val="22"/>
                <w:szCs w:val="22"/>
              </w:rPr>
              <w:tab/>
            </w:r>
            <w:r w:rsidR="00E23AE0" w:rsidRPr="00E23AE0">
              <w:rPr>
                <w:rFonts w:cs="Arial"/>
                <w:noProof/>
                <w:webHidden/>
                <w:sz w:val="22"/>
                <w:szCs w:val="22"/>
              </w:rPr>
              <w:fldChar w:fldCharType="begin"/>
            </w:r>
            <w:r w:rsidR="00E23AE0" w:rsidRPr="00E23AE0">
              <w:rPr>
                <w:rFonts w:cs="Arial"/>
                <w:noProof/>
                <w:webHidden/>
                <w:sz w:val="22"/>
                <w:szCs w:val="22"/>
              </w:rPr>
              <w:instrText xml:space="preserve"> PAGEREF _Toc153367746 \h </w:instrText>
            </w:r>
            <w:r w:rsidR="00E23AE0" w:rsidRPr="00E23AE0">
              <w:rPr>
                <w:rFonts w:cs="Arial"/>
                <w:noProof/>
                <w:webHidden/>
                <w:sz w:val="22"/>
                <w:szCs w:val="22"/>
              </w:rPr>
            </w:r>
            <w:r w:rsidR="00E23AE0" w:rsidRPr="00E23AE0">
              <w:rPr>
                <w:rFonts w:cs="Arial"/>
                <w:noProof/>
                <w:webHidden/>
                <w:sz w:val="22"/>
                <w:szCs w:val="22"/>
              </w:rPr>
              <w:fldChar w:fldCharType="separate"/>
            </w:r>
            <w:r w:rsidR="00E23AE0" w:rsidRPr="00E23AE0">
              <w:rPr>
                <w:rFonts w:cs="Arial"/>
                <w:noProof/>
                <w:webHidden/>
                <w:sz w:val="22"/>
                <w:szCs w:val="22"/>
              </w:rPr>
              <w:t>15</w:t>
            </w:r>
            <w:r w:rsidR="00E23AE0" w:rsidRPr="00E23AE0">
              <w:rPr>
                <w:rFonts w:cs="Arial"/>
                <w:noProof/>
                <w:webHidden/>
                <w:sz w:val="22"/>
                <w:szCs w:val="22"/>
              </w:rPr>
              <w:fldChar w:fldCharType="end"/>
            </w:r>
          </w:hyperlink>
        </w:p>
        <w:p w14:paraId="43D9973D" w14:textId="2179BD65" w:rsidR="00E23AE0" w:rsidRPr="00E23AE0" w:rsidRDefault="00673624">
          <w:pPr>
            <w:pStyle w:val="TOC3"/>
            <w:rPr>
              <w:rFonts w:eastAsiaTheme="minorEastAsia" w:cs="Arial"/>
              <w:noProof/>
              <w:kern w:val="2"/>
              <w:sz w:val="22"/>
              <w:szCs w:val="22"/>
              <w14:ligatures w14:val="standardContextual"/>
            </w:rPr>
          </w:pPr>
          <w:hyperlink w:anchor="_Toc153367747" w:history="1">
            <w:r w:rsidR="00E23AE0" w:rsidRPr="00E23AE0">
              <w:rPr>
                <w:rStyle w:val="Hyperlink"/>
                <w:rFonts w:cs="Arial"/>
                <w:caps/>
                <w:noProof/>
                <w:sz w:val="22"/>
                <w:szCs w:val="22"/>
              </w:rPr>
              <w:t>G.</w:t>
            </w:r>
            <w:r w:rsidR="00E23AE0" w:rsidRPr="00E23AE0">
              <w:rPr>
                <w:rFonts w:eastAsiaTheme="minorEastAsia" w:cs="Arial"/>
                <w:noProof/>
                <w:kern w:val="2"/>
                <w:sz w:val="22"/>
                <w:szCs w:val="22"/>
                <w14:ligatures w14:val="standardContextual"/>
              </w:rPr>
              <w:tab/>
            </w:r>
            <w:r w:rsidR="00E23AE0" w:rsidRPr="00E23AE0">
              <w:rPr>
                <w:rStyle w:val="Hyperlink"/>
                <w:rFonts w:cs="Arial"/>
                <w:noProof/>
                <w:sz w:val="22"/>
                <w:szCs w:val="22"/>
              </w:rPr>
              <w:t>SINGLE AUDIT REQUIREMENT:</w:t>
            </w:r>
            <w:r w:rsidR="00E23AE0" w:rsidRPr="00E23AE0">
              <w:rPr>
                <w:rFonts w:cs="Arial"/>
                <w:noProof/>
                <w:webHidden/>
                <w:sz w:val="22"/>
                <w:szCs w:val="22"/>
              </w:rPr>
              <w:tab/>
            </w:r>
            <w:r w:rsidR="00E23AE0" w:rsidRPr="00E23AE0">
              <w:rPr>
                <w:rFonts w:cs="Arial"/>
                <w:noProof/>
                <w:webHidden/>
                <w:sz w:val="22"/>
                <w:szCs w:val="22"/>
              </w:rPr>
              <w:fldChar w:fldCharType="begin"/>
            </w:r>
            <w:r w:rsidR="00E23AE0" w:rsidRPr="00E23AE0">
              <w:rPr>
                <w:rFonts w:cs="Arial"/>
                <w:noProof/>
                <w:webHidden/>
                <w:sz w:val="22"/>
                <w:szCs w:val="22"/>
              </w:rPr>
              <w:instrText xml:space="preserve"> PAGEREF _Toc153367747 \h </w:instrText>
            </w:r>
            <w:r w:rsidR="00E23AE0" w:rsidRPr="00E23AE0">
              <w:rPr>
                <w:rFonts w:cs="Arial"/>
                <w:noProof/>
                <w:webHidden/>
                <w:sz w:val="22"/>
                <w:szCs w:val="22"/>
              </w:rPr>
            </w:r>
            <w:r w:rsidR="00E23AE0" w:rsidRPr="00E23AE0">
              <w:rPr>
                <w:rFonts w:cs="Arial"/>
                <w:noProof/>
                <w:webHidden/>
                <w:sz w:val="22"/>
                <w:szCs w:val="22"/>
              </w:rPr>
              <w:fldChar w:fldCharType="separate"/>
            </w:r>
            <w:r w:rsidR="00E23AE0" w:rsidRPr="00E23AE0">
              <w:rPr>
                <w:rFonts w:cs="Arial"/>
                <w:noProof/>
                <w:webHidden/>
                <w:sz w:val="22"/>
                <w:szCs w:val="22"/>
              </w:rPr>
              <w:t>15</w:t>
            </w:r>
            <w:r w:rsidR="00E23AE0" w:rsidRPr="00E23AE0">
              <w:rPr>
                <w:rFonts w:cs="Arial"/>
                <w:noProof/>
                <w:webHidden/>
                <w:sz w:val="22"/>
                <w:szCs w:val="22"/>
              </w:rPr>
              <w:fldChar w:fldCharType="end"/>
            </w:r>
          </w:hyperlink>
        </w:p>
        <w:p w14:paraId="0D8BDB53" w14:textId="4B0557D3" w:rsidR="00E23AE0" w:rsidRPr="00E23AE0" w:rsidRDefault="00673624">
          <w:pPr>
            <w:pStyle w:val="TOC1"/>
            <w:rPr>
              <w:rFonts w:ascii="Arial" w:eastAsiaTheme="minorEastAsia" w:hAnsi="Arial"/>
              <w:b w:val="0"/>
              <w:bCs w:val="0"/>
              <w:caps w:val="0"/>
              <w:noProof/>
              <w:kern w:val="2"/>
              <w:sz w:val="22"/>
              <w:szCs w:val="22"/>
              <w14:ligatures w14:val="standardContextual"/>
            </w:rPr>
          </w:pPr>
          <w:hyperlink w:anchor="_Toc153367748" w:history="1">
            <w:r w:rsidR="00E23AE0" w:rsidRPr="00E23AE0">
              <w:rPr>
                <w:rStyle w:val="Hyperlink"/>
                <w:rFonts w:ascii="Arial" w:hAnsi="Arial" w:cs="Arial"/>
                <w:noProof/>
                <w:sz w:val="22"/>
                <w:szCs w:val="22"/>
              </w:rPr>
              <w:t>ARTICLE XIII: SUD LICENSURE</w:t>
            </w:r>
            <w:r w:rsidR="00E23AE0" w:rsidRPr="00E23AE0">
              <w:rPr>
                <w:rFonts w:ascii="Arial" w:hAnsi="Arial"/>
                <w:noProof/>
                <w:webHidden/>
                <w:sz w:val="22"/>
                <w:szCs w:val="22"/>
              </w:rPr>
              <w:tab/>
            </w:r>
            <w:r w:rsidR="00E23AE0" w:rsidRPr="00E23AE0">
              <w:rPr>
                <w:rFonts w:ascii="Arial" w:hAnsi="Arial"/>
                <w:noProof/>
                <w:webHidden/>
                <w:sz w:val="22"/>
                <w:szCs w:val="22"/>
              </w:rPr>
              <w:fldChar w:fldCharType="begin"/>
            </w:r>
            <w:r w:rsidR="00E23AE0" w:rsidRPr="00E23AE0">
              <w:rPr>
                <w:rFonts w:ascii="Arial" w:hAnsi="Arial"/>
                <w:noProof/>
                <w:webHidden/>
                <w:sz w:val="22"/>
                <w:szCs w:val="22"/>
              </w:rPr>
              <w:instrText xml:space="preserve"> PAGEREF _Toc153367748 \h </w:instrText>
            </w:r>
            <w:r w:rsidR="00E23AE0" w:rsidRPr="00E23AE0">
              <w:rPr>
                <w:rFonts w:ascii="Arial" w:hAnsi="Arial"/>
                <w:noProof/>
                <w:webHidden/>
                <w:sz w:val="22"/>
                <w:szCs w:val="22"/>
              </w:rPr>
            </w:r>
            <w:r w:rsidR="00E23AE0" w:rsidRPr="00E23AE0">
              <w:rPr>
                <w:rFonts w:ascii="Arial" w:hAnsi="Arial"/>
                <w:noProof/>
                <w:webHidden/>
                <w:sz w:val="22"/>
                <w:szCs w:val="22"/>
              </w:rPr>
              <w:fldChar w:fldCharType="separate"/>
            </w:r>
            <w:r w:rsidR="00E23AE0" w:rsidRPr="00E23AE0">
              <w:rPr>
                <w:rFonts w:ascii="Arial" w:hAnsi="Arial"/>
                <w:noProof/>
                <w:webHidden/>
                <w:sz w:val="22"/>
                <w:szCs w:val="22"/>
              </w:rPr>
              <w:t>17</w:t>
            </w:r>
            <w:r w:rsidR="00E23AE0" w:rsidRPr="00E23AE0">
              <w:rPr>
                <w:rFonts w:ascii="Arial" w:hAnsi="Arial"/>
                <w:noProof/>
                <w:webHidden/>
                <w:sz w:val="22"/>
                <w:szCs w:val="22"/>
              </w:rPr>
              <w:fldChar w:fldCharType="end"/>
            </w:r>
          </w:hyperlink>
        </w:p>
        <w:p w14:paraId="4969C2AA" w14:textId="34A9C3B3" w:rsidR="00E23AE0" w:rsidRPr="00E23AE0" w:rsidRDefault="00673624">
          <w:pPr>
            <w:pStyle w:val="TOC1"/>
            <w:rPr>
              <w:rFonts w:ascii="Arial" w:eastAsiaTheme="minorEastAsia" w:hAnsi="Arial"/>
              <w:b w:val="0"/>
              <w:bCs w:val="0"/>
              <w:caps w:val="0"/>
              <w:noProof/>
              <w:kern w:val="2"/>
              <w:sz w:val="22"/>
              <w:szCs w:val="22"/>
              <w14:ligatures w14:val="standardContextual"/>
            </w:rPr>
          </w:pPr>
          <w:hyperlink w:anchor="_Toc153367749" w:history="1">
            <w:r w:rsidR="00E23AE0" w:rsidRPr="00E23AE0">
              <w:rPr>
                <w:rStyle w:val="Hyperlink"/>
                <w:rFonts w:ascii="Arial" w:hAnsi="Arial" w:cs="Arial"/>
                <w:noProof/>
                <w:sz w:val="22"/>
                <w:szCs w:val="22"/>
              </w:rPr>
              <w:t>ARTICLE XIV: PERFORMANCE IMPROVEMENT / QUALITY IMPROVEMENT</w:t>
            </w:r>
            <w:r w:rsidR="00E23AE0" w:rsidRPr="00E23AE0">
              <w:rPr>
                <w:rFonts w:ascii="Arial" w:hAnsi="Arial"/>
                <w:noProof/>
                <w:webHidden/>
                <w:sz w:val="22"/>
                <w:szCs w:val="22"/>
              </w:rPr>
              <w:tab/>
            </w:r>
            <w:r w:rsidR="00E23AE0" w:rsidRPr="00E23AE0">
              <w:rPr>
                <w:rFonts w:ascii="Arial" w:hAnsi="Arial"/>
                <w:noProof/>
                <w:webHidden/>
                <w:sz w:val="22"/>
                <w:szCs w:val="22"/>
              </w:rPr>
              <w:fldChar w:fldCharType="begin"/>
            </w:r>
            <w:r w:rsidR="00E23AE0" w:rsidRPr="00E23AE0">
              <w:rPr>
                <w:rFonts w:ascii="Arial" w:hAnsi="Arial"/>
                <w:noProof/>
                <w:webHidden/>
                <w:sz w:val="22"/>
                <w:szCs w:val="22"/>
              </w:rPr>
              <w:instrText xml:space="preserve"> PAGEREF _Toc153367749 \h </w:instrText>
            </w:r>
            <w:r w:rsidR="00E23AE0" w:rsidRPr="00E23AE0">
              <w:rPr>
                <w:rFonts w:ascii="Arial" w:hAnsi="Arial"/>
                <w:noProof/>
                <w:webHidden/>
                <w:sz w:val="22"/>
                <w:szCs w:val="22"/>
              </w:rPr>
            </w:r>
            <w:r w:rsidR="00E23AE0" w:rsidRPr="00E23AE0">
              <w:rPr>
                <w:rFonts w:ascii="Arial" w:hAnsi="Arial"/>
                <w:noProof/>
                <w:webHidden/>
                <w:sz w:val="22"/>
                <w:szCs w:val="22"/>
              </w:rPr>
              <w:fldChar w:fldCharType="separate"/>
            </w:r>
            <w:r w:rsidR="00E23AE0" w:rsidRPr="00E23AE0">
              <w:rPr>
                <w:rFonts w:ascii="Arial" w:hAnsi="Arial"/>
                <w:noProof/>
                <w:webHidden/>
                <w:sz w:val="22"/>
                <w:szCs w:val="22"/>
              </w:rPr>
              <w:t>17</w:t>
            </w:r>
            <w:r w:rsidR="00E23AE0" w:rsidRPr="00E23AE0">
              <w:rPr>
                <w:rFonts w:ascii="Arial" w:hAnsi="Arial"/>
                <w:noProof/>
                <w:webHidden/>
                <w:sz w:val="22"/>
                <w:szCs w:val="22"/>
              </w:rPr>
              <w:fldChar w:fldCharType="end"/>
            </w:r>
          </w:hyperlink>
        </w:p>
        <w:p w14:paraId="795DC07B" w14:textId="50D48592" w:rsidR="00E23AE0" w:rsidRPr="00E23AE0" w:rsidRDefault="00673624">
          <w:pPr>
            <w:pStyle w:val="TOC1"/>
            <w:rPr>
              <w:rFonts w:ascii="Arial" w:eastAsiaTheme="minorEastAsia" w:hAnsi="Arial"/>
              <w:b w:val="0"/>
              <w:bCs w:val="0"/>
              <w:caps w:val="0"/>
              <w:noProof/>
              <w:kern w:val="2"/>
              <w:sz w:val="22"/>
              <w:szCs w:val="22"/>
              <w14:ligatures w14:val="standardContextual"/>
            </w:rPr>
          </w:pPr>
          <w:hyperlink w:anchor="_Toc153367750" w:history="1">
            <w:r w:rsidR="00E23AE0" w:rsidRPr="00E23AE0">
              <w:rPr>
                <w:rStyle w:val="Hyperlink"/>
                <w:rFonts w:ascii="Arial" w:hAnsi="Arial" w:cs="Arial"/>
                <w:noProof/>
                <w:sz w:val="22"/>
                <w:szCs w:val="22"/>
              </w:rPr>
              <w:t>ARTICLE XV: INDEPENDENT CONTRACTOR</w:t>
            </w:r>
            <w:r w:rsidR="00E23AE0" w:rsidRPr="00E23AE0">
              <w:rPr>
                <w:rFonts w:ascii="Arial" w:hAnsi="Arial"/>
                <w:noProof/>
                <w:webHidden/>
                <w:sz w:val="22"/>
                <w:szCs w:val="22"/>
              </w:rPr>
              <w:tab/>
            </w:r>
            <w:r w:rsidR="00E23AE0" w:rsidRPr="00E23AE0">
              <w:rPr>
                <w:rFonts w:ascii="Arial" w:hAnsi="Arial"/>
                <w:noProof/>
                <w:webHidden/>
                <w:sz w:val="22"/>
                <w:szCs w:val="22"/>
              </w:rPr>
              <w:fldChar w:fldCharType="begin"/>
            </w:r>
            <w:r w:rsidR="00E23AE0" w:rsidRPr="00E23AE0">
              <w:rPr>
                <w:rFonts w:ascii="Arial" w:hAnsi="Arial"/>
                <w:noProof/>
                <w:webHidden/>
                <w:sz w:val="22"/>
                <w:szCs w:val="22"/>
              </w:rPr>
              <w:instrText xml:space="preserve"> PAGEREF _Toc153367750 \h </w:instrText>
            </w:r>
            <w:r w:rsidR="00E23AE0" w:rsidRPr="00E23AE0">
              <w:rPr>
                <w:rFonts w:ascii="Arial" w:hAnsi="Arial"/>
                <w:noProof/>
                <w:webHidden/>
                <w:sz w:val="22"/>
                <w:szCs w:val="22"/>
              </w:rPr>
            </w:r>
            <w:r w:rsidR="00E23AE0" w:rsidRPr="00E23AE0">
              <w:rPr>
                <w:rFonts w:ascii="Arial" w:hAnsi="Arial"/>
                <w:noProof/>
                <w:webHidden/>
                <w:sz w:val="22"/>
                <w:szCs w:val="22"/>
              </w:rPr>
              <w:fldChar w:fldCharType="separate"/>
            </w:r>
            <w:r w:rsidR="00E23AE0" w:rsidRPr="00E23AE0">
              <w:rPr>
                <w:rFonts w:ascii="Arial" w:hAnsi="Arial"/>
                <w:noProof/>
                <w:webHidden/>
                <w:sz w:val="22"/>
                <w:szCs w:val="22"/>
              </w:rPr>
              <w:t>17</w:t>
            </w:r>
            <w:r w:rsidR="00E23AE0" w:rsidRPr="00E23AE0">
              <w:rPr>
                <w:rFonts w:ascii="Arial" w:hAnsi="Arial"/>
                <w:noProof/>
                <w:webHidden/>
                <w:sz w:val="22"/>
                <w:szCs w:val="22"/>
              </w:rPr>
              <w:fldChar w:fldCharType="end"/>
            </w:r>
          </w:hyperlink>
        </w:p>
        <w:p w14:paraId="1CAE2EE3" w14:textId="2A54AF87" w:rsidR="00E23AE0" w:rsidRPr="00E23AE0" w:rsidRDefault="00673624">
          <w:pPr>
            <w:pStyle w:val="TOC1"/>
            <w:rPr>
              <w:rFonts w:ascii="Arial" w:eastAsiaTheme="minorEastAsia" w:hAnsi="Arial"/>
              <w:b w:val="0"/>
              <w:bCs w:val="0"/>
              <w:caps w:val="0"/>
              <w:noProof/>
              <w:kern w:val="2"/>
              <w:sz w:val="22"/>
              <w:szCs w:val="22"/>
              <w14:ligatures w14:val="standardContextual"/>
            </w:rPr>
          </w:pPr>
          <w:hyperlink w:anchor="_Toc153367751" w:history="1">
            <w:r w:rsidR="00E23AE0" w:rsidRPr="00E23AE0">
              <w:rPr>
                <w:rStyle w:val="Hyperlink"/>
                <w:rFonts w:ascii="Arial" w:hAnsi="Arial" w:cs="Arial"/>
                <w:noProof/>
                <w:sz w:val="22"/>
                <w:szCs w:val="22"/>
              </w:rPr>
              <w:t>ARTICLE XVI: PERSONNEL</w:t>
            </w:r>
            <w:r w:rsidR="00E23AE0" w:rsidRPr="00E23AE0">
              <w:rPr>
                <w:rFonts w:ascii="Arial" w:hAnsi="Arial"/>
                <w:noProof/>
                <w:webHidden/>
                <w:sz w:val="22"/>
                <w:szCs w:val="22"/>
              </w:rPr>
              <w:tab/>
            </w:r>
            <w:r w:rsidR="00E23AE0" w:rsidRPr="00E23AE0">
              <w:rPr>
                <w:rFonts w:ascii="Arial" w:hAnsi="Arial"/>
                <w:noProof/>
                <w:webHidden/>
                <w:sz w:val="22"/>
                <w:szCs w:val="22"/>
              </w:rPr>
              <w:fldChar w:fldCharType="begin"/>
            </w:r>
            <w:r w:rsidR="00E23AE0" w:rsidRPr="00E23AE0">
              <w:rPr>
                <w:rFonts w:ascii="Arial" w:hAnsi="Arial"/>
                <w:noProof/>
                <w:webHidden/>
                <w:sz w:val="22"/>
                <w:szCs w:val="22"/>
              </w:rPr>
              <w:instrText xml:space="preserve"> PAGEREF _Toc153367751 \h </w:instrText>
            </w:r>
            <w:r w:rsidR="00E23AE0" w:rsidRPr="00E23AE0">
              <w:rPr>
                <w:rFonts w:ascii="Arial" w:hAnsi="Arial"/>
                <w:noProof/>
                <w:webHidden/>
                <w:sz w:val="22"/>
                <w:szCs w:val="22"/>
              </w:rPr>
            </w:r>
            <w:r w:rsidR="00E23AE0" w:rsidRPr="00E23AE0">
              <w:rPr>
                <w:rFonts w:ascii="Arial" w:hAnsi="Arial"/>
                <w:noProof/>
                <w:webHidden/>
                <w:sz w:val="22"/>
                <w:szCs w:val="22"/>
              </w:rPr>
              <w:fldChar w:fldCharType="separate"/>
            </w:r>
            <w:r w:rsidR="00E23AE0" w:rsidRPr="00E23AE0">
              <w:rPr>
                <w:rFonts w:ascii="Arial" w:hAnsi="Arial"/>
                <w:noProof/>
                <w:webHidden/>
                <w:sz w:val="22"/>
                <w:szCs w:val="22"/>
              </w:rPr>
              <w:t>17</w:t>
            </w:r>
            <w:r w:rsidR="00E23AE0" w:rsidRPr="00E23AE0">
              <w:rPr>
                <w:rFonts w:ascii="Arial" w:hAnsi="Arial"/>
                <w:noProof/>
                <w:webHidden/>
                <w:sz w:val="22"/>
                <w:szCs w:val="22"/>
              </w:rPr>
              <w:fldChar w:fldCharType="end"/>
            </w:r>
          </w:hyperlink>
        </w:p>
        <w:p w14:paraId="61498C36" w14:textId="0E990430" w:rsidR="00E23AE0" w:rsidRPr="00E23AE0" w:rsidRDefault="00673624">
          <w:pPr>
            <w:pStyle w:val="TOC3"/>
            <w:rPr>
              <w:rFonts w:eastAsiaTheme="minorEastAsia" w:cs="Arial"/>
              <w:noProof/>
              <w:kern w:val="2"/>
              <w:sz w:val="22"/>
              <w:szCs w:val="22"/>
              <w14:ligatures w14:val="standardContextual"/>
            </w:rPr>
          </w:pPr>
          <w:hyperlink w:anchor="_Toc153367752" w:history="1">
            <w:r w:rsidR="00E23AE0" w:rsidRPr="00E23AE0">
              <w:rPr>
                <w:rStyle w:val="Hyperlink"/>
                <w:rFonts w:cs="Arial"/>
                <w:caps/>
                <w:noProof/>
                <w:sz w:val="22"/>
                <w:szCs w:val="22"/>
              </w:rPr>
              <w:t>A.</w:t>
            </w:r>
            <w:r w:rsidR="00E23AE0" w:rsidRPr="00E23AE0">
              <w:rPr>
                <w:rFonts w:eastAsiaTheme="minorEastAsia" w:cs="Arial"/>
                <w:noProof/>
                <w:kern w:val="2"/>
                <w:sz w:val="22"/>
                <w:szCs w:val="22"/>
                <w14:ligatures w14:val="standardContextual"/>
              </w:rPr>
              <w:tab/>
            </w:r>
            <w:r w:rsidR="00E23AE0" w:rsidRPr="00E23AE0">
              <w:rPr>
                <w:rStyle w:val="Hyperlink"/>
                <w:rFonts w:cs="Arial"/>
                <w:noProof/>
                <w:sz w:val="22"/>
                <w:szCs w:val="22"/>
              </w:rPr>
              <w:t>SUBCONTRACTED PERSONNEL RECORDS:</w:t>
            </w:r>
            <w:r w:rsidR="00E23AE0" w:rsidRPr="00E23AE0">
              <w:rPr>
                <w:rFonts w:cs="Arial"/>
                <w:noProof/>
                <w:webHidden/>
                <w:sz w:val="22"/>
                <w:szCs w:val="22"/>
              </w:rPr>
              <w:tab/>
            </w:r>
            <w:r w:rsidR="00E23AE0" w:rsidRPr="00E23AE0">
              <w:rPr>
                <w:rFonts w:cs="Arial"/>
                <w:noProof/>
                <w:webHidden/>
                <w:sz w:val="22"/>
                <w:szCs w:val="22"/>
              </w:rPr>
              <w:fldChar w:fldCharType="begin"/>
            </w:r>
            <w:r w:rsidR="00E23AE0" w:rsidRPr="00E23AE0">
              <w:rPr>
                <w:rFonts w:cs="Arial"/>
                <w:noProof/>
                <w:webHidden/>
                <w:sz w:val="22"/>
                <w:szCs w:val="22"/>
              </w:rPr>
              <w:instrText xml:space="preserve"> PAGEREF _Toc153367752 \h </w:instrText>
            </w:r>
            <w:r w:rsidR="00E23AE0" w:rsidRPr="00E23AE0">
              <w:rPr>
                <w:rFonts w:cs="Arial"/>
                <w:noProof/>
                <w:webHidden/>
                <w:sz w:val="22"/>
                <w:szCs w:val="22"/>
              </w:rPr>
            </w:r>
            <w:r w:rsidR="00E23AE0" w:rsidRPr="00E23AE0">
              <w:rPr>
                <w:rFonts w:cs="Arial"/>
                <w:noProof/>
                <w:webHidden/>
                <w:sz w:val="22"/>
                <w:szCs w:val="22"/>
              </w:rPr>
              <w:fldChar w:fldCharType="separate"/>
            </w:r>
            <w:r w:rsidR="00E23AE0" w:rsidRPr="00E23AE0">
              <w:rPr>
                <w:rFonts w:cs="Arial"/>
                <w:noProof/>
                <w:webHidden/>
                <w:sz w:val="22"/>
                <w:szCs w:val="22"/>
              </w:rPr>
              <w:t>17</w:t>
            </w:r>
            <w:r w:rsidR="00E23AE0" w:rsidRPr="00E23AE0">
              <w:rPr>
                <w:rFonts w:cs="Arial"/>
                <w:noProof/>
                <w:webHidden/>
                <w:sz w:val="22"/>
                <w:szCs w:val="22"/>
              </w:rPr>
              <w:fldChar w:fldCharType="end"/>
            </w:r>
          </w:hyperlink>
        </w:p>
        <w:p w14:paraId="5D94D3F9" w14:textId="0BEE59EF" w:rsidR="00E23AE0" w:rsidRPr="00E23AE0" w:rsidRDefault="00673624">
          <w:pPr>
            <w:pStyle w:val="TOC3"/>
            <w:rPr>
              <w:rFonts w:eastAsiaTheme="minorEastAsia" w:cs="Arial"/>
              <w:noProof/>
              <w:kern w:val="2"/>
              <w:sz w:val="22"/>
              <w:szCs w:val="22"/>
              <w14:ligatures w14:val="standardContextual"/>
            </w:rPr>
          </w:pPr>
          <w:hyperlink w:anchor="_Toc153367753" w:history="1">
            <w:r w:rsidR="00E23AE0" w:rsidRPr="00E23AE0">
              <w:rPr>
                <w:rStyle w:val="Hyperlink"/>
                <w:rFonts w:cs="Arial"/>
                <w:caps/>
                <w:noProof/>
                <w:sz w:val="22"/>
                <w:szCs w:val="22"/>
              </w:rPr>
              <w:t>B.</w:t>
            </w:r>
            <w:r w:rsidR="00E23AE0" w:rsidRPr="00E23AE0">
              <w:rPr>
                <w:rFonts w:eastAsiaTheme="minorEastAsia" w:cs="Arial"/>
                <w:noProof/>
                <w:kern w:val="2"/>
                <w:sz w:val="22"/>
                <w:szCs w:val="22"/>
                <w14:ligatures w14:val="standardContextual"/>
              </w:rPr>
              <w:tab/>
            </w:r>
            <w:r w:rsidR="00E23AE0" w:rsidRPr="00E23AE0">
              <w:rPr>
                <w:rStyle w:val="Hyperlink"/>
                <w:rFonts w:cs="Arial"/>
                <w:noProof/>
                <w:sz w:val="22"/>
                <w:szCs w:val="22"/>
              </w:rPr>
              <w:t>HIRING OTHER PARTY'S EMPLOYEES:</w:t>
            </w:r>
            <w:r w:rsidR="00E23AE0" w:rsidRPr="00E23AE0">
              <w:rPr>
                <w:rFonts w:cs="Arial"/>
                <w:noProof/>
                <w:webHidden/>
                <w:sz w:val="22"/>
                <w:szCs w:val="22"/>
              </w:rPr>
              <w:tab/>
            </w:r>
            <w:r w:rsidR="00E23AE0" w:rsidRPr="00E23AE0">
              <w:rPr>
                <w:rFonts w:cs="Arial"/>
                <w:noProof/>
                <w:webHidden/>
                <w:sz w:val="22"/>
                <w:szCs w:val="22"/>
              </w:rPr>
              <w:fldChar w:fldCharType="begin"/>
            </w:r>
            <w:r w:rsidR="00E23AE0" w:rsidRPr="00E23AE0">
              <w:rPr>
                <w:rFonts w:cs="Arial"/>
                <w:noProof/>
                <w:webHidden/>
                <w:sz w:val="22"/>
                <w:szCs w:val="22"/>
              </w:rPr>
              <w:instrText xml:space="preserve"> PAGEREF _Toc153367753 \h </w:instrText>
            </w:r>
            <w:r w:rsidR="00E23AE0" w:rsidRPr="00E23AE0">
              <w:rPr>
                <w:rFonts w:cs="Arial"/>
                <w:noProof/>
                <w:webHidden/>
                <w:sz w:val="22"/>
                <w:szCs w:val="22"/>
              </w:rPr>
            </w:r>
            <w:r w:rsidR="00E23AE0" w:rsidRPr="00E23AE0">
              <w:rPr>
                <w:rFonts w:cs="Arial"/>
                <w:noProof/>
                <w:webHidden/>
                <w:sz w:val="22"/>
                <w:szCs w:val="22"/>
              </w:rPr>
              <w:fldChar w:fldCharType="separate"/>
            </w:r>
            <w:r w:rsidR="00E23AE0" w:rsidRPr="00E23AE0">
              <w:rPr>
                <w:rFonts w:cs="Arial"/>
                <w:noProof/>
                <w:webHidden/>
                <w:sz w:val="22"/>
                <w:szCs w:val="22"/>
              </w:rPr>
              <w:t>17</w:t>
            </w:r>
            <w:r w:rsidR="00E23AE0" w:rsidRPr="00E23AE0">
              <w:rPr>
                <w:rFonts w:cs="Arial"/>
                <w:noProof/>
                <w:webHidden/>
                <w:sz w:val="22"/>
                <w:szCs w:val="22"/>
              </w:rPr>
              <w:fldChar w:fldCharType="end"/>
            </w:r>
          </w:hyperlink>
        </w:p>
        <w:p w14:paraId="3194E7ED" w14:textId="207E0EEF" w:rsidR="00E23AE0" w:rsidRPr="00E23AE0" w:rsidRDefault="00673624">
          <w:pPr>
            <w:pStyle w:val="TOC3"/>
            <w:rPr>
              <w:rFonts w:eastAsiaTheme="minorEastAsia" w:cs="Arial"/>
              <w:noProof/>
              <w:kern w:val="2"/>
              <w:sz w:val="22"/>
              <w:szCs w:val="22"/>
              <w14:ligatures w14:val="standardContextual"/>
            </w:rPr>
          </w:pPr>
          <w:hyperlink w:anchor="_Toc153367754" w:history="1">
            <w:r w:rsidR="00E23AE0" w:rsidRPr="00E23AE0">
              <w:rPr>
                <w:rStyle w:val="Hyperlink"/>
                <w:rFonts w:cs="Arial"/>
                <w:caps/>
                <w:noProof/>
                <w:sz w:val="22"/>
                <w:szCs w:val="22"/>
              </w:rPr>
              <w:t>C.</w:t>
            </w:r>
            <w:r w:rsidR="00E23AE0" w:rsidRPr="00E23AE0">
              <w:rPr>
                <w:rFonts w:eastAsiaTheme="minorEastAsia" w:cs="Arial"/>
                <w:noProof/>
                <w:kern w:val="2"/>
                <w:sz w:val="22"/>
                <w:szCs w:val="22"/>
                <w14:ligatures w14:val="standardContextual"/>
              </w:rPr>
              <w:tab/>
            </w:r>
            <w:r w:rsidR="00E23AE0" w:rsidRPr="00E23AE0">
              <w:rPr>
                <w:rStyle w:val="Hyperlink"/>
                <w:rFonts w:cs="Arial"/>
                <w:noProof/>
                <w:sz w:val="22"/>
                <w:szCs w:val="22"/>
              </w:rPr>
              <w:t>SUFFICIENT STAFFING LEVELS AND RECORDS:</w:t>
            </w:r>
            <w:r w:rsidR="00E23AE0" w:rsidRPr="00E23AE0">
              <w:rPr>
                <w:rFonts w:cs="Arial"/>
                <w:noProof/>
                <w:webHidden/>
                <w:sz w:val="22"/>
                <w:szCs w:val="22"/>
              </w:rPr>
              <w:tab/>
            </w:r>
            <w:r w:rsidR="00E23AE0" w:rsidRPr="00E23AE0">
              <w:rPr>
                <w:rFonts w:cs="Arial"/>
                <w:noProof/>
                <w:webHidden/>
                <w:sz w:val="22"/>
                <w:szCs w:val="22"/>
              </w:rPr>
              <w:fldChar w:fldCharType="begin"/>
            </w:r>
            <w:r w:rsidR="00E23AE0" w:rsidRPr="00E23AE0">
              <w:rPr>
                <w:rFonts w:cs="Arial"/>
                <w:noProof/>
                <w:webHidden/>
                <w:sz w:val="22"/>
                <w:szCs w:val="22"/>
              </w:rPr>
              <w:instrText xml:space="preserve"> PAGEREF _Toc153367754 \h </w:instrText>
            </w:r>
            <w:r w:rsidR="00E23AE0" w:rsidRPr="00E23AE0">
              <w:rPr>
                <w:rFonts w:cs="Arial"/>
                <w:noProof/>
                <w:webHidden/>
                <w:sz w:val="22"/>
                <w:szCs w:val="22"/>
              </w:rPr>
            </w:r>
            <w:r w:rsidR="00E23AE0" w:rsidRPr="00E23AE0">
              <w:rPr>
                <w:rFonts w:cs="Arial"/>
                <w:noProof/>
                <w:webHidden/>
                <w:sz w:val="22"/>
                <w:szCs w:val="22"/>
              </w:rPr>
              <w:fldChar w:fldCharType="separate"/>
            </w:r>
            <w:r w:rsidR="00E23AE0" w:rsidRPr="00E23AE0">
              <w:rPr>
                <w:rFonts w:cs="Arial"/>
                <w:noProof/>
                <w:webHidden/>
                <w:sz w:val="22"/>
                <w:szCs w:val="22"/>
              </w:rPr>
              <w:t>18</w:t>
            </w:r>
            <w:r w:rsidR="00E23AE0" w:rsidRPr="00E23AE0">
              <w:rPr>
                <w:rFonts w:cs="Arial"/>
                <w:noProof/>
                <w:webHidden/>
                <w:sz w:val="22"/>
                <w:szCs w:val="22"/>
              </w:rPr>
              <w:fldChar w:fldCharType="end"/>
            </w:r>
          </w:hyperlink>
        </w:p>
        <w:p w14:paraId="38923B3A" w14:textId="0D8D4B26" w:rsidR="00E23AE0" w:rsidRPr="00E23AE0" w:rsidRDefault="00673624">
          <w:pPr>
            <w:pStyle w:val="TOC3"/>
            <w:rPr>
              <w:rFonts w:eastAsiaTheme="minorEastAsia" w:cs="Arial"/>
              <w:noProof/>
              <w:kern w:val="2"/>
              <w:sz w:val="22"/>
              <w:szCs w:val="22"/>
              <w14:ligatures w14:val="standardContextual"/>
            </w:rPr>
          </w:pPr>
          <w:hyperlink w:anchor="_Toc153367755" w:history="1">
            <w:r w:rsidR="00E23AE0" w:rsidRPr="00E23AE0">
              <w:rPr>
                <w:rStyle w:val="Hyperlink"/>
                <w:rFonts w:cs="Arial"/>
                <w:caps/>
                <w:noProof/>
                <w:sz w:val="22"/>
                <w:szCs w:val="22"/>
              </w:rPr>
              <w:t>D.</w:t>
            </w:r>
            <w:r w:rsidR="00E23AE0" w:rsidRPr="00E23AE0">
              <w:rPr>
                <w:rFonts w:eastAsiaTheme="minorEastAsia" w:cs="Arial"/>
                <w:noProof/>
                <w:kern w:val="2"/>
                <w:sz w:val="22"/>
                <w:szCs w:val="22"/>
                <w14:ligatures w14:val="standardContextual"/>
              </w:rPr>
              <w:tab/>
            </w:r>
            <w:r w:rsidR="00E23AE0" w:rsidRPr="00E23AE0">
              <w:rPr>
                <w:rStyle w:val="Hyperlink"/>
                <w:rFonts w:cs="Arial"/>
                <w:noProof/>
                <w:sz w:val="22"/>
                <w:szCs w:val="22"/>
              </w:rPr>
              <w:t>CONSUMER SELF-DETERMINATION IN CHOICE OF STAFF:</w:t>
            </w:r>
            <w:r w:rsidR="00E23AE0" w:rsidRPr="00E23AE0">
              <w:rPr>
                <w:rFonts w:cs="Arial"/>
                <w:noProof/>
                <w:webHidden/>
                <w:sz w:val="22"/>
                <w:szCs w:val="22"/>
              </w:rPr>
              <w:tab/>
            </w:r>
            <w:r w:rsidR="00E23AE0" w:rsidRPr="00E23AE0">
              <w:rPr>
                <w:rFonts w:cs="Arial"/>
                <w:noProof/>
                <w:webHidden/>
                <w:sz w:val="22"/>
                <w:szCs w:val="22"/>
              </w:rPr>
              <w:fldChar w:fldCharType="begin"/>
            </w:r>
            <w:r w:rsidR="00E23AE0" w:rsidRPr="00E23AE0">
              <w:rPr>
                <w:rFonts w:cs="Arial"/>
                <w:noProof/>
                <w:webHidden/>
                <w:sz w:val="22"/>
                <w:szCs w:val="22"/>
              </w:rPr>
              <w:instrText xml:space="preserve"> PAGEREF _Toc153367755 \h </w:instrText>
            </w:r>
            <w:r w:rsidR="00E23AE0" w:rsidRPr="00E23AE0">
              <w:rPr>
                <w:rFonts w:cs="Arial"/>
                <w:noProof/>
                <w:webHidden/>
                <w:sz w:val="22"/>
                <w:szCs w:val="22"/>
              </w:rPr>
            </w:r>
            <w:r w:rsidR="00E23AE0" w:rsidRPr="00E23AE0">
              <w:rPr>
                <w:rFonts w:cs="Arial"/>
                <w:noProof/>
                <w:webHidden/>
                <w:sz w:val="22"/>
                <w:szCs w:val="22"/>
              </w:rPr>
              <w:fldChar w:fldCharType="separate"/>
            </w:r>
            <w:r w:rsidR="00E23AE0" w:rsidRPr="00E23AE0">
              <w:rPr>
                <w:rFonts w:cs="Arial"/>
                <w:noProof/>
                <w:webHidden/>
                <w:sz w:val="22"/>
                <w:szCs w:val="22"/>
              </w:rPr>
              <w:t>18</w:t>
            </w:r>
            <w:r w:rsidR="00E23AE0" w:rsidRPr="00E23AE0">
              <w:rPr>
                <w:rFonts w:cs="Arial"/>
                <w:noProof/>
                <w:webHidden/>
                <w:sz w:val="22"/>
                <w:szCs w:val="22"/>
              </w:rPr>
              <w:fldChar w:fldCharType="end"/>
            </w:r>
          </w:hyperlink>
        </w:p>
        <w:p w14:paraId="5CF6E886" w14:textId="43024E6F" w:rsidR="00E23AE0" w:rsidRPr="00E23AE0" w:rsidRDefault="00673624">
          <w:pPr>
            <w:pStyle w:val="TOC3"/>
            <w:rPr>
              <w:rFonts w:eastAsiaTheme="minorEastAsia" w:cs="Arial"/>
              <w:noProof/>
              <w:kern w:val="2"/>
              <w:sz w:val="22"/>
              <w:szCs w:val="22"/>
              <w14:ligatures w14:val="standardContextual"/>
            </w:rPr>
          </w:pPr>
          <w:hyperlink w:anchor="_Toc153367756" w:history="1">
            <w:r w:rsidR="00E23AE0" w:rsidRPr="00E23AE0">
              <w:rPr>
                <w:rStyle w:val="Hyperlink"/>
                <w:rFonts w:cs="Arial"/>
                <w:caps/>
                <w:noProof/>
                <w:sz w:val="22"/>
                <w:szCs w:val="22"/>
              </w:rPr>
              <w:t>E.</w:t>
            </w:r>
            <w:r w:rsidR="00E23AE0" w:rsidRPr="00E23AE0">
              <w:rPr>
                <w:rFonts w:eastAsiaTheme="minorEastAsia" w:cs="Arial"/>
                <w:noProof/>
                <w:kern w:val="2"/>
                <w:sz w:val="22"/>
                <w:szCs w:val="22"/>
                <w14:ligatures w14:val="standardContextual"/>
              </w:rPr>
              <w:tab/>
            </w:r>
            <w:r w:rsidR="00E23AE0" w:rsidRPr="00E23AE0">
              <w:rPr>
                <w:rStyle w:val="Hyperlink"/>
                <w:rFonts w:cs="Arial"/>
                <w:noProof/>
                <w:sz w:val="22"/>
                <w:szCs w:val="22"/>
              </w:rPr>
              <w:t>SOLE EMPLOYER:</w:t>
            </w:r>
            <w:r w:rsidR="00E23AE0" w:rsidRPr="00E23AE0">
              <w:rPr>
                <w:rFonts w:cs="Arial"/>
                <w:noProof/>
                <w:webHidden/>
                <w:sz w:val="22"/>
                <w:szCs w:val="22"/>
              </w:rPr>
              <w:tab/>
            </w:r>
            <w:r w:rsidR="00E23AE0" w:rsidRPr="00E23AE0">
              <w:rPr>
                <w:rFonts w:cs="Arial"/>
                <w:noProof/>
                <w:webHidden/>
                <w:sz w:val="22"/>
                <w:szCs w:val="22"/>
              </w:rPr>
              <w:fldChar w:fldCharType="begin"/>
            </w:r>
            <w:r w:rsidR="00E23AE0" w:rsidRPr="00E23AE0">
              <w:rPr>
                <w:rFonts w:cs="Arial"/>
                <w:noProof/>
                <w:webHidden/>
                <w:sz w:val="22"/>
                <w:szCs w:val="22"/>
              </w:rPr>
              <w:instrText xml:space="preserve"> PAGEREF _Toc153367756 \h </w:instrText>
            </w:r>
            <w:r w:rsidR="00E23AE0" w:rsidRPr="00E23AE0">
              <w:rPr>
                <w:rFonts w:cs="Arial"/>
                <w:noProof/>
                <w:webHidden/>
                <w:sz w:val="22"/>
                <w:szCs w:val="22"/>
              </w:rPr>
            </w:r>
            <w:r w:rsidR="00E23AE0" w:rsidRPr="00E23AE0">
              <w:rPr>
                <w:rFonts w:cs="Arial"/>
                <w:noProof/>
                <w:webHidden/>
                <w:sz w:val="22"/>
                <w:szCs w:val="22"/>
              </w:rPr>
              <w:fldChar w:fldCharType="separate"/>
            </w:r>
            <w:r w:rsidR="00E23AE0" w:rsidRPr="00E23AE0">
              <w:rPr>
                <w:rFonts w:cs="Arial"/>
                <w:noProof/>
                <w:webHidden/>
                <w:sz w:val="22"/>
                <w:szCs w:val="22"/>
              </w:rPr>
              <w:t>18</w:t>
            </w:r>
            <w:r w:rsidR="00E23AE0" w:rsidRPr="00E23AE0">
              <w:rPr>
                <w:rFonts w:cs="Arial"/>
                <w:noProof/>
                <w:webHidden/>
                <w:sz w:val="22"/>
                <w:szCs w:val="22"/>
              </w:rPr>
              <w:fldChar w:fldCharType="end"/>
            </w:r>
          </w:hyperlink>
        </w:p>
        <w:p w14:paraId="07434F53" w14:textId="36861C05" w:rsidR="00E23AE0" w:rsidRPr="00E23AE0" w:rsidRDefault="00673624">
          <w:pPr>
            <w:pStyle w:val="TOC3"/>
            <w:rPr>
              <w:rFonts w:eastAsiaTheme="minorEastAsia" w:cs="Arial"/>
              <w:noProof/>
              <w:kern w:val="2"/>
              <w:sz w:val="22"/>
              <w:szCs w:val="22"/>
              <w14:ligatures w14:val="standardContextual"/>
            </w:rPr>
          </w:pPr>
          <w:hyperlink w:anchor="_Toc153367757" w:history="1">
            <w:r w:rsidR="00E23AE0" w:rsidRPr="00E23AE0">
              <w:rPr>
                <w:rStyle w:val="Hyperlink"/>
                <w:rFonts w:cs="Arial"/>
                <w:caps/>
                <w:noProof/>
                <w:sz w:val="22"/>
                <w:szCs w:val="22"/>
              </w:rPr>
              <w:t>F.</w:t>
            </w:r>
            <w:r w:rsidR="00E23AE0" w:rsidRPr="00E23AE0">
              <w:rPr>
                <w:rFonts w:eastAsiaTheme="minorEastAsia" w:cs="Arial"/>
                <w:noProof/>
                <w:kern w:val="2"/>
                <w:sz w:val="22"/>
                <w:szCs w:val="22"/>
                <w14:ligatures w14:val="standardContextual"/>
              </w:rPr>
              <w:tab/>
            </w:r>
            <w:r w:rsidR="00E23AE0" w:rsidRPr="00E23AE0">
              <w:rPr>
                <w:rStyle w:val="Hyperlink"/>
                <w:rFonts w:cs="Arial"/>
                <w:noProof/>
                <w:sz w:val="22"/>
                <w:szCs w:val="22"/>
              </w:rPr>
              <w:t>STAFF MEETING REGULATORY REQUIREMENTS:</w:t>
            </w:r>
            <w:r w:rsidR="00E23AE0" w:rsidRPr="00E23AE0">
              <w:rPr>
                <w:rFonts w:cs="Arial"/>
                <w:noProof/>
                <w:webHidden/>
                <w:sz w:val="22"/>
                <w:szCs w:val="22"/>
              </w:rPr>
              <w:tab/>
            </w:r>
            <w:r w:rsidR="00E23AE0" w:rsidRPr="00E23AE0">
              <w:rPr>
                <w:rFonts w:cs="Arial"/>
                <w:noProof/>
                <w:webHidden/>
                <w:sz w:val="22"/>
                <w:szCs w:val="22"/>
              </w:rPr>
              <w:fldChar w:fldCharType="begin"/>
            </w:r>
            <w:r w:rsidR="00E23AE0" w:rsidRPr="00E23AE0">
              <w:rPr>
                <w:rFonts w:cs="Arial"/>
                <w:noProof/>
                <w:webHidden/>
                <w:sz w:val="22"/>
                <w:szCs w:val="22"/>
              </w:rPr>
              <w:instrText xml:space="preserve"> PAGEREF _Toc153367757 \h </w:instrText>
            </w:r>
            <w:r w:rsidR="00E23AE0" w:rsidRPr="00E23AE0">
              <w:rPr>
                <w:rFonts w:cs="Arial"/>
                <w:noProof/>
                <w:webHidden/>
                <w:sz w:val="22"/>
                <w:szCs w:val="22"/>
              </w:rPr>
            </w:r>
            <w:r w:rsidR="00E23AE0" w:rsidRPr="00E23AE0">
              <w:rPr>
                <w:rFonts w:cs="Arial"/>
                <w:noProof/>
                <w:webHidden/>
                <w:sz w:val="22"/>
                <w:szCs w:val="22"/>
              </w:rPr>
              <w:fldChar w:fldCharType="separate"/>
            </w:r>
            <w:r w:rsidR="00E23AE0" w:rsidRPr="00E23AE0">
              <w:rPr>
                <w:rFonts w:cs="Arial"/>
                <w:noProof/>
                <w:webHidden/>
                <w:sz w:val="22"/>
                <w:szCs w:val="22"/>
              </w:rPr>
              <w:t>18</w:t>
            </w:r>
            <w:r w:rsidR="00E23AE0" w:rsidRPr="00E23AE0">
              <w:rPr>
                <w:rFonts w:cs="Arial"/>
                <w:noProof/>
                <w:webHidden/>
                <w:sz w:val="22"/>
                <w:szCs w:val="22"/>
              </w:rPr>
              <w:fldChar w:fldCharType="end"/>
            </w:r>
          </w:hyperlink>
        </w:p>
        <w:p w14:paraId="3C46D32F" w14:textId="086A3FF5" w:rsidR="00E23AE0" w:rsidRPr="00E23AE0" w:rsidRDefault="00673624">
          <w:pPr>
            <w:pStyle w:val="TOC3"/>
            <w:rPr>
              <w:rFonts w:eastAsiaTheme="minorEastAsia" w:cs="Arial"/>
              <w:noProof/>
              <w:kern w:val="2"/>
              <w:sz w:val="22"/>
              <w:szCs w:val="22"/>
              <w14:ligatures w14:val="standardContextual"/>
            </w:rPr>
          </w:pPr>
          <w:hyperlink w:anchor="_Toc153367758" w:history="1">
            <w:r w:rsidR="00E23AE0" w:rsidRPr="00E23AE0">
              <w:rPr>
                <w:rStyle w:val="Hyperlink"/>
                <w:rFonts w:cs="Arial"/>
                <w:caps/>
                <w:noProof/>
                <w:sz w:val="22"/>
                <w:szCs w:val="22"/>
              </w:rPr>
              <w:t>G.</w:t>
            </w:r>
            <w:r w:rsidR="00E23AE0" w:rsidRPr="00E23AE0">
              <w:rPr>
                <w:rFonts w:eastAsiaTheme="minorEastAsia" w:cs="Arial"/>
                <w:noProof/>
                <w:kern w:val="2"/>
                <w:sz w:val="22"/>
                <w:szCs w:val="22"/>
                <w14:ligatures w14:val="standardContextual"/>
              </w:rPr>
              <w:tab/>
            </w:r>
            <w:r w:rsidR="00E23AE0" w:rsidRPr="00E23AE0">
              <w:rPr>
                <w:rStyle w:val="Hyperlink"/>
                <w:rFonts w:cs="Arial"/>
                <w:noProof/>
                <w:sz w:val="22"/>
                <w:szCs w:val="22"/>
              </w:rPr>
              <w:t>HUMAN RESOURCES POLICIES AND PROCEDURES:</w:t>
            </w:r>
            <w:r w:rsidR="00E23AE0" w:rsidRPr="00E23AE0">
              <w:rPr>
                <w:rFonts w:cs="Arial"/>
                <w:noProof/>
                <w:webHidden/>
                <w:sz w:val="22"/>
                <w:szCs w:val="22"/>
              </w:rPr>
              <w:tab/>
            </w:r>
            <w:r w:rsidR="00E23AE0" w:rsidRPr="00E23AE0">
              <w:rPr>
                <w:rFonts w:cs="Arial"/>
                <w:noProof/>
                <w:webHidden/>
                <w:sz w:val="22"/>
                <w:szCs w:val="22"/>
              </w:rPr>
              <w:fldChar w:fldCharType="begin"/>
            </w:r>
            <w:r w:rsidR="00E23AE0" w:rsidRPr="00E23AE0">
              <w:rPr>
                <w:rFonts w:cs="Arial"/>
                <w:noProof/>
                <w:webHidden/>
                <w:sz w:val="22"/>
                <w:szCs w:val="22"/>
              </w:rPr>
              <w:instrText xml:space="preserve"> PAGEREF _Toc153367758 \h </w:instrText>
            </w:r>
            <w:r w:rsidR="00E23AE0" w:rsidRPr="00E23AE0">
              <w:rPr>
                <w:rFonts w:cs="Arial"/>
                <w:noProof/>
                <w:webHidden/>
                <w:sz w:val="22"/>
                <w:szCs w:val="22"/>
              </w:rPr>
            </w:r>
            <w:r w:rsidR="00E23AE0" w:rsidRPr="00E23AE0">
              <w:rPr>
                <w:rFonts w:cs="Arial"/>
                <w:noProof/>
                <w:webHidden/>
                <w:sz w:val="22"/>
                <w:szCs w:val="22"/>
              </w:rPr>
              <w:fldChar w:fldCharType="separate"/>
            </w:r>
            <w:r w:rsidR="00E23AE0" w:rsidRPr="00E23AE0">
              <w:rPr>
                <w:rFonts w:cs="Arial"/>
                <w:noProof/>
                <w:webHidden/>
                <w:sz w:val="22"/>
                <w:szCs w:val="22"/>
              </w:rPr>
              <w:t>18</w:t>
            </w:r>
            <w:r w:rsidR="00E23AE0" w:rsidRPr="00E23AE0">
              <w:rPr>
                <w:rFonts w:cs="Arial"/>
                <w:noProof/>
                <w:webHidden/>
                <w:sz w:val="22"/>
                <w:szCs w:val="22"/>
              </w:rPr>
              <w:fldChar w:fldCharType="end"/>
            </w:r>
          </w:hyperlink>
        </w:p>
        <w:p w14:paraId="0420761D" w14:textId="39CE7769" w:rsidR="00E23AE0" w:rsidRPr="00E23AE0" w:rsidRDefault="00673624">
          <w:pPr>
            <w:pStyle w:val="TOC3"/>
            <w:rPr>
              <w:rFonts w:eastAsiaTheme="minorEastAsia" w:cs="Arial"/>
              <w:noProof/>
              <w:kern w:val="2"/>
              <w:sz w:val="22"/>
              <w:szCs w:val="22"/>
              <w14:ligatures w14:val="standardContextual"/>
            </w:rPr>
          </w:pPr>
          <w:hyperlink w:anchor="_Toc153367759" w:history="1">
            <w:r w:rsidR="00E23AE0" w:rsidRPr="00E23AE0">
              <w:rPr>
                <w:rStyle w:val="Hyperlink"/>
                <w:rFonts w:cs="Arial"/>
                <w:caps/>
                <w:noProof/>
                <w:sz w:val="22"/>
                <w:szCs w:val="22"/>
              </w:rPr>
              <w:t>H.</w:t>
            </w:r>
            <w:r w:rsidR="00E23AE0" w:rsidRPr="00E23AE0">
              <w:rPr>
                <w:rFonts w:eastAsiaTheme="minorEastAsia" w:cs="Arial"/>
                <w:noProof/>
                <w:kern w:val="2"/>
                <w:sz w:val="22"/>
                <w:szCs w:val="22"/>
                <w14:ligatures w14:val="standardContextual"/>
              </w:rPr>
              <w:tab/>
            </w:r>
            <w:r w:rsidR="00E23AE0" w:rsidRPr="00E23AE0">
              <w:rPr>
                <w:rStyle w:val="Hyperlink"/>
                <w:rFonts w:cs="Arial"/>
                <w:noProof/>
                <w:sz w:val="22"/>
                <w:szCs w:val="22"/>
              </w:rPr>
              <w:t>CREDENTIALING AND ASSIGNMENT OF CLINICAL RESPONSIBILITIES:</w:t>
            </w:r>
            <w:r w:rsidR="00E23AE0" w:rsidRPr="00E23AE0">
              <w:rPr>
                <w:rFonts w:cs="Arial"/>
                <w:noProof/>
                <w:webHidden/>
                <w:sz w:val="22"/>
                <w:szCs w:val="22"/>
              </w:rPr>
              <w:tab/>
            </w:r>
            <w:r w:rsidR="00E23AE0" w:rsidRPr="00E23AE0">
              <w:rPr>
                <w:rFonts w:cs="Arial"/>
                <w:noProof/>
                <w:webHidden/>
                <w:sz w:val="22"/>
                <w:szCs w:val="22"/>
              </w:rPr>
              <w:fldChar w:fldCharType="begin"/>
            </w:r>
            <w:r w:rsidR="00E23AE0" w:rsidRPr="00E23AE0">
              <w:rPr>
                <w:rFonts w:cs="Arial"/>
                <w:noProof/>
                <w:webHidden/>
                <w:sz w:val="22"/>
                <w:szCs w:val="22"/>
              </w:rPr>
              <w:instrText xml:space="preserve"> PAGEREF _Toc153367759 \h </w:instrText>
            </w:r>
            <w:r w:rsidR="00E23AE0" w:rsidRPr="00E23AE0">
              <w:rPr>
                <w:rFonts w:cs="Arial"/>
                <w:noProof/>
                <w:webHidden/>
                <w:sz w:val="22"/>
                <w:szCs w:val="22"/>
              </w:rPr>
            </w:r>
            <w:r w:rsidR="00E23AE0" w:rsidRPr="00E23AE0">
              <w:rPr>
                <w:rFonts w:cs="Arial"/>
                <w:noProof/>
                <w:webHidden/>
                <w:sz w:val="22"/>
                <w:szCs w:val="22"/>
              </w:rPr>
              <w:fldChar w:fldCharType="separate"/>
            </w:r>
            <w:r w:rsidR="00E23AE0" w:rsidRPr="00E23AE0">
              <w:rPr>
                <w:rFonts w:cs="Arial"/>
                <w:noProof/>
                <w:webHidden/>
                <w:sz w:val="22"/>
                <w:szCs w:val="22"/>
              </w:rPr>
              <w:t>19</w:t>
            </w:r>
            <w:r w:rsidR="00E23AE0" w:rsidRPr="00E23AE0">
              <w:rPr>
                <w:rFonts w:cs="Arial"/>
                <w:noProof/>
                <w:webHidden/>
                <w:sz w:val="22"/>
                <w:szCs w:val="22"/>
              </w:rPr>
              <w:fldChar w:fldCharType="end"/>
            </w:r>
          </w:hyperlink>
        </w:p>
        <w:p w14:paraId="6C5FE750" w14:textId="7E0DDE68" w:rsidR="00E23AE0" w:rsidRPr="00E23AE0" w:rsidRDefault="00673624">
          <w:pPr>
            <w:pStyle w:val="TOC3"/>
            <w:rPr>
              <w:rFonts w:eastAsiaTheme="minorEastAsia" w:cs="Arial"/>
              <w:noProof/>
              <w:kern w:val="2"/>
              <w:sz w:val="22"/>
              <w:szCs w:val="22"/>
              <w14:ligatures w14:val="standardContextual"/>
            </w:rPr>
          </w:pPr>
          <w:hyperlink w:anchor="_Toc153367760" w:history="1">
            <w:r w:rsidR="00E23AE0" w:rsidRPr="00E23AE0">
              <w:rPr>
                <w:rStyle w:val="Hyperlink"/>
                <w:rFonts w:cs="Arial"/>
                <w:caps/>
                <w:noProof/>
                <w:sz w:val="22"/>
                <w:szCs w:val="22"/>
              </w:rPr>
              <w:t>I.</w:t>
            </w:r>
            <w:r w:rsidR="00E23AE0" w:rsidRPr="00E23AE0">
              <w:rPr>
                <w:rFonts w:eastAsiaTheme="minorEastAsia" w:cs="Arial"/>
                <w:noProof/>
                <w:kern w:val="2"/>
                <w:sz w:val="22"/>
                <w:szCs w:val="22"/>
                <w14:ligatures w14:val="standardContextual"/>
              </w:rPr>
              <w:tab/>
            </w:r>
            <w:r w:rsidR="00E23AE0" w:rsidRPr="00E23AE0">
              <w:rPr>
                <w:rStyle w:val="Hyperlink"/>
                <w:rFonts w:cs="Arial"/>
                <w:noProof/>
                <w:sz w:val="22"/>
                <w:szCs w:val="22"/>
              </w:rPr>
              <w:t>PAYMENT OF SOCIAL SECURITY AND PAYROLL TAXES:</w:t>
            </w:r>
            <w:r w:rsidR="00E23AE0" w:rsidRPr="00E23AE0">
              <w:rPr>
                <w:rFonts w:cs="Arial"/>
                <w:noProof/>
                <w:webHidden/>
                <w:sz w:val="22"/>
                <w:szCs w:val="22"/>
              </w:rPr>
              <w:tab/>
            </w:r>
            <w:r w:rsidR="00E23AE0" w:rsidRPr="00E23AE0">
              <w:rPr>
                <w:rFonts w:cs="Arial"/>
                <w:noProof/>
                <w:webHidden/>
                <w:sz w:val="22"/>
                <w:szCs w:val="22"/>
              </w:rPr>
              <w:fldChar w:fldCharType="begin"/>
            </w:r>
            <w:r w:rsidR="00E23AE0" w:rsidRPr="00E23AE0">
              <w:rPr>
                <w:rFonts w:cs="Arial"/>
                <w:noProof/>
                <w:webHidden/>
                <w:sz w:val="22"/>
                <w:szCs w:val="22"/>
              </w:rPr>
              <w:instrText xml:space="preserve"> PAGEREF _Toc153367760 \h </w:instrText>
            </w:r>
            <w:r w:rsidR="00E23AE0" w:rsidRPr="00E23AE0">
              <w:rPr>
                <w:rFonts w:cs="Arial"/>
                <w:noProof/>
                <w:webHidden/>
                <w:sz w:val="22"/>
                <w:szCs w:val="22"/>
              </w:rPr>
            </w:r>
            <w:r w:rsidR="00E23AE0" w:rsidRPr="00E23AE0">
              <w:rPr>
                <w:rFonts w:cs="Arial"/>
                <w:noProof/>
                <w:webHidden/>
                <w:sz w:val="22"/>
                <w:szCs w:val="22"/>
              </w:rPr>
              <w:fldChar w:fldCharType="separate"/>
            </w:r>
            <w:r w:rsidR="00E23AE0" w:rsidRPr="00E23AE0">
              <w:rPr>
                <w:rFonts w:cs="Arial"/>
                <w:noProof/>
                <w:webHidden/>
                <w:sz w:val="22"/>
                <w:szCs w:val="22"/>
              </w:rPr>
              <w:t>19</w:t>
            </w:r>
            <w:r w:rsidR="00E23AE0" w:rsidRPr="00E23AE0">
              <w:rPr>
                <w:rFonts w:cs="Arial"/>
                <w:noProof/>
                <w:webHidden/>
                <w:sz w:val="22"/>
                <w:szCs w:val="22"/>
              </w:rPr>
              <w:fldChar w:fldCharType="end"/>
            </w:r>
          </w:hyperlink>
        </w:p>
        <w:p w14:paraId="3639CB6B" w14:textId="27709AFE" w:rsidR="00E23AE0" w:rsidRPr="00E23AE0" w:rsidRDefault="00673624">
          <w:pPr>
            <w:pStyle w:val="TOC3"/>
            <w:rPr>
              <w:rFonts w:eastAsiaTheme="minorEastAsia" w:cs="Arial"/>
              <w:noProof/>
              <w:kern w:val="2"/>
              <w:sz w:val="22"/>
              <w:szCs w:val="22"/>
              <w14:ligatures w14:val="standardContextual"/>
            </w:rPr>
          </w:pPr>
          <w:hyperlink w:anchor="_Toc153367761" w:history="1">
            <w:r w:rsidR="00E23AE0" w:rsidRPr="00E23AE0">
              <w:rPr>
                <w:rStyle w:val="Hyperlink"/>
                <w:rFonts w:cs="Arial"/>
                <w:caps/>
                <w:noProof/>
                <w:sz w:val="22"/>
                <w:szCs w:val="22"/>
              </w:rPr>
              <w:t>J.</w:t>
            </w:r>
            <w:r w:rsidR="00E23AE0" w:rsidRPr="00E23AE0">
              <w:rPr>
                <w:rFonts w:eastAsiaTheme="minorEastAsia" w:cs="Arial"/>
                <w:noProof/>
                <w:kern w:val="2"/>
                <w:sz w:val="22"/>
                <w:szCs w:val="22"/>
                <w14:ligatures w14:val="standardContextual"/>
              </w:rPr>
              <w:tab/>
            </w:r>
            <w:r w:rsidR="00E23AE0" w:rsidRPr="00E23AE0">
              <w:rPr>
                <w:rStyle w:val="Hyperlink"/>
                <w:rFonts w:cs="Arial"/>
                <w:noProof/>
                <w:sz w:val="22"/>
                <w:szCs w:val="22"/>
              </w:rPr>
              <w:t>PAYROLL TAXES/LIQUIDATING ACCOUNTS PAYABLE:</w:t>
            </w:r>
            <w:r w:rsidR="00E23AE0" w:rsidRPr="00E23AE0">
              <w:rPr>
                <w:rFonts w:cs="Arial"/>
                <w:noProof/>
                <w:webHidden/>
                <w:sz w:val="22"/>
                <w:szCs w:val="22"/>
              </w:rPr>
              <w:tab/>
            </w:r>
            <w:r w:rsidR="00E23AE0" w:rsidRPr="00E23AE0">
              <w:rPr>
                <w:rFonts w:cs="Arial"/>
                <w:noProof/>
                <w:webHidden/>
                <w:sz w:val="22"/>
                <w:szCs w:val="22"/>
              </w:rPr>
              <w:fldChar w:fldCharType="begin"/>
            </w:r>
            <w:r w:rsidR="00E23AE0" w:rsidRPr="00E23AE0">
              <w:rPr>
                <w:rFonts w:cs="Arial"/>
                <w:noProof/>
                <w:webHidden/>
                <w:sz w:val="22"/>
                <w:szCs w:val="22"/>
              </w:rPr>
              <w:instrText xml:space="preserve"> PAGEREF _Toc153367761 \h </w:instrText>
            </w:r>
            <w:r w:rsidR="00E23AE0" w:rsidRPr="00E23AE0">
              <w:rPr>
                <w:rFonts w:cs="Arial"/>
                <w:noProof/>
                <w:webHidden/>
                <w:sz w:val="22"/>
                <w:szCs w:val="22"/>
              </w:rPr>
            </w:r>
            <w:r w:rsidR="00E23AE0" w:rsidRPr="00E23AE0">
              <w:rPr>
                <w:rFonts w:cs="Arial"/>
                <w:noProof/>
                <w:webHidden/>
                <w:sz w:val="22"/>
                <w:szCs w:val="22"/>
              </w:rPr>
              <w:fldChar w:fldCharType="separate"/>
            </w:r>
            <w:r w:rsidR="00E23AE0" w:rsidRPr="00E23AE0">
              <w:rPr>
                <w:rFonts w:cs="Arial"/>
                <w:noProof/>
                <w:webHidden/>
                <w:sz w:val="22"/>
                <w:szCs w:val="22"/>
              </w:rPr>
              <w:t>19</w:t>
            </w:r>
            <w:r w:rsidR="00E23AE0" w:rsidRPr="00E23AE0">
              <w:rPr>
                <w:rFonts w:cs="Arial"/>
                <w:noProof/>
                <w:webHidden/>
                <w:sz w:val="22"/>
                <w:szCs w:val="22"/>
              </w:rPr>
              <w:fldChar w:fldCharType="end"/>
            </w:r>
          </w:hyperlink>
        </w:p>
        <w:p w14:paraId="623D9C50" w14:textId="711C91FE" w:rsidR="00E23AE0" w:rsidRPr="00E23AE0" w:rsidRDefault="00673624">
          <w:pPr>
            <w:pStyle w:val="TOC3"/>
            <w:rPr>
              <w:rFonts w:eastAsiaTheme="minorEastAsia" w:cs="Arial"/>
              <w:noProof/>
              <w:kern w:val="2"/>
              <w:sz w:val="22"/>
              <w:szCs w:val="22"/>
              <w14:ligatures w14:val="standardContextual"/>
            </w:rPr>
          </w:pPr>
          <w:hyperlink w:anchor="_Toc153367762" w:history="1">
            <w:r w:rsidR="00E23AE0" w:rsidRPr="00E23AE0">
              <w:rPr>
                <w:rStyle w:val="Hyperlink"/>
                <w:rFonts w:cs="Arial"/>
                <w:caps/>
                <w:noProof/>
                <w:sz w:val="22"/>
                <w:szCs w:val="22"/>
              </w:rPr>
              <w:t>K.</w:t>
            </w:r>
            <w:r w:rsidR="00E23AE0" w:rsidRPr="00E23AE0">
              <w:rPr>
                <w:rFonts w:eastAsiaTheme="minorEastAsia" w:cs="Arial"/>
                <w:noProof/>
                <w:kern w:val="2"/>
                <w:sz w:val="22"/>
                <w:szCs w:val="22"/>
                <w14:ligatures w14:val="standardContextual"/>
              </w:rPr>
              <w:tab/>
            </w:r>
            <w:r w:rsidR="00E23AE0" w:rsidRPr="00E23AE0">
              <w:rPr>
                <w:rStyle w:val="Hyperlink"/>
                <w:rFonts w:cs="Arial"/>
                <w:noProof/>
                <w:sz w:val="22"/>
                <w:szCs w:val="22"/>
              </w:rPr>
              <w:t>NON-DISCRIMINATION IN EMPLOYMENT:</w:t>
            </w:r>
            <w:r w:rsidR="00E23AE0" w:rsidRPr="00E23AE0">
              <w:rPr>
                <w:rFonts w:cs="Arial"/>
                <w:noProof/>
                <w:webHidden/>
                <w:sz w:val="22"/>
                <w:szCs w:val="22"/>
              </w:rPr>
              <w:tab/>
            </w:r>
            <w:r w:rsidR="00E23AE0" w:rsidRPr="00E23AE0">
              <w:rPr>
                <w:rFonts w:cs="Arial"/>
                <w:noProof/>
                <w:webHidden/>
                <w:sz w:val="22"/>
                <w:szCs w:val="22"/>
              </w:rPr>
              <w:fldChar w:fldCharType="begin"/>
            </w:r>
            <w:r w:rsidR="00E23AE0" w:rsidRPr="00E23AE0">
              <w:rPr>
                <w:rFonts w:cs="Arial"/>
                <w:noProof/>
                <w:webHidden/>
                <w:sz w:val="22"/>
                <w:szCs w:val="22"/>
              </w:rPr>
              <w:instrText xml:space="preserve"> PAGEREF _Toc153367762 \h </w:instrText>
            </w:r>
            <w:r w:rsidR="00E23AE0" w:rsidRPr="00E23AE0">
              <w:rPr>
                <w:rFonts w:cs="Arial"/>
                <w:noProof/>
                <w:webHidden/>
                <w:sz w:val="22"/>
                <w:szCs w:val="22"/>
              </w:rPr>
            </w:r>
            <w:r w:rsidR="00E23AE0" w:rsidRPr="00E23AE0">
              <w:rPr>
                <w:rFonts w:cs="Arial"/>
                <w:noProof/>
                <w:webHidden/>
                <w:sz w:val="22"/>
                <w:szCs w:val="22"/>
              </w:rPr>
              <w:fldChar w:fldCharType="separate"/>
            </w:r>
            <w:r w:rsidR="00E23AE0" w:rsidRPr="00E23AE0">
              <w:rPr>
                <w:rFonts w:cs="Arial"/>
                <w:noProof/>
                <w:webHidden/>
                <w:sz w:val="22"/>
                <w:szCs w:val="22"/>
              </w:rPr>
              <w:t>20</w:t>
            </w:r>
            <w:r w:rsidR="00E23AE0" w:rsidRPr="00E23AE0">
              <w:rPr>
                <w:rFonts w:cs="Arial"/>
                <w:noProof/>
                <w:webHidden/>
                <w:sz w:val="22"/>
                <w:szCs w:val="22"/>
              </w:rPr>
              <w:fldChar w:fldCharType="end"/>
            </w:r>
          </w:hyperlink>
        </w:p>
        <w:p w14:paraId="70A29E19" w14:textId="368FA55C" w:rsidR="00E23AE0" w:rsidRPr="00E23AE0" w:rsidRDefault="00673624">
          <w:pPr>
            <w:pStyle w:val="TOC3"/>
            <w:rPr>
              <w:rFonts w:eastAsiaTheme="minorEastAsia" w:cs="Arial"/>
              <w:noProof/>
              <w:kern w:val="2"/>
              <w:sz w:val="22"/>
              <w:szCs w:val="22"/>
              <w14:ligatures w14:val="standardContextual"/>
            </w:rPr>
          </w:pPr>
          <w:hyperlink w:anchor="_Toc153367763" w:history="1">
            <w:r w:rsidR="00E23AE0" w:rsidRPr="00E23AE0">
              <w:rPr>
                <w:rStyle w:val="Hyperlink"/>
                <w:rFonts w:cs="Arial"/>
                <w:caps/>
                <w:noProof/>
                <w:sz w:val="22"/>
                <w:szCs w:val="22"/>
              </w:rPr>
              <w:t>L.</w:t>
            </w:r>
            <w:r w:rsidR="00E23AE0" w:rsidRPr="00E23AE0">
              <w:rPr>
                <w:rFonts w:eastAsiaTheme="minorEastAsia" w:cs="Arial"/>
                <w:noProof/>
                <w:kern w:val="2"/>
                <w:sz w:val="22"/>
                <w:szCs w:val="22"/>
                <w14:ligatures w14:val="standardContextual"/>
              </w:rPr>
              <w:tab/>
            </w:r>
            <w:r w:rsidR="00E23AE0" w:rsidRPr="00E23AE0">
              <w:rPr>
                <w:rStyle w:val="Hyperlink"/>
                <w:rFonts w:cs="Arial"/>
                <w:noProof/>
                <w:sz w:val="22"/>
                <w:szCs w:val="22"/>
              </w:rPr>
              <w:t>POSTING WHISTLEBLOWERS PROTECTION ACT POSTER:</w:t>
            </w:r>
            <w:r w:rsidR="00E23AE0" w:rsidRPr="00E23AE0">
              <w:rPr>
                <w:rFonts w:cs="Arial"/>
                <w:noProof/>
                <w:webHidden/>
                <w:sz w:val="22"/>
                <w:szCs w:val="22"/>
              </w:rPr>
              <w:tab/>
            </w:r>
            <w:r w:rsidR="00E23AE0" w:rsidRPr="00E23AE0">
              <w:rPr>
                <w:rFonts w:cs="Arial"/>
                <w:noProof/>
                <w:webHidden/>
                <w:sz w:val="22"/>
                <w:szCs w:val="22"/>
              </w:rPr>
              <w:fldChar w:fldCharType="begin"/>
            </w:r>
            <w:r w:rsidR="00E23AE0" w:rsidRPr="00E23AE0">
              <w:rPr>
                <w:rFonts w:cs="Arial"/>
                <w:noProof/>
                <w:webHidden/>
                <w:sz w:val="22"/>
                <w:szCs w:val="22"/>
              </w:rPr>
              <w:instrText xml:space="preserve"> PAGEREF _Toc153367763 \h </w:instrText>
            </w:r>
            <w:r w:rsidR="00E23AE0" w:rsidRPr="00E23AE0">
              <w:rPr>
                <w:rFonts w:cs="Arial"/>
                <w:noProof/>
                <w:webHidden/>
                <w:sz w:val="22"/>
                <w:szCs w:val="22"/>
              </w:rPr>
            </w:r>
            <w:r w:rsidR="00E23AE0" w:rsidRPr="00E23AE0">
              <w:rPr>
                <w:rFonts w:cs="Arial"/>
                <w:noProof/>
                <w:webHidden/>
                <w:sz w:val="22"/>
                <w:szCs w:val="22"/>
              </w:rPr>
              <w:fldChar w:fldCharType="separate"/>
            </w:r>
            <w:r w:rsidR="00E23AE0" w:rsidRPr="00E23AE0">
              <w:rPr>
                <w:rFonts w:cs="Arial"/>
                <w:noProof/>
                <w:webHidden/>
                <w:sz w:val="22"/>
                <w:szCs w:val="22"/>
              </w:rPr>
              <w:t>20</w:t>
            </w:r>
            <w:r w:rsidR="00E23AE0" w:rsidRPr="00E23AE0">
              <w:rPr>
                <w:rFonts w:cs="Arial"/>
                <w:noProof/>
                <w:webHidden/>
                <w:sz w:val="22"/>
                <w:szCs w:val="22"/>
              </w:rPr>
              <w:fldChar w:fldCharType="end"/>
            </w:r>
          </w:hyperlink>
        </w:p>
        <w:p w14:paraId="29981AA5" w14:textId="52CAF005" w:rsidR="00E23AE0" w:rsidRPr="00E23AE0" w:rsidRDefault="00673624">
          <w:pPr>
            <w:pStyle w:val="TOC1"/>
            <w:rPr>
              <w:rFonts w:ascii="Arial" w:eastAsiaTheme="minorEastAsia" w:hAnsi="Arial"/>
              <w:b w:val="0"/>
              <w:bCs w:val="0"/>
              <w:caps w:val="0"/>
              <w:noProof/>
              <w:kern w:val="2"/>
              <w:sz w:val="22"/>
              <w:szCs w:val="22"/>
              <w14:ligatures w14:val="standardContextual"/>
            </w:rPr>
          </w:pPr>
          <w:hyperlink w:anchor="_Toc153367764" w:history="1">
            <w:r w:rsidR="00E23AE0" w:rsidRPr="00E23AE0">
              <w:rPr>
                <w:rStyle w:val="Hyperlink"/>
                <w:rFonts w:ascii="Arial" w:hAnsi="Arial" w:cs="Arial"/>
                <w:noProof/>
                <w:sz w:val="22"/>
                <w:szCs w:val="22"/>
              </w:rPr>
              <w:t>ARTICLE XVII: CULTURAL COMPETENCE</w:t>
            </w:r>
            <w:r w:rsidR="00E23AE0" w:rsidRPr="00E23AE0">
              <w:rPr>
                <w:rFonts w:ascii="Arial" w:hAnsi="Arial"/>
                <w:noProof/>
                <w:webHidden/>
                <w:sz w:val="22"/>
                <w:szCs w:val="22"/>
              </w:rPr>
              <w:tab/>
            </w:r>
            <w:r w:rsidR="00E23AE0" w:rsidRPr="00E23AE0">
              <w:rPr>
                <w:rFonts w:ascii="Arial" w:hAnsi="Arial"/>
                <w:noProof/>
                <w:webHidden/>
                <w:sz w:val="22"/>
                <w:szCs w:val="22"/>
              </w:rPr>
              <w:fldChar w:fldCharType="begin"/>
            </w:r>
            <w:r w:rsidR="00E23AE0" w:rsidRPr="00E23AE0">
              <w:rPr>
                <w:rFonts w:ascii="Arial" w:hAnsi="Arial"/>
                <w:noProof/>
                <w:webHidden/>
                <w:sz w:val="22"/>
                <w:szCs w:val="22"/>
              </w:rPr>
              <w:instrText xml:space="preserve"> PAGEREF _Toc153367764 \h </w:instrText>
            </w:r>
            <w:r w:rsidR="00E23AE0" w:rsidRPr="00E23AE0">
              <w:rPr>
                <w:rFonts w:ascii="Arial" w:hAnsi="Arial"/>
                <w:noProof/>
                <w:webHidden/>
                <w:sz w:val="22"/>
                <w:szCs w:val="22"/>
              </w:rPr>
            </w:r>
            <w:r w:rsidR="00E23AE0" w:rsidRPr="00E23AE0">
              <w:rPr>
                <w:rFonts w:ascii="Arial" w:hAnsi="Arial"/>
                <w:noProof/>
                <w:webHidden/>
                <w:sz w:val="22"/>
                <w:szCs w:val="22"/>
              </w:rPr>
              <w:fldChar w:fldCharType="separate"/>
            </w:r>
            <w:r w:rsidR="00E23AE0" w:rsidRPr="00E23AE0">
              <w:rPr>
                <w:rFonts w:ascii="Arial" w:hAnsi="Arial"/>
                <w:noProof/>
                <w:webHidden/>
                <w:sz w:val="22"/>
                <w:szCs w:val="22"/>
              </w:rPr>
              <w:t>20</w:t>
            </w:r>
            <w:r w:rsidR="00E23AE0" w:rsidRPr="00E23AE0">
              <w:rPr>
                <w:rFonts w:ascii="Arial" w:hAnsi="Arial"/>
                <w:noProof/>
                <w:webHidden/>
                <w:sz w:val="22"/>
                <w:szCs w:val="22"/>
              </w:rPr>
              <w:fldChar w:fldCharType="end"/>
            </w:r>
          </w:hyperlink>
        </w:p>
        <w:p w14:paraId="4B4305A1" w14:textId="0BD9EE77" w:rsidR="00E23AE0" w:rsidRPr="00E23AE0" w:rsidRDefault="00673624">
          <w:pPr>
            <w:pStyle w:val="TOC1"/>
            <w:rPr>
              <w:rFonts w:ascii="Arial" w:eastAsiaTheme="minorEastAsia" w:hAnsi="Arial"/>
              <w:b w:val="0"/>
              <w:bCs w:val="0"/>
              <w:caps w:val="0"/>
              <w:noProof/>
              <w:kern w:val="2"/>
              <w:sz w:val="22"/>
              <w:szCs w:val="22"/>
              <w14:ligatures w14:val="standardContextual"/>
            </w:rPr>
          </w:pPr>
          <w:hyperlink w:anchor="_Toc153367765" w:history="1">
            <w:r w:rsidR="00E23AE0" w:rsidRPr="00E23AE0">
              <w:rPr>
                <w:rStyle w:val="Hyperlink"/>
                <w:rFonts w:ascii="Arial" w:hAnsi="Arial" w:cs="Arial"/>
                <w:noProof/>
                <w:sz w:val="22"/>
                <w:szCs w:val="22"/>
              </w:rPr>
              <w:t>ARTICLE XVIII: INDEMNIFICATION</w:t>
            </w:r>
            <w:r w:rsidR="00E23AE0" w:rsidRPr="00E23AE0">
              <w:rPr>
                <w:rFonts w:ascii="Arial" w:hAnsi="Arial"/>
                <w:noProof/>
                <w:webHidden/>
                <w:sz w:val="22"/>
                <w:szCs w:val="22"/>
              </w:rPr>
              <w:tab/>
            </w:r>
            <w:r w:rsidR="00E23AE0" w:rsidRPr="00E23AE0">
              <w:rPr>
                <w:rFonts w:ascii="Arial" w:hAnsi="Arial"/>
                <w:noProof/>
                <w:webHidden/>
                <w:sz w:val="22"/>
                <w:szCs w:val="22"/>
              </w:rPr>
              <w:fldChar w:fldCharType="begin"/>
            </w:r>
            <w:r w:rsidR="00E23AE0" w:rsidRPr="00E23AE0">
              <w:rPr>
                <w:rFonts w:ascii="Arial" w:hAnsi="Arial"/>
                <w:noProof/>
                <w:webHidden/>
                <w:sz w:val="22"/>
                <w:szCs w:val="22"/>
              </w:rPr>
              <w:instrText xml:space="preserve"> PAGEREF _Toc153367765 \h </w:instrText>
            </w:r>
            <w:r w:rsidR="00E23AE0" w:rsidRPr="00E23AE0">
              <w:rPr>
                <w:rFonts w:ascii="Arial" w:hAnsi="Arial"/>
                <w:noProof/>
                <w:webHidden/>
                <w:sz w:val="22"/>
                <w:szCs w:val="22"/>
              </w:rPr>
            </w:r>
            <w:r w:rsidR="00E23AE0" w:rsidRPr="00E23AE0">
              <w:rPr>
                <w:rFonts w:ascii="Arial" w:hAnsi="Arial"/>
                <w:noProof/>
                <w:webHidden/>
                <w:sz w:val="22"/>
                <w:szCs w:val="22"/>
              </w:rPr>
              <w:fldChar w:fldCharType="separate"/>
            </w:r>
            <w:r w:rsidR="00E23AE0" w:rsidRPr="00E23AE0">
              <w:rPr>
                <w:rFonts w:ascii="Arial" w:hAnsi="Arial"/>
                <w:noProof/>
                <w:webHidden/>
                <w:sz w:val="22"/>
                <w:szCs w:val="22"/>
              </w:rPr>
              <w:t>20</w:t>
            </w:r>
            <w:r w:rsidR="00E23AE0" w:rsidRPr="00E23AE0">
              <w:rPr>
                <w:rFonts w:ascii="Arial" w:hAnsi="Arial"/>
                <w:noProof/>
                <w:webHidden/>
                <w:sz w:val="22"/>
                <w:szCs w:val="22"/>
              </w:rPr>
              <w:fldChar w:fldCharType="end"/>
            </w:r>
          </w:hyperlink>
        </w:p>
        <w:p w14:paraId="653BDB96" w14:textId="5875B463" w:rsidR="00E23AE0" w:rsidRPr="00E23AE0" w:rsidRDefault="00673624">
          <w:pPr>
            <w:pStyle w:val="TOC1"/>
            <w:rPr>
              <w:rFonts w:ascii="Arial" w:eastAsiaTheme="minorEastAsia" w:hAnsi="Arial"/>
              <w:b w:val="0"/>
              <w:bCs w:val="0"/>
              <w:caps w:val="0"/>
              <w:noProof/>
              <w:kern w:val="2"/>
              <w:sz w:val="22"/>
              <w:szCs w:val="22"/>
              <w14:ligatures w14:val="standardContextual"/>
            </w:rPr>
          </w:pPr>
          <w:hyperlink w:anchor="_Toc153367766" w:history="1">
            <w:r w:rsidR="00E23AE0" w:rsidRPr="00E23AE0">
              <w:rPr>
                <w:rStyle w:val="Hyperlink"/>
                <w:rFonts w:ascii="Arial" w:hAnsi="Arial" w:cs="Arial"/>
                <w:noProof/>
                <w:sz w:val="22"/>
                <w:szCs w:val="22"/>
              </w:rPr>
              <w:t>ARTICLE XIX: INSURANCE</w:t>
            </w:r>
            <w:r w:rsidR="00E23AE0" w:rsidRPr="00E23AE0">
              <w:rPr>
                <w:rFonts w:ascii="Arial" w:hAnsi="Arial"/>
                <w:noProof/>
                <w:webHidden/>
                <w:sz w:val="22"/>
                <w:szCs w:val="22"/>
              </w:rPr>
              <w:tab/>
            </w:r>
            <w:r w:rsidR="00E23AE0" w:rsidRPr="00E23AE0">
              <w:rPr>
                <w:rFonts w:ascii="Arial" w:hAnsi="Arial"/>
                <w:noProof/>
                <w:webHidden/>
                <w:sz w:val="22"/>
                <w:szCs w:val="22"/>
              </w:rPr>
              <w:fldChar w:fldCharType="begin"/>
            </w:r>
            <w:r w:rsidR="00E23AE0" w:rsidRPr="00E23AE0">
              <w:rPr>
                <w:rFonts w:ascii="Arial" w:hAnsi="Arial"/>
                <w:noProof/>
                <w:webHidden/>
                <w:sz w:val="22"/>
                <w:szCs w:val="22"/>
              </w:rPr>
              <w:instrText xml:space="preserve"> PAGEREF _Toc153367766 \h </w:instrText>
            </w:r>
            <w:r w:rsidR="00E23AE0" w:rsidRPr="00E23AE0">
              <w:rPr>
                <w:rFonts w:ascii="Arial" w:hAnsi="Arial"/>
                <w:noProof/>
                <w:webHidden/>
                <w:sz w:val="22"/>
                <w:szCs w:val="22"/>
              </w:rPr>
            </w:r>
            <w:r w:rsidR="00E23AE0" w:rsidRPr="00E23AE0">
              <w:rPr>
                <w:rFonts w:ascii="Arial" w:hAnsi="Arial"/>
                <w:noProof/>
                <w:webHidden/>
                <w:sz w:val="22"/>
                <w:szCs w:val="22"/>
              </w:rPr>
              <w:fldChar w:fldCharType="separate"/>
            </w:r>
            <w:r w:rsidR="00E23AE0" w:rsidRPr="00E23AE0">
              <w:rPr>
                <w:rFonts w:ascii="Arial" w:hAnsi="Arial"/>
                <w:noProof/>
                <w:webHidden/>
                <w:sz w:val="22"/>
                <w:szCs w:val="22"/>
              </w:rPr>
              <w:t>21</w:t>
            </w:r>
            <w:r w:rsidR="00E23AE0" w:rsidRPr="00E23AE0">
              <w:rPr>
                <w:rFonts w:ascii="Arial" w:hAnsi="Arial"/>
                <w:noProof/>
                <w:webHidden/>
                <w:sz w:val="22"/>
                <w:szCs w:val="22"/>
              </w:rPr>
              <w:fldChar w:fldCharType="end"/>
            </w:r>
          </w:hyperlink>
        </w:p>
        <w:p w14:paraId="4463EB20" w14:textId="60253688" w:rsidR="00E23AE0" w:rsidRPr="00E23AE0" w:rsidRDefault="00673624">
          <w:pPr>
            <w:pStyle w:val="TOC3"/>
            <w:rPr>
              <w:rFonts w:eastAsiaTheme="minorEastAsia" w:cs="Arial"/>
              <w:noProof/>
              <w:kern w:val="2"/>
              <w:sz w:val="22"/>
              <w:szCs w:val="22"/>
              <w14:ligatures w14:val="standardContextual"/>
            </w:rPr>
          </w:pPr>
          <w:hyperlink w:anchor="_Toc153367767" w:history="1">
            <w:r w:rsidR="00E23AE0" w:rsidRPr="00E23AE0">
              <w:rPr>
                <w:rStyle w:val="Hyperlink"/>
                <w:rFonts w:cs="Arial"/>
                <w:caps/>
                <w:noProof/>
                <w:sz w:val="22"/>
                <w:szCs w:val="22"/>
              </w:rPr>
              <w:t>A.</w:t>
            </w:r>
            <w:r w:rsidR="00E23AE0" w:rsidRPr="00E23AE0">
              <w:rPr>
                <w:rFonts w:eastAsiaTheme="minorEastAsia" w:cs="Arial"/>
                <w:noProof/>
                <w:kern w:val="2"/>
                <w:sz w:val="22"/>
                <w:szCs w:val="22"/>
                <w14:ligatures w14:val="standardContextual"/>
              </w:rPr>
              <w:tab/>
            </w:r>
            <w:r w:rsidR="00E23AE0" w:rsidRPr="00E23AE0">
              <w:rPr>
                <w:rStyle w:val="Hyperlink"/>
                <w:rFonts w:cs="Arial"/>
                <w:noProof/>
                <w:sz w:val="22"/>
                <w:szCs w:val="22"/>
              </w:rPr>
              <w:t>WORKERS' DISABILITY COMPENSATION INSURANCE:</w:t>
            </w:r>
            <w:r w:rsidR="00E23AE0" w:rsidRPr="00E23AE0">
              <w:rPr>
                <w:rFonts w:cs="Arial"/>
                <w:noProof/>
                <w:webHidden/>
                <w:sz w:val="22"/>
                <w:szCs w:val="22"/>
              </w:rPr>
              <w:tab/>
            </w:r>
            <w:r w:rsidR="00E23AE0" w:rsidRPr="00E23AE0">
              <w:rPr>
                <w:rFonts w:cs="Arial"/>
                <w:noProof/>
                <w:webHidden/>
                <w:sz w:val="22"/>
                <w:szCs w:val="22"/>
              </w:rPr>
              <w:fldChar w:fldCharType="begin"/>
            </w:r>
            <w:r w:rsidR="00E23AE0" w:rsidRPr="00E23AE0">
              <w:rPr>
                <w:rFonts w:cs="Arial"/>
                <w:noProof/>
                <w:webHidden/>
                <w:sz w:val="22"/>
                <w:szCs w:val="22"/>
              </w:rPr>
              <w:instrText xml:space="preserve"> PAGEREF _Toc153367767 \h </w:instrText>
            </w:r>
            <w:r w:rsidR="00E23AE0" w:rsidRPr="00E23AE0">
              <w:rPr>
                <w:rFonts w:cs="Arial"/>
                <w:noProof/>
                <w:webHidden/>
                <w:sz w:val="22"/>
                <w:szCs w:val="22"/>
              </w:rPr>
            </w:r>
            <w:r w:rsidR="00E23AE0" w:rsidRPr="00E23AE0">
              <w:rPr>
                <w:rFonts w:cs="Arial"/>
                <w:noProof/>
                <w:webHidden/>
                <w:sz w:val="22"/>
                <w:szCs w:val="22"/>
              </w:rPr>
              <w:fldChar w:fldCharType="separate"/>
            </w:r>
            <w:r w:rsidR="00E23AE0" w:rsidRPr="00E23AE0">
              <w:rPr>
                <w:rFonts w:cs="Arial"/>
                <w:noProof/>
                <w:webHidden/>
                <w:sz w:val="22"/>
                <w:szCs w:val="22"/>
              </w:rPr>
              <w:t>21</w:t>
            </w:r>
            <w:r w:rsidR="00E23AE0" w:rsidRPr="00E23AE0">
              <w:rPr>
                <w:rFonts w:cs="Arial"/>
                <w:noProof/>
                <w:webHidden/>
                <w:sz w:val="22"/>
                <w:szCs w:val="22"/>
              </w:rPr>
              <w:fldChar w:fldCharType="end"/>
            </w:r>
          </w:hyperlink>
        </w:p>
        <w:p w14:paraId="483FF81A" w14:textId="1B1D17D5" w:rsidR="00E23AE0" w:rsidRPr="00E23AE0" w:rsidRDefault="00673624">
          <w:pPr>
            <w:pStyle w:val="TOC3"/>
            <w:rPr>
              <w:rFonts w:eastAsiaTheme="minorEastAsia" w:cs="Arial"/>
              <w:noProof/>
              <w:kern w:val="2"/>
              <w:sz w:val="22"/>
              <w:szCs w:val="22"/>
              <w14:ligatures w14:val="standardContextual"/>
            </w:rPr>
          </w:pPr>
          <w:hyperlink w:anchor="_Toc153367768" w:history="1">
            <w:r w:rsidR="00E23AE0" w:rsidRPr="00E23AE0">
              <w:rPr>
                <w:rStyle w:val="Hyperlink"/>
                <w:rFonts w:cs="Arial"/>
                <w:caps/>
                <w:noProof/>
                <w:sz w:val="22"/>
                <w:szCs w:val="22"/>
              </w:rPr>
              <w:t>B.</w:t>
            </w:r>
            <w:r w:rsidR="00E23AE0" w:rsidRPr="00E23AE0">
              <w:rPr>
                <w:rFonts w:eastAsiaTheme="minorEastAsia" w:cs="Arial"/>
                <w:noProof/>
                <w:kern w:val="2"/>
                <w:sz w:val="22"/>
                <w:szCs w:val="22"/>
                <w14:ligatures w14:val="standardContextual"/>
              </w:rPr>
              <w:tab/>
            </w:r>
            <w:r w:rsidR="00E23AE0" w:rsidRPr="00E23AE0">
              <w:rPr>
                <w:rStyle w:val="Hyperlink"/>
                <w:rFonts w:cs="Arial"/>
                <w:noProof/>
                <w:sz w:val="22"/>
                <w:szCs w:val="22"/>
              </w:rPr>
              <w:t>COMMERCIAL GENERAL LIABILITY INSURANCE:</w:t>
            </w:r>
            <w:r w:rsidR="00E23AE0" w:rsidRPr="00E23AE0">
              <w:rPr>
                <w:rFonts w:cs="Arial"/>
                <w:noProof/>
                <w:webHidden/>
                <w:sz w:val="22"/>
                <w:szCs w:val="22"/>
              </w:rPr>
              <w:tab/>
            </w:r>
            <w:r w:rsidR="00E23AE0" w:rsidRPr="00E23AE0">
              <w:rPr>
                <w:rFonts w:cs="Arial"/>
                <w:noProof/>
                <w:webHidden/>
                <w:sz w:val="22"/>
                <w:szCs w:val="22"/>
              </w:rPr>
              <w:fldChar w:fldCharType="begin"/>
            </w:r>
            <w:r w:rsidR="00E23AE0" w:rsidRPr="00E23AE0">
              <w:rPr>
                <w:rFonts w:cs="Arial"/>
                <w:noProof/>
                <w:webHidden/>
                <w:sz w:val="22"/>
                <w:szCs w:val="22"/>
              </w:rPr>
              <w:instrText xml:space="preserve"> PAGEREF _Toc153367768 \h </w:instrText>
            </w:r>
            <w:r w:rsidR="00E23AE0" w:rsidRPr="00E23AE0">
              <w:rPr>
                <w:rFonts w:cs="Arial"/>
                <w:noProof/>
                <w:webHidden/>
                <w:sz w:val="22"/>
                <w:szCs w:val="22"/>
              </w:rPr>
            </w:r>
            <w:r w:rsidR="00E23AE0" w:rsidRPr="00E23AE0">
              <w:rPr>
                <w:rFonts w:cs="Arial"/>
                <w:noProof/>
                <w:webHidden/>
                <w:sz w:val="22"/>
                <w:szCs w:val="22"/>
              </w:rPr>
              <w:fldChar w:fldCharType="separate"/>
            </w:r>
            <w:r w:rsidR="00E23AE0" w:rsidRPr="00E23AE0">
              <w:rPr>
                <w:rFonts w:cs="Arial"/>
                <w:noProof/>
                <w:webHidden/>
                <w:sz w:val="22"/>
                <w:szCs w:val="22"/>
              </w:rPr>
              <w:t>21</w:t>
            </w:r>
            <w:r w:rsidR="00E23AE0" w:rsidRPr="00E23AE0">
              <w:rPr>
                <w:rFonts w:cs="Arial"/>
                <w:noProof/>
                <w:webHidden/>
                <w:sz w:val="22"/>
                <w:szCs w:val="22"/>
              </w:rPr>
              <w:fldChar w:fldCharType="end"/>
            </w:r>
          </w:hyperlink>
        </w:p>
        <w:p w14:paraId="591DD03D" w14:textId="0847CF35" w:rsidR="00E23AE0" w:rsidRPr="00E23AE0" w:rsidRDefault="00673624">
          <w:pPr>
            <w:pStyle w:val="TOC3"/>
            <w:rPr>
              <w:rFonts w:eastAsiaTheme="minorEastAsia" w:cs="Arial"/>
              <w:noProof/>
              <w:kern w:val="2"/>
              <w:sz w:val="22"/>
              <w:szCs w:val="22"/>
              <w14:ligatures w14:val="standardContextual"/>
            </w:rPr>
          </w:pPr>
          <w:hyperlink w:anchor="_Toc153367769" w:history="1">
            <w:r w:rsidR="00E23AE0" w:rsidRPr="00E23AE0">
              <w:rPr>
                <w:rStyle w:val="Hyperlink"/>
                <w:rFonts w:cs="Arial"/>
                <w:caps/>
                <w:noProof/>
                <w:sz w:val="22"/>
                <w:szCs w:val="22"/>
              </w:rPr>
              <w:t>C.</w:t>
            </w:r>
            <w:r w:rsidR="00E23AE0" w:rsidRPr="00E23AE0">
              <w:rPr>
                <w:rFonts w:eastAsiaTheme="minorEastAsia" w:cs="Arial"/>
                <w:noProof/>
                <w:kern w:val="2"/>
                <w:sz w:val="22"/>
                <w:szCs w:val="22"/>
                <w14:ligatures w14:val="standardContextual"/>
              </w:rPr>
              <w:tab/>
            </w:r>
            <w:r w:rsidR="00E23AE0" w:rsidRPr="00E23AE0">
              <w:rPr>
                <w:rStyle w:val="Hyperlink"/>
                <w:rFonts w:cs="Arial"/>
                <w:noProof/>
                <w:sz w:val="22"/>
                <w:szCs w:val="22"/>
              </w:rPr>
              <w:t>AUTOMOBILE LIABILITY INSURANCE:</w:t>
            </w:r>
            <w:r w:rsidR="00E23AE0" w:rsidRPr="00E23AE0">
              <w:rPr>
                <w:rFonts w:cs="Arial"/>
                <w:noProof/>
                <w:webHidden/>
                <w:sz w:val="22"/>
                <w:szCs w:val="22"/>
              </w:rPr>
              <w:tab/>
            </w:r>
            <w:r w:rsidR="00E23AE0" w:rsidRPr="00E23AE0">
              <w:rPr>
                <w:rFonts w:cs="Arial"/>
                <w:noProof/>
                <w:webHidden/>
                <w:sz w:val="22"/>
                <w:szCs w:val="22"/>
              </w:rPr>
              <w:fldChar w:fldCharType="begin"/>
            </w:r>
            <w:r w:rsidR="00E23AE0" w:rsidRPr="00E23AE0">
              <w:rPr>
                <w:rFonts w:cs="Arial"/>
                <w:noProof/>
                <w:webHidden/>
                <w:sz w:val="22"/>
                <w:szCs w:val="22"/>
              </w:rPr>
              <w:instrText xml:space="preserve"> PAGEREF _Toc153367769 \h </w:instrText>
            </w:r>
            <w:r w:rsidR="00E23AE0" w:rsidRPr="00E23AE0">
              <w:rPr>
                <w:rFonts w:cs="Arial"/>
                <w:noProof/>
                <w:webHidden/>
                <w:sz w:val="22"/>
                <w:szCs w:val="22"/>
              </w:rPr>
            </w:r>
            <w:r w:rsidR="00E23AE0" w:rsidRPr="00E23AE0">
              <w:rPr>
                <w:rFonts w:cs="Arial"/>
                <w:noProof/>
                <w:webHidden/>
                <w:sz w:val="22"/>
                <w:szCs w:val="22"/>
              </w:rPr>
              <w:fldChar w:fldCharType="separate"/>
            </w:r>
            <w:r w:rsidR="00E23AE0" w:rsidRPr="00E23AE0">
              <w:rPr>
                <w:rFonts w:cs="Arial"/>
                <w:noProof/>
                <w:webHidden/>
                <w:sz w:val="22"/>
                <w:szCs w:val="22"/>
              </w:rPr>
              <w:t>21</w:t>
            </w:r>
            <w:r w:rsidR="00E23AE0" w:rsidRPr="00E23AE0">
              <w:rPr>
                <w:rFonts w:cs="Arial"/>
                <w:noProof/>
                <w:webHidden/>
                <w:sz w:val="22"/>
                <w:szCs w:val="22"/>
              </w:rPr>
              <w:fldChar w:fldCharType="end"/>
            </w:r>
          </w:hyperlink>
        </w:p>
        <w:p w14:paraId="67CAA959" w14:textId="7CDC1884" w:rsidR="00E23AE0" w:rsidRPr="00E23AE0" w:rsidRDefault="00673624">
          <w:pPr>
            <w:pStyle w:val="TOC3"/>
            <w:rPr>
              <w:rFonts w:eastAsiaTheme="minorEastAsia" w:cs="Arial"/>
              <w:noProof/>
              <w:kern w:val="2"/>
              <w:sz w:val="22"/>
              <w:szCs w:val="22"/>
              <w14:ligatures w14:val="standardContextual"/>
            </w:rPr>
          </w:pPr>
          <w:hyperlink w:anchor="_Toc153367770" w:history="1">
            <w:r w:rsidR="00E23AE0" w:rsidRPr="00E23AE0">
              <w:rPr>
                <w:rStyle w:val="Hyperlink"/>
                <w:rFonts w:cs="Arial"/>
                <w:caps/>
                <w:noProof/>
                <w:sz w:val="22"/>
                <w:szCs w:val="22"/>
              </w:rPr>
              <w:t>D.</w:t>
            </w:r>
            <w:r w:rsidR="00E23AE0" w:rsidRPr="00E23AE0">
              <w:rPr>
                <w:rFonts w:eastAsiaTheme="minorEastAsia" w:cs="Arial"/>
                <w:noProof/>
                <w:kern w:val="2"/>
                <w:sz w:val="22"/>
                <w:szCs w:val="22"/>
                <w14:ligatures w14:val="standardContextual"/>
              </w:rPr>
              <w:tab/>
            </w:r>
            <w:r w:rsidR="00E23AE0" w:rsidRPr="00E23AE0">
              <w:rPr>
                <w:rStyle w:val="Hyperlink"/>
                <w:rFonts w:cs="Arial"/>
                <w:noProof/>
                <w:sz w:val="22"/>
                <w:szCs w:val="22"/>
              </w:rPr>
              <w:t>ADDITIONAL INSURED</w:t>
            </w:r>
            <w:r w:rsidR="00E23AE0" w:rsidRPr="00E23AE0">
              <w:rPr>
                <w:rFonts w:cs="Arial"/>
                <w:noProof/>
                <w:webHidden/>
                <w:sz w:val="22"/>
                <w:szCs w:val="22"/>
              </w:rPr>
              <w:tab/>
            </w:r>
            <w:r w:rsidR="00E23AE0" w:rsidRPr="00E23AE0">
              <w:rPr>
                <w:rFonts w:cs="Arial"/>
                <w:noProof/>
                <w:webHidden/>
                <w:sz w:val="22"/>
                <w:szCs w:val="22"/>
              </w:rPr>
              <w:fldChar w:fldCharType="begin"/>
            </w:r>
            <w:r w:rsidR="00E23AE0" w:rsidRPr="00E23AE0">
              <w:rPr>
                <w:rFonts w:cs="Arial"/>
                <w:noProof/>
                <w:webHidden/>
                <w:sz w:val="22"/>
                <w:szCs w:val="22"/>
              </w:rPr>
              <w:instrText xml:space="preserve"> PAGEREF _Toc153367770 \h </w:instrText>
            </w:r>
            <w:r w:rsidR="00E23AE0" w:rsidRPr="00E23AE0">
              <w:rPr>
                <w:rFonts w:cs="Arial"/>
                <w:noProof/>
                <w:webHidden/>
                <w:sz w:val="22"/>
                <w:szCs w:val="22"/>
              </w:rPr>
            </w:r>
            <w:r w:rsidR="00E23AE0" w:rsidRPr="00E23AE0">
              <w:rPr>
                <w:rFonts w:cs="Arial"/>
                <w:noProof/>
                <w:webHidden/>
                <w:sz w:val="22"/>
                <w:szCs w:val="22"/>
              </w:rPr>
              <w:fldChar w:fldCharType="separate"/>
            </w:r>
            <w:r w:rsidR="00E23AE0" w:rsidRPr="00E23AE0">
              <w:rPr>
                <w:rFonts w:cs="Arial"/>
                <w:noProof/>
                <w:webHidden/>
                <w:sz w:val="22"/>
                <w:szCs w:val="22"/>
              </w:rPr>
              <w:t>21</w:t>
            </w:r>
            <w:r w:rsidR="00E23AE0" w:rsidRPr="00E23AE0">
              <w:rPr>
                <w:rFonts w:cs="Arial"/>
                <w:noProof/>
                <w:webHidden/>
                <w:sz w:val="22"/>
                <w:szCs w:val="22"/>
              </w:rPr>
              <w:fldChar w:fldCharType="end"/>
            </w:r>
          </w:hyperlink>
        </w:p>
        <w:p w14:paraId="64CF9877" w14:textId="66A16103" w:rsidR="00E23AE0" w:rsidRPr="00E23AE0" w:rsidRDefault="00673624">
          <w:pPr>
            <w:pStyle w:val="TOC3"/>
            <w:rPr>
              <w:rFonts w:eastAsiaTheme="minorEastAsia" w:cs="Arial"/>
              <w:noProof/>
              <w:kern w:val="2"/>
              <w:sz w:val="22"/>
              <w:szCs w:val="22"/>
              <w14:ligatures w14:val="standardContextual"/>
            </w:rPr>
          </w:pPr>
          <w:hyperlink w:anchor="_Toc153367771" w:history="1">
            <w:r w:rsidR="00E23AE0" w:rsidRPr="00E23AE0">
              <w:rPr>
                <w:rStyle w:val="Hyperlink"/>
                <w:rFonts w:cs="Arial"/>
                <w:caps/>
                <w:noProof/>
                <w:sz w:val="22"/>
                <w:szCs w:val="22"/>
              </w:rPr>
              <w:t>E.</w:t>
            </w:r>
            <w:r w:rsidR="00E23AE0" w:rsidRPr="00E23AE0">
              <w:rPr>
                <w:rFonts w:eastAsiaTheme="minorEastAsia" w:cs="Arial"/>
                <w:noProof/>
                <w:kern w:val="2"/>
                <w:sz w:val="22"/>
                <w:szCs w:val="22"/>
                <w14:ligatures w14:val="standardContextual"/>
              </w:rPr>
              <w:tab/>
            </w:r>
            <w:r w:rsidR="00E23AE0" w:rsidRPr="00E23AE0">
              <w:rPr>
                <w:rStyle w:val="Hyperlink"/>
                <w:rFonts w:cs="Arial"/>
                <w:noProof/>
                <w:sz w:val="22"/>
                <w:szCs w:val="22"/>
              </w:rPr>
              <w:t>INSURANCE CERTIFICATE SUBMISSION:</w:t>
            </w:r>
            <w:r w:rsidR="00E23AE0" w:rsidRPr="00E23AE0">
              <w:rPr>
                <w:rFonts w:cs="Arial"/>
                <w:noProof/>
                <w:webHidden/>
                <w:sz w:val="22"/>
                <w:szCs w:val="22"/>
              </w:rPr>
              <w:tab/>
            </w:r>
            <w:r w:rsidR="00E23AE0" w:rsidRPr="00E23AE0">
              <w:rPr>
                <w:rFonts w:cs="Arial"/>
                <w:noProof/>
                <w:webHidden/>
                <w:sz w:val="22"/>
                <w:szCs w:val="22"/>
              </w:rPr>
              <w:fldChar w:fldCharType="begin"/>
            </w:r>
            <w:r w:rsidR="00E23AE0" w:rsidRPr="00E23AE0">
              <w:rPr>
                <w:rFonts w:cs="Arial"/>
                <w:noProof/>
                <w:webHidden/>
                <w:sz w:val="22"/>
                <w:szCs w:val="22"/>
              </w:rPr>
              <w:instrText xml:space="preserve"> PAGEREF _Toc153367771 \h </w:instrText>
            </w:r>
            <w:r w:rsidR="00E23AE0" w:rsidRPr="00E23AE0">
              <w:rPr>
                <w:rFonts w:cs="Arial"/>
                <w:noProof/>
                <w:webHidden/>
                <w:sz w:val="22"/>
                <w:szCs w:val="22"/>
              </w:rPr>
            </w:r>
            <w:r w:rsidR="00E23AE0" w:rsidRPr="00E23AE0">
              <w:rPr>
                <w:rFonts w:cs="Arial"/>
                <w:noProof/>
                <w:webHidden/>
                <w:sz w:val="22"/>
                <w:szCs w:val="22"/>
              </w:rPr>
              <w:fldChar w:fldCharType="separate"/>
            </w:r>
            <w:r w:rsidR="00E23AE0" w:rsidRPr="00E23AE0">
              <w:rPr>
                <w:rFonts w:cs="Arial"/>
                <w:noProof/>
                <w:webHidden/>
                <w:sz w:val="22"/>
                <w:szCs w:val="22"/>
              </w:rPr>
              <w:t>22</w:t>
            </w:r>
            <w:r w:rsidR="00E23AE0" w:rsidRPr="00E23AE0">
              <w:rPr>
                <w:rFonts w:cs="Arial"/>
                <w:noProof/>
                <w:webHidden/>
                <w:sz w:val="22"/>
                <w:szCs w:val="22"/>
              </w:rPr>
              <w:fldChar w:fldCharType="end"/>
            </w:r>
          </w:hyperlink>
        </w:p>
        <w:p w14:paraId="0B1904F8" w14:textId="1B0CD21B" w:rsidR="00E23AE0" w:rsidRPr="00E23AE0" w:rsidRDefault="00673624">
          <w:pPr>
            <w:pStyle w:val="TOC1"/>
            <w:rPr>
              <w:rFonts w:ascii="Arial" w:eastAsiaTheme="minorEastAsia" w:hAnsi="Arial"/>
              <w:b w:val="0"/>
              <w:bCs w:val="0"/>
              <w:caps w:val="0"/>
              <w:noProof/>
              <w:kern w:val="2"/>
              <w:sz w:val="22"/>
              <w:szCs w:val="22"/>
              <w14:ligatures w14:val="standardContextual"/>
            </w:rPr>
          </w:pPr>
          <w:hyperlink w:anchor="_Toc153367772" w:history="1">
            <w:r w:rsidR="00E23AE0" w:rsidRPr="00E23AE0">
              <w:rPr>
                <w:rStyle w:val="Hyperlink"/>
                <w:rFonts w:ascii="Arial" w:hAnsi="Arial" w:cs="Arial"/>
                <w:noProof/>
                <w:sz w:val="22"/>
                <w:szCs w:val="22"/>
              </w:rPr>
              <w:t>ARTICLE XX: NONDISCRIMINATION, AFFIRMATIVE ACTION, AND PROCUREMENT</w:t>
            </w:r>
            <w:r w:rsidR="00E23AE0" w:rsidRPr="00E23AE0">
              <w:rPr>
                <w:rFonts w:ascii="Arial" w:hAnsi="Arial"/>
                <w:noProof/>
                <w:webHidden/>
                <w:sz w:val="22"/>
                <w:szCs w:val="22"/>
              </w:rPr>
              <w:tab/>
            </w:r>
            <w:r w:rsidR="00E23AE0" w:rsidRPr="00E23AE0">
              <w:rPr>
                <w:rFonts w:ascii="Arial" w:hAnsi="Arial"/>
                <w:noProof/>
                <w:webHidden/>
                <w:sz w:val="22"/>
                <w:szCs w:val="22"/>
              </w:rPr>
              <w:fldChar w:fldCharType="begin"/>
            </w:r>
            <w:r w:rsidR="00E23AE0" w:rsidRPr="00E23AE0">
              <w:rPr>
                <w:rFonts w:ascii="Arial" w:hAnsi="Arial"/>
                <w:noProof/>
                <w:webHidden/>
                <w:sz w:val="22"/>
                <w:szCs w:val="22"/>
              </w:rPr>
              <w:instrText xml:space="preserve"> PAGEREF _Toc153367772 \h </w:instrText>
            </w:r>
            <w:r w:rsidR="00E23AE0" w:rsidRPr="00E23AE0">
              <w:rPr>
                <w:rFonts w:ascii="Arial" w:hAnsi="Arial"/>
                <w:noProof/>
                <w:webHidden/>
                <w:sz w:val="22"/>
                <w:szCs w:val="22"/>
              </w:rPr>
            </w:r>
            <w:r w:rsidR="00E23AE0" w:rsidRPr="00E23AE0">
              <w:rPr>
                <w:rFonts w:ascii="Arial" w:hAnsi="Arial"/>
                <w:noProof/>
                <w:webHidden/>
                <w:sz w:val="22"/>
                <w:szCs w:val="22"/>
              </w:rPr>
              <w:fldChar w:fldCharType="separate"/>
            </w:r>
            <w:r w:rsidR="00E23AE0" w:rsidRPr="00E23AE0">
              <w:rPr>
                <w:rFonts w:ascii="Arial" w:hAnsi="Arial"/>
                <w:noProof/>
                <w:webHidden/>
                <w:sz w:val="22"/>
                <w:szCs w:val="22"/>
              </w:rPr>
              <w:t>22</w:t>
            </w:r>
            <w:r w:rsidR="00E23AE0" w:rsidRPr="00E23AE0">
              <w:rPr>
                <w:rFonts w:ascii="Arial" w:hAnsi="Arial"/>
                <w:noProof/>
                <w:webHidden/>
                <w:sz w:val="22"/>
                <w:szCs w:val="22"/>
              </w:rPr>
              <w:fldChar w:fldCharType="end"/>
            </w:r>
          </w:hyperlink>
        </w:p>
        <w:p w14:paraId="59E05B9C" w14:textId="6D6CCFE0" w:rsidR="00E23AE0" w:rsidRPr="00E23AE0" w:rsidRDefault="00673624">
          <w:pPr>
            <w:pStyle w:val="TOC3"/>
            <w:rPr>
              <w:rFonts w:eastAsiaTheme="minorEastAsia" w:cs="Arial"/>
              <w:noProof/>
              <w:kern w:val="2"/>
              <w:sz w:val="22"/>
              <w:szCs w:val="22"/>
              <w14:ligatures w14:val="standardContextual"/>
            </w:rPr>
          </w:pPr>
          <w:hyperlink w:anchor="_Toc153367773" w:history="1">
            <w:r w:rsidR="00E23AE0" w:rsidRPr="00E23AE0">
              <w:rPr>
                <w:rStyle w:val="Hyperlink"/>
                <w:rFonts w:cs="Arial"/>
                <w:caps/>
                <w:noProof/>
                <w:sz w:val="22"/>
                <w:szCs w:val="22"/>
              </w:rPr>
              <w:t>A.</w:t>
            </w:r>
            <w:r w:rsidR="00E23AE0" w:rsidRPr="00E23AE0">
              <w:rPr>
                <w:rFonts w:eastAsiaTheme="minorEastAsia" w:cs="Arial"/>
                <w:noProof/>
                <w:kern w:val="2"/>
                <w:sz w:val="22"/>
                <w:szCs w:val="22"/>
                <w14:ligatures w14:val="standardContextual"/>
              </w:rPr>
              <w:tab/>
            </w:r>
            <w:r w:rsidR="00E23AE0" w:rsidRPr="00E23AE0">
              <w:rPr>
                <w:rStyle w:val="Hyperlink"/>
                <w:rFonts w:cs="Arial"/>
                <w:noProof/>
                <w:sz w:val="22"/>
                <w:szCs w:val="22"/>
              </w:rPr>
              <w:t>DISCRIMINATION IN EMPLOYMENT PROHIBITED AND AFFIRMATIVE ACTION:</w:t>
            </w:r>
            <w:r w:rsidR="00E23AE0" w:rsidRPr="00E23AE0">
              <w:rPr>
                <w:rFonts w:cs="Arial"/>
                <w:noProof/>
                <w:webHidden/>
                <w:sz w:val="22"/>
                <w:szCs w:val="22"/>
              </w:rPr>
              <w:tab/>
            </w:r>
            <w:r w:rsidR="00E23AE0" w:rsidRPr="00E23AE0">
              <w:rPr>
                <w:rFonts w:cs="Arial"/>
                <w:noProof/>
                <w:webHidden/>
                <w:sz w:val="22"/>
                <w:szCs w:val="22"/>
              </w:rPr>
              <w:fldChar w:fldCharType="begin"/>
            </w:r>
            <w:r w:rsidR="00E23AE0" w:rsidRPr="00E23AE0">
              <w:rPr>
                <w:rFonts w:cs="Arial"/>
                <w:noProof/>
                <w:webHidden/>
                <w:sz w:val="22"/>
                <w:szCs w:val="22"/>
              </w:rPr>
              <w:instrText xml:space="preserve"> PAGEREF _Toc153367773 \h </w:instrText>
            </w:r>
            <w:r w:rsidR="00E23AE0" w:rsidRPr="00E23AE0">
              <w:rPr>
                <w:rFonts w:cs="Arial"/>
                <w:noProof/>
                <w:webHidden/>
                <w:sz w:val="22"/>
                <w:szCs w:val="22"/>
              </w:rPr>
            </w:r>
            <w:r w:rsidR="00E23AE0" w:rsidRPr="00E23AE0">
              <w:rPr>
                <w:rFonts w:cs="Arial"/>
                <w:noProof/>
                <w:webHidden/>
                <w:sz w:val="22"/>
                <w:szCs w:val="22"/>
              </w:rPr>
              <w:fldChar w:fldCharType="separate"/>
            </w:r>
            <w:r w:rsidR="00E23AE0" w:rsidRPr="00E23AE0">
              <w:rPr>
                <w:rFonts w:cs="Arial"/>
                <w:noProof/>
                <w:webHidden/>
                <w:sz w:val="22"/>
                <w:szCs w:val="22"/>
              </w:rPr>
              <w:t>22</w:t>
            </w:r>
            <w:r w:rsidR="00E23AE0" w:rsidRPr="00E23AE0">
              <w:rPr>
                <w:rFonts w:cs="Arial"/>
                <w:noProof/>
                <w:webHidden/>
                <w:sz w:val="22"/>
                <w:szCs w:val="22"/>
              </w:rPr>
              <w:fldChar w:fldCharType="end"/>
            </w:r>
          </w:hyperlink>
        </w:p>
        <w:p w14:paraId="0F274E62" w14:textId="606F2E40" w:rsidR="00E23AE0" w:rsidRPr="00E23AE0" w:rsidRDefault="00673624">
          <w:pPr>
            <w:pStyle w:val="TOC3"/>
            <w:rPr>
              <w:rFonts w:eastAsiaTheme="minorEastAsia" w:cs="Arial"/>
              <w:noProof/>
              <w:kern w:val="2"/>
              <w:sz w:val="22"/>
              <w:szCs w:val="22"/>
              <w14:ligatures w14:val="standardContextual"/>
            </w:rPr>
          </w:pPr>
          <w:hyperlink w:anchor="_Toc153367774" w:history="1">
            <w:r w:rsidR="00E23AE0" w:rsidRPr="00E23AE0">
              <w:rPr>
                <w:rStyle w:val="Hyperlink"/>
                <w:rFonts w:cs="Arial"/>
                <w:b/>
                <w:bCs/>
                <w:caps/>
                <w:smallCaps/>
                <w:noProof/>
                <w:sz w:val="22"/>
                <w:szCs w:val="22"/>
                <w:lang w:val="x-none" w:eastAsia="x-none"/>
              </w:rPr>
              <w:t>B.</w:t>
            </w:r>
            <w:r w:rsidR="00E23AE0" w:rsidRPr="00E23AE0">
              <w:rPr>
                <w:rFonts w:eastAsiaTheme="minorEastAsia" w:cs="Arial"/>
                <w:noProof/>
                <w:kern w:val="2"/>
                <w:sz w:val="22"/>
                <w:szCs w:val="22"/>
                <w14:ligatures w14:val="standardContextual"/>
              </w:rPr>
              <w:tab/>
            </w:r>
            <w:r w:rsidR="00E23AE0" w:rsidRPr="00E23AE0">
              <w:rPr>
                <w:rStyle w:val="Hyperlink"/>
                <w:rFonts w:cs="Arial"/>
                <w:b/>
                <w:bCs/>
                <w:smallCaps/>
                <w:noProof/>
                <w:sz w:val="22"/>
                <w:szCs w:val="22"/>
                <w:lang w:val="x-none" w:eastAsia="x-none"/>
              </w:rPr>
              <w:t>DISCRIMINATION IN PROCUREMENT PROHIBITED:</w:t>
            </w:r>
            <w:r w:rsidR="00E23AE0" w:rsidRPr="00E23AE0">
              <w:rPr>
                <w:rFonts w:cs="Arial"/>
                <w:noProof/>
                <w:webHidden/>
                <w:sz w:val="22"/>
                <w:szCs w:val="22"/>
              </w:rPr>
              <w:tab/>
            </w:r>
            <w:r w:rsidR="00E23AE0" w:rsidRPr="00E23AE0">
              <w:rPr>
                <w:rFonts w:cs="Arial"/>
                <w:noProof/>
                <w:webHidden/>
                <w:sz w:val="22"/>
                <w:szCs w:val="22"/>
              </w:rPr>
              <w:fldChar w:fldCharType="begin"/>
            </w:r>
            <w:r w:rsidR="00E23AE0" w:rsidRPr="00E23AE0">
              <w:rPr>
                <w:rFonts w:cs="Arial"/>
                <w:noProof/>
                <w:webHidden/>
                <w:sz w:val="22"/>
                <w:szCs w:val="22"/>
              </w:rPr>
              <w:instrText xml:space="preserve"> PAGEREF _Toc153367774 \h </w:instrText>
            </w:r>
            <w:r w:rsidR="00E23AE0" w:rsidRPr="00E23AE0">
              <w:rPr>
                <w:rFonts w:cs="Arial"/>
                <w:noProof/>
                <w:webHidden/>
                <w:sz w:val="22"/>
                <w:szCs w:val="22"/>
              </w:rPr>
            </w:r>
            <w:r w:rsidR="00E23AE0" w:rsidRPr="00E23AE0">
              <w:rPr>
                <w:rFonts w:cs="Arial"/>
                <w:noProof/>
                <w:webHidden/>
                <w:sz w:val="22"/>
                <w:szCs w:val="22"/>
              </w:rPr>
              <w:fldChar w:fldCharType="separate"/>
            </w:r>
            <w:r w:rsidR="00E23AE0" w:rsidRPr="00E23AE0">
              <w:rPr>
                <w:rFonts w:cs="Arial"/>
                <w:noProof/>
                <w:webHidden/>
                <w:sz w:val="22"/>
                <w:szCs w:val="22"/>
              </w:rPr>
              <w:t>23</w:t>
            </w:r>
            <w:r w:rsidR="00E23AE0" w:rsidRPr="00E23AE0">
              <w:rPr>
                <w:rFonts w:cs="Arial"/>
                <w:noProof/>
                <w:webHidden/>
                <w:sz w:val="22"/>
                <w:szCs w:val="22"/>
              </w:rPr>
              <w:fldChar w:fldCharType="end"/>
            </w:r>
          </w:hyperlink>
        </w:p>
        <w:p w14:paraId="71F6CFDA" w14:textId="5DCD6AE5" w:rsidR="00E23AE0" w:rsidRPr="00E23AE0" w:rsidRDefault="00673624">
          <w:pPr>
            <w:pStyle w:val="TOC3"/>
            <w:rPr>
              <w:rFonts w:eastAsiaTheme="minorEastAsia" w:cs="Arial"/>
              <w:noProof/>
              <w:kern w:val="2"/>
              <w:sz w:val="22"/>
              <w:szCs w:val="22"/>
              <w14:ligatures w14:val="standardContextual"/>
            </w:rPr>
          </w:pPr>
          <w:hyperlink w:anchor="_Toc153367775" w:history="1">
            <w:r w:rsidR="00E23AE0" w:rsidRPr="00E23AE0">
              <w:rPr>
                <w:rStyle w:val="Hyperlink"/>
                <w:rFonts w:cs="Arial"/>
                <w:b/>
                <w:bCs/>
                <w:caps/>
                <w:smallCaps/>
                <w:noProof/>
                <w:sz w:val="22"/>
                <w:szCs w:val="22"/>
                <w:lang w:val="x-none" w:eastAsia="x-none"/>
              </w:rPr>
              <w:t>C.</w:t>
            </w:r>
            <w:r w:rsidR="00E23AE0" w:rsidRPr="00E23AE0">
              <w:rPr>
                <w:rFonts w:eastAsiaTheme="minorEastAsia" w:cs="Arial"/>
                <w:noProof/>
                <w:kern w:val="2"/>
                <w:sz w:val="22"/>
                <w:szCs w:val="22"/>
                <w14:ligatures w14:val="standardContextual"/>
              </w:rPr>
              <w:tab/>
            </w:r>
            <w:r w:rsidR="00E23AE0" w:rsidRPr="00E23AE0">
              <w:rPr>
                <w:rStyle w:val="Hyperlink"/>
                <w:rFonts w:cs="Arial"/>
                <w:b/>
                <w:bCs/>
                <w:smallCaps/>
                <w:noProof/>
                <w:sz w:val="22"/>
                <w:szCs w:val="22"/>
                <w:lang w:val="x-none" w:eastAsia="x-none"/>
              </w:rPr>
              <w:t>DISCRIMINATION AGAINST CONSUMERS PROHIBITED:</w:t>
            </w:r>
            <w:r w:rsidR="00E23AE0" w:rsidRPr="00E23AE0">
              <w:rPr>
                <w:rFonts w:cs="Arial"/>
                <w:noProof/>
                <w:webHidden/>
                <w:sz w:val="22"/>
                <w:szCs w:val="22"/>
              </w:rPr>
              <w:tab/>
            </w:r>
            <w:r w:rsidR="00E23AE0" w:rsidRPr="00E23AE0">
              <w:rPr>
                <w:rFonts w:cs="Arial"/>
                <w:noProof/>
                <w:webHidden/>
                <w:sz w:val="22"/>
                <w:szCs w:val="22"/>
              </w:rPr>
              <w:fldChar w:fldCharType="begin"/>
            </w:r>
            <w:r w:rsidR="00E23AE0" w:rsidRPr="00E23AE0">
              <w:rPr>
                <w:rFonts w:cs="Arial"/>
                <w:noProof/>
                <w:webHidden/>
                <w:sz w:val="22"/>
                <w:szCs w:val="22"/>
              </w:rPr>
              <w:instrText xml:space="preserve"> PAGEREF _Toc153367775 \h </w:instrText>
            </w:r>
            <w:r w:rsidR="00E23AE0" w:rsidRPr="00E23AE0">
              <w:rPr>
                <w:rFonts w:cs="Arial"/>
                <w:noProof/>
                <w:webHidden/>
                <w:sz w:val="22"/>
                <w:szCs w:val="22"/>
              </w:rPr>
            </w:r>
            <w:r w:rsidR="00E23AE0" w:rsidRPr="00E23AE0">
              <w:rPr>
                <w:rFonts w:cs="Arial"/>
                <w:noProof/>
                <w:webHidden/>
                <w:sz w:val="22"/>
                <w:szCs w:val="22"/>
              </w:rPr>
              <w:fldChar w:fldCharType="separate"/>
            </w:r>
            <w:r w:rsidR="00E23AE0" w:rsidRPr="00E23AE0">
              <w:rPr>
                <w:rFonts w:cs="Arial"/>
                <w:noProof/>
                <w:webHidden/>
                <w:sz w:val="22"/>
                <w:szCs w:val="22"/>
              </w:rPr>
              <w:t>23</w:t>
            </w:r>
            <w:r w:rsidR="00E23AE0" w:rsidRPr="00E23AE0">
              <w:rPr>
                <w:rFonts w:cs="Arial"/>
                <w:noProof/>
                <w:webHidden/>
                <w:sz w:val="22"/>
                <w:szCs w:val="22"/>
              </w:rPr>
              <w:fldChar w:fldCharType="end"/>
            </w:r>
          </w:hyperlink>
        </w:p>
        <w:p w14:paraId="2490DEA0" w14:textId="24179CE3" w:rsidR="00E23AE0" w:rsidRPr="00E23AE0" w:rsidRDefault="00673624">
          <w:pPr>
            <w:pStyle w:val="TOC3"/>
            <w:rPr>
              <w:rFonts w:eastAsiaTheme="minorEastAsia" w:cs="Arial"/>
              <w:noProof/>
              <w:kern w:val="2"/>
              <w:sz w:val="22"/>
              <w:szCs w:val="22"/>
              <w14:ligatures w14:val="standardContextual"/>
            </w:rPr>
          </w:pPr>
          <w:hyperlink w:anchor="_Toc153367776" w:history="1">
            <w:r w:rsidR="00E23AE0" w:rsidRPr="00E23AE0">
              <w:rPr>
                <w:rStyle w:val="Hyperlink"/>
                <w:rFonts w:cs="Arial"/>
                <w:b/>
                <w:bCs/>
                <w:caps/>
                <w:smallCaps/>
                <w:noProof/>
                <w:sz w:val="22"/>
                <w:szCs w:val="22"/>
                <w:lang w:val="x-none" w:eastAsia="x-none"/>
              </w:rPr>
              <w:t>D.</w:t>
            </w:r>
            <w:r w:rsidR="00E23AE0" w:rsidRPr="00E23AE0">
              <w:rPr>
                <w:rFonts w:eastAsiaTheme="minorEastAsia" w:cs="Arial"/>
                <w:noProof/>
                <w:kern w:val="2"/>
                <w:sz w:val="22"/>
                <w:szCs w:val="22"/>
                <w14:ligatures w14:val="standardContextual"/>
              </w:rPr>
              <w:tab/>
            </w:r>
            <w:r w:rsidR="00E23AE0" w:rsidRPr="00E23AE0">
              <w:rPr>
                <w:rStyle w:val="Hyperlink"/>
                <w:rFonts w:cs="Arial"/>
                <w:b/>
                <w:bCs/>
                <w:smallCaps/>
                <w:noProof/>
                <w:sz w:val="22"/>
                <w:szCs w:val="22"/>
                <w:lang w:val="x-none" w:eastAsia="x-none"/>
              </w:rPr>
              <w:t>MINORITY AND BUSINESS VERIFICATION FORM:</w:t>
            </w:r>
            <w:r w:rsidR="00E23AE0" w:rsidRPr="00E23AE0">
              <w:rPr>
                <w:rFonts w:cs="Arial"/>
                <w:noProof/>
                <w:webHidden/>
                <w:sz w:val="22"/>
                <w:szCs w:val="22"/>
              </w:rPr>
              <w:tab/>
            </w:r>
            <w:r w:rsidR="00E23AE0" w:rsidRPr="00E23AE0">
              <w:rPr>
                <w:rFonts w:cs="Arial"/>
                <w:noProof/>
                <w:webHidden/>
                <w:sz w:val="22"/>
                <w:szCs w:val="22"/>
              </w:rPr>
              <w:fldChar w:fldCharType="begin"/>
            </w:r>
            <w:r w:rsidR="00E23AE0" w:rsidRPr="00E23AE0">
              <w:rPr>
                <w:rFonts w:cs="Arial"/>
                <w:noProof/>
                <w:webHidden/>
                <w:sz w:val="22"/>
                <w:szCs w:val="22"/>
              </w:rPr>
              <w:instrText xml:space="preserve"> PAGEREF _Toc153367776 \h </w:instrText>
            </w:r>
            <w:r w:rsidR="00E23AE0" w:rsidRPr="00E23AE0">
              <w:rPr>
                <w:rFonts w:cs="Arial"/>
                <w:noProof/>
                <w:webHidden/>
                <w:sz w:val="22"/>
                <w:szCs w:val="22"/>
              </w:rPr>
            </w:r>
            <w:r w:rsidR="00E23AE0" w:rsidRPr="00E23AE0">
              <w:rPr>
                <w:rFonts w:cs="Arial"/>
                <w:noProof/>
                <w:webHidden/>
                <w:sz w:val="22"/>
                <w:szCs w:val="22"/>
              </w:rPr>
              <w:fldChar w:fldCharType="separate"/>
            </w:r>
            <w:r w:rsidR="00E23AE0" w:rsidRPr="00E23AE0">
              <w:rPr>
                <w:rFonts w:cs="Arial"/>
                <w:noProof/>
                <w:webHidden/>
                <w:sz w:val="22"/>
                <w:szCs w:val="22"/>
              </w:rPr>
              <w:t>24</w:t>
            </w:r>
            <w:r w:rsidR="00E23AE0" w:rsidRPr="00E23AE0">
              <w:rPr>
                <w:rFonts w:cs="Arial"/>
                <w:noProof/>
                <w:webHidden/>
                <w:sz w:val="22"/>
                <w:szCs w:val="22"/>
              </w:rPr>
              <w:fldChar w:fldCharType="end"/>
            </w:r>
          </w:hyperlink>
        </w:p>
        <w:p w14:paraId="64B9607D" w14:textId="767EC4A6" w:rsidR="00E23AE0" w:rsidRPr="00E23AE0" w:rsidRDefault="00673624">
          <w:pPr>
            <w:pStyle w:val="TOC3"/>
            <w:rPr>
              <w:rFonts w:eastAsiaTheme="minorEastAsia" w:cs="Arial"/>
              <w:noProof/>
              <w:kern w:val="2"/>
              <w:sz w:val="22"/>
              <w:szCs w:val="22"/>
              <w14:ligatures w14:val="standardContextual"/>
            </w:rPr>
          </w:pPr>
          <w:hyperlink w:anchor="_Toc153367777" w:history="1">
            <w:r w:rsidR="00E23AE0" w:rsidRPr="00E23AE0">
              <w:rPr>
                <w:rStyle w:val="Hyperlink"/>
                <w:rFonts w:cs="Arial"/>
                <w:b/>
                <w:bCs/>
                <w:caps/>
                <w:smallCaps/>
                <w:noProof/>
                <w:sz w:val="22"/>
                <w:szCs w:val="22"/>
                <w:lang w:val="x-none" w:eastAsia="x-none"/>
              </w:rPr>
              <w:t>E.</w:t>
            </w:r>
            <w:r w:rsidR="00E23AE0" w:rsidRPr="00E23AE0">
              <w:rPr>
                <w:rFonts w:eastAsiaTheme="minorEastAsia" w:cs="Arial"/>
                <w:noProof/>
                <w:kern w:val="2"/>
                <w:sz w:val="22"/>
                <w:szCs w:val="22"/>
                <w14:ligatures w14:val="standardContextual"/>
              </w:rPr>
              <w:tab/>
            </w:r>
            <w:r w:rsidR="00E23AE0" w:rsidRPr="00E23AE0">
              <w:rPr>
                <w:rStyle w:val="Hyperlink"/>
                <w:rFonts w:cs="Arial"/>
                <w:b/>
                <w:bCs/>
                <w:smallCaps/>
                <w:noProof/>
                <w:sz w:val="22"/>
                <w:szCs w:val="22"/>
                <w:lang w:val="x-none" w:eastAsia="x-none"/>
              </w:rPr>
              <w:t>BREACH:</w:t>
            </w:r>
            <w:r w:rsidR="00E23AE0" w:rsidRPr="00E23AE0">
              <w:rPr>
                <w:rFonts w:cs="Arial"/>
                <w:noProof/>
                <w:webHidden/>
                <w:sz w:val="22"/>
                <w:szCs w:val="22"/>
              </w:rPr>
              <w:tab/>
            </w:r>
            <w:r w:rsidR="00E23AE0" w:rsidRPr="00E23AE0">
              <w:rPr>
                <w:rFonts w:cs="Arial"/>
                <w:noProof/>
                <w:webHidden/>
                <w:sz w:val="22"/>
                <w:szCs w:val="22"/>
              </w:rPr>
              <w:fldChar w:fldCharType="begin"/>
            </w:r>
            <w:r w:rsidR="00E23AE0" w:rsidRPr="00E23AE0">
              <w:rPr>
                <w:rFonts w:cs="Arial"/>
                <w:noProof/>
                <w:webHidden/>
                <w:sz w:val="22"/>
                <w:szCs w:val="22"/>
              </w:rPr>
              <w:instrText xml:space="preserve"> PAGEREF _Toc153367777 \h </w:instrText>
            </w:r>
            <w:r w:rsidR="00E23AE0" w:rsidRPr="00E23AE0">
              <w:rPr>
                <w:rFonts w:cs="Arial"/>
                <w:noProof/>
                <w:webHidden/>
                <w:sz w:val="22"/>
                <w:szCs w:val="22"/>
              </w:rPr>
            </w:r>
            <w:r w:rsidR="00E23AE0" w:rsidRPr="00E23AE0">
              <w:rPr>
                <w:rFonts w:cs="Arial"/>
                <w:noProof/>
                <w:webHidden/>
                <w:sz w:val="22"/>
                <w:szCs w:val="22"/>
              </w:rPr>
              <w:fldChar w:fldCharType="separate"/>
            </w:r>
            <w:r w:rsidR="00E23AE0" w:rsidRPr="00E23AE0">
              <w:rPr>
                <w:rFonts w:cs="Arial"/>
                <w:noProof/>
                <w:webHidden/>
                <w:sz w:val="22"/>
                <w:szCs w:val="22"/>
              </w:rPr>
              <w:t>24</w:t>
            </w:r>
            <w:r w:rsidR="00E23AE0" w:rsidRPr="00E23AE0">
              <w:rPr>
                <w:rFonts w:cs="Arial"/>
                <w:noProof/>
                <w:webHidden/>
                <w:sz w:val="22"/>
                <w:szCs w:val="22"/>
              </w:rPr>
              <w:fldChar w:fldCharType="end"/>
            </w:r>
          </w:hyperlink>
        </w:p>
        <w:p w14:paraId="36B77660" w14:textId="4AD3F094" w:rsidR="00E23AE0" w:rsidRPr="00E23AE0" w:rsidRDefault="00673624">
          <w:pPr>
            <w:pStyle w:val="TOC1"/>
            <w:rPr>
              <w:rFonts w:ascii="Arial" w:eastAsiaTheme="minorEastAsia" w:hAnsi="Arial"/>
              <w:b w:val="0"/>
              <w:bCs w:val="0"/>
              <w:caps w:val="0"/>
              <w:noProof/>
              <w:kern w:val="2"/>
              <w:sz w:val="22"/>
              <w:szCs w:val="22"/>
              <w14:ligatures w14:val="standardContextual"/>
            </w:rPr>
          </w:pPr>
          <w:hyperlink w:anchor="_Toc153367778" w:history="1">
            <w:r w:rsidR="00E23AE0" w:rsidRPr="00E23AE0">
              <w:rPr>
                <w:rStyle w:val="Hyperlink"/>
                <w:rFonts w:ascii="Arial" w:hAnsi="Arial" w:cs="Arial"/>
                <w:noProof/>
                <w:sz w:val="22"/>
                <w:szCs w:val="22"/>
              </w:rPr>
              <w:t>ARTICLE XXI: CONFLICT OF INTEREST AND ACCESS TO INFORMATION</w:t>
            </w:r>
            <w:r w:rsidR="00E23AE0" w:rsidRPr="00E23AE0">
              <w:rPr>
                <w:rFonts w:ascii="Arial" w:hAnsi="Arial"/>
                <w:noProof/>
                <w:webHidden/>
                <w:sz w:val="22"/>
                <w:szCs w:val="22"/>
              </w:rPr>
              <w:tab/>
            </w:r>
            <w:r w:rsidR="00E23AE0" w:rsidRPr="00E23AE0">
              <w:rPr>
                <w:rFonts w:ascii="Arial" w:hAnsi="Arial"/>
                <w:noProof/>
                <w:webHidden/>
                <w:sz w:val="22"/>
                <w:szCs w:val="22"/>
              </w:rPr>
              <w:fldChar w:fldCharType="begin"/>
            </w:r>
            <w:r w:rsidR="00E23AE0" w:rsidRPr="00E23AE0">
              <w:rPr>
                <w:rFonts w:ascii="Arial" w:hAnsi="Arial"/>
                <w:noProof/>
                <w:webHidden/>
                <w:sz w:val="22"/>
                <w:szCs w:val="22"/>
              </w:rPr>
              <w:instrText xml:space="preserve"> PAGEREF _Toc153367778 \h </w:instrText>
            </w:r>
            <w:r w:rsidR="00E23AE0" w:rsidRPr="00E23AE0">
              <w:rPr>
                <w:rFonts w:ascii="Arial" w:hAnsi="Arial"/>
                <w:noProof/>
                <w:webHidden/>
                <w:sz w:val="22"/>
                <w:szCs w:val="22"/>
              </w:rPr>
            </w:r>
            <w:r w:rsidR="00E23AE0" w:rsidRPr="00E23AE0">
              <w:rPr>
                <w:rFonts w:ascii="Arial" w:hAnsi="Arial"/>
                <w:noProof/>
                <w:webHidden/>
                <w:sz w:val="22"/>
                <w:szCs w:val="22"/>
              </w:rPr>
              <w:fldChar w:fldCharType="separate"/>
            </w:r>
            <w:r w:rsidR="00E23AE0" w:rsidRPr="00E23AE0">
              <w:rPr>
                <w:rFonts w:ascii="Arial" w:hAnsi="Arial"/>
                <w:noProof/>
                <w:webHidden/>
                <w:sz w:val="22"/>
                <w:szCs w:val="22"/>
              </w:rPr>
              <w:t>24</w:t>
            </w:r>
            <w:r w:rsidR="00E23AE0" w:rsidRPr="00E23AE0">
              <w:rPr>
                <w:rFonts w:ascii="Arial" w:hAnsi="Arial"/>
                <w:noProof/>
                <w:webHidden/>
                <w:sz w:val="22"/>
                <w:szCs w:val="22"/>
              </w:rPr>
              <w:fldChar w:fldCharType="end"/>
            </w:r>
          </w:hyperlink>
        </w:p>
        <w:p w14:paraId="374507FC" w14:textId="46D8D7B5" w:rsidR="00E23AE0" w:rsidRPr="00E23AE0" w:rsidRDefault="00673624">
          <w:pPr>
            <w:pStyle w:val="TOC3"/>
            <w:rPr>
              <w:rFonts w:eastAsiaTheme="minorEastAsia" w:cs="Arial"/>
              <w:noProof/>
              <w:kern w:val="2"/>
              <w:sz w:val="22"/>
              <w:szCs w:val="22"/>
              <w14:ligatures w14:val="standardContextual"/>
            </w:rPr>
          </w:pPr>
          <w:hyperlink w:anchor="_Toc153367779" w:history="1">
            <w:r w:rsidR="00E23AE0" w:rsidRPr="00E23AE0">
              <w:rPr>
                <w:rStyle w:val="Hyperlink"/>
                <w:rFonts w:cs="Arial"/>
                <w:caps/>
                <w:noProof/>
                <w:sz w:val="22"/>
                <w:szCs w:val="22"/>
              </w:rPr>
              <w:t>A.</w:t>
            </w:r>
            <w:r w:rsidR="00E23AE0" w:rsidRPr="00E23AE0">
              <w:rPr>
                <w:rFonts w:eastAsiaTheme="minorEastAsia" w:cs="Arial"/>
                <w:noProof/>
                <w:kern w:val="2"/>
                <w:sz w:val="22"/>
                <w:szCs w:val="22"/>
                <w14:ligatures w14:val="standardContextual"/>
              </w:rPr>
              <w:tab/>
            </w:r>
            <w:r w:rsidR="00E23AE0" w:rsidRPr="00E23AE0">
              <w:rPr>
                <w:rStyle w:val="Hyperlink"/>
                <w:rFonts w:cs="Arial"/>
                <w:noProof/>
                <w:sz w:val="22"/>
                <w:szCs w:val="22"/>
              </w:rPr>
              <w:t>CONFLICT OF INTEREST:</w:t>
            </w:r>
            <w:r w:rsidR="00E23AE0" w:rsidRPr="00E23AE0">
              <w:rPr>
                <w:rFonts w:cs="Arial"/>
                <w:noProof/>
                <w:webHidden/>
                <w:sz w:val="22"/>
                <w:szCs w:val="22"/>
              </w:rPr>
              <w:tab/>
            </w:r>
            <w:r w:rsidR="00E23AE0" w:rsidRPr="00E23AE0">
              <w:rPr>
                <w:rFonts w:cs="Arial"/>
                <w:noProof/>
                <w:webHidden/>
                <w:sz w:val="22"/>
                <w:szCs w:val="22"/>
              </w:rPr>
              <w:fldChar w:fldCharType="begin"/>
            </w:r>
            <w:r w:rsidR="00E23AE0" w:rsidRPr="00E23AE0">
              <w:rPr>
                <w:rFonts w:cs="Arial"/>
                <w:noProof/>
                <w:webHidden/>
                <w:sz w:val="22"/>
                <w:szCs w:val="22"/>
              </w:rPr>
              <w:instrText xml:space="preserve"> PAGEREF _Toc153367779 \h </w:instrText>
            </w:r>
            <w:r w:rsidR="00E23AE0" w:rsidRPr="00E23AE0">
              <w:rPr>
                <w:rFonts w:cs="Arial"/>
                <w:noProof/>
                <w:webHidden/>
                <w:sz w:val="22"/>
                <w:szCs w:val="22"/>
              </w:rPr>
            </w:r>
            <w:r w:rsidR="00E23AE0" w:rsidRPr="00E23AE0">
              <w:rPr>
                <w:rFonts w:cs="Arial"/>
                <w:noProof/>
                <w:webHidden/>
                <w:sz w:val="22"/>
                <w:szCs w:val="22"/>
              </w:rPr>
              <w:fldChar w:fldCharType="separate"/>
            </w:r>
            <w:r w:rsidR="00E23AE0" w:rsidRPr="00E23AE0">
              <w:rPr>
                <w:rFonts w:cs="Arial"/>
                <w:noProof/>
                <w:webHidden/>
                <w:sz w:val="22"/>
                <w:szCs w:val="22"/>
              </w:rPr>
              <w:t>24</w:t>
            </w:r>
            <w:r w:rsidR="00E23AE0" w:rsidRPr="00E23AE0">
              <w:rPr>
                <w:rFonts w:cs="Arial"/>
                <w:noProof/>
                <w:webHidden/>
                <w:sz w:val="22"/>
                <w:szCs w:val="22"/>
              </w:rPr>
              <w:fldChar w:fldCharType="end"/>
            </w:r>
          </w:hyperlink>
        </w:p>
        <w:p w14:paraId="6E50107B" w14:textId="0627ACB2" w:rsidR="00E23AE0" w:rsidRPr="00E23AE0" w:rsidRDefault="00673624">
          <w:pPr>
            <w:pStyle w:val="TOC3"/>
            <w:rPr>
              <w:rFonts w:eastAsiaTheme="minorEastAsia" w:cs="Arial"/>
              <w:noProof/>
              <w:kern w:val="2"/>
              <w:sz w:val="22"/>
              <w:szCs w:val="22"/>
              <w14:ligatures w14:val="standardContextual"/>
            </w:rPr>
          </w:pPr>
          <w:hyperlink w:anchor="_Toc153367780" w:history="1">
            <w:r w:rsidR="00E23AE0" w:rsidRPr="00E23AE0">
              <w:rPr>
                <w:rStyle w:val="Hyperlink"/>
                <w:rFonts w:cs="Arial"/>
                <w:caps/>
                <w:noProof/>
                <w:sz w:val="22"/>
                <w:szCs w:val="22"/>
              </w:rPr>
              <w:t>B.</w:t>
            </w:r>
            <w:r w:rsidR="00E23AE0" w:rsidRPr="00E23AE0">
              <w:rPr>
                <w:rFonts w:eastAsiaTheme="minorEastAsia" w:cs="Arial"/>
                <w:noProof/>
                <w:kern w:val="2"/>
                <w:sz w:val="22"/>
                <w:szCs w:val="22"/>
                <w14:ligatures w14:val="standardContextual"/>
              </w:rPr>
              <w:tab/>
            </w:r>
            <w:r w:rsidR="00E23AE0" w:rsidRPr="00E23AE0">
              <w:rPr>
                <w:rStyle w:val="Hyperlink"/>
                <w:rFonts w:cs="Arial"/>
                <w:noProof/>
                <w:sz w:val="22"/>
                <w:szCs w:val="22"/>
              </w:rPr>
              <w:t>PIHP ACCESS TO RECORDS AND INFORMATION:</w:t>
            </w:r>
            <w:r w:rsidR="00E23AE0" w:rsidRPr="00E23AE0">
              <w:rPr>
                <w:rFonts w:cs="Arial"/>
                <w:noProof/>
                <w:webHidden/>
                <w:sz w:val="22"/>
                <w:szCs w:val="22"/>
              </w:rPr>
              <w:tab/>
            </w:r>
            <w:r w:rsidR="00E23AE0" w:rsidRPr="00E23AE0">
              <w:rPr>
                <w:rFonts w:cs="Arial"/>
                <w:noProof/>
                <w:webHidden/>
                <w:sz w:val="22"/>
                <w:szCs w:val="22"/>
              </w:rPr>
              <w:fldChar w:fldCharType="begin"/>
            </w:r>
            <w:r w:rsidR="00E23AE0" w:rsidRPr="00E23AE0">
              <w:rPr>
                <w:rFonts w:cs="Arial"/>
                <w:noProof/>
                <w:webHidden/>
                <w:sz w:val="22"/>
                <w:szCs w:val="22"/>
              </w:rPr>
              <w:instrText xml:space="preserve"> PAGEREF _Toc153367780 \h </w:instrText>
            </w:r>
            <w:r w:rsidR="00E23AE0" w:rsidRPr="00E23AE0">
              <w:rPr>
                <w:rFonts w:cs="Arial"/>
                <w:noProof/>
                <w:webHidden/>
                <w:sz w:val="22"/>
                <w:szCs w:val="22"/>
              </w:rPr>
            </w:r>
            <w:r w:rsidR="00E23AE0" w:rsidRPr="00E23AE0">
              <w:rPr>
                <w:rFonts w:cs="Arial"/>
                <w:noProof/>
                <w:webHidden/>
                <w:sz w:val="22"/>
                <w:szCs w:val="22"/>
              </w:rPr>
              <w:fldChar w:fldCharType="separate"/>
            </w:r>
            <w:r w:rsidR="00E23AE0" w:rsidRPr="00E23AE0">
              <w:rPr>
                <w:rFonts w:cs="Arial"/>
                <w:noProof/>
                <w:webHidden/>
                <w:sz w:val="22"/>
                <w:szCs w:val="22"/>
              </w:rPr>
              <w:t>24</w:t>
            </w:r>
            <w:r w:rsidR="00E23AE0" w:rsidRPr="00E23AE0">
              <w:rPr>
                <w:rFonts w:cs="Arial"/>
                <w:noProof/>
                <w:webHidden/>
                <w:sz w:val="22"/>
                <w:szCs w:val="22"/>
              </w:rPr>
              <w:fldChar w:fldCharType="end"/>
            </w:r>
          </w:hyperlink>
        </w:p>
        <w:p w14:paraId="109538E5" w14:textId="0F8FC271" w:rsidR="00E23AE0" w:rsidRPr="00E23AE0" w:rsidRDefault="00673624">
          <w:pPr>
            <w:pStyle w:val="TOC3"/>
            <w:rPr>
              <w:rFonts w:eastAsiaTheme="minorEastAsia" w:cs="Arial"/>
              <w:noProof/>
              <w:kern w:val="2"/>
              <w:sz w:val="22"/>
              <w:szCs w:val="22"/>
              <w14:ligatures w14:val="standardContextual"/>
            </w:rPr>
          </w:pPr>
          <w:hyperlink w:anchor="_Toc153367781" w:history="1">
            <w:r w:rsidR="00E23AE0" w:rsidRPr="00E23AE0">
              <w:rPr>
                <w:rStyle w:val="Hyperlink"/>
                <w:rFonts w:cs="Arial"/>
                <w:caps/>
                <w:noProof/>
                <w:sz w:val="22"/>
                <w:szCs w:val="22"/>
              </w:rPr>
              <w:t>C.</w:t>
            </w:r>
            <w:r w:rsidR="00E23AE0" w:rsidRPr="00E23AE0">
              <w:rPr>
                <w:rFonts w:eastAsiaTheme="minorEastAsia" w:cs="Arial"/>
                <w:noProof/>
                <w:kern w:val="2"/>
                <w:sz w:val="22"/>
                <w:szCs w:val="22"/>
                <w14:ligatures w14:val="standardContextual"/>
              </w:rPr>
              <w:tab/>
            </w:r>
            <w:r w:rsidR="00E23AE0" w:rsidRPr="00E23AE0">
              <w:rPr>
                <w:rStyle w:val="Hyperlink"/>
                <w:rFonts w:cs="Arial"/>
                <w:noProof/>
                <w:sz w:val="22"/>
                <w:szCs w:val="22"/>
              </w:rPr>
              <w:t>STATE AND/OR FEDERAL ACCESS TO RECORDS AND INFORMATION:</w:t>
            </w:r>
            <w:r w:rsidR="00E23AE0" w:rsidRPr="00E23AE0">
              <w:rPr>
                <w:rFonts w:cs="Arial"/>
                <w:noProof/>
                <w:webHidden/>
                <w:sz w:val="22"/>
                <w:szCs w:val="22"/>
              </w:rPr>
              <w:tab/>
            </w:r>
            <w:r w:rsidR="00E23AE0" w:rsidRPr="00E23AE0">
              <w:rPr>
                <w:rFonts w:cs="Arial"/>
                <w:noProof/>
                <w:webHidden/>
                <w:sz w:val="22"/>
                <w:szCs w:val="22"/>
              </w:rPr>
              <w:fldChar w:fldCharType="begin"/>
            </w:r>
            <w:r w:rsidR="00E23AE0" w:rsidRPr="00E23AE0">
              <w:rPr>
                <w:rFonts w:cs="Arial"/>
                <w:noProof/>
                <w:webHidden/>
                <w:sz w:val="22"/>
                <w:szCs w:val="22"/>
              </w:rPr>
              <w:instrText xml:space="preserve"> PAGEREF _Toc153367781 \h </w:instrText>
            </w:r>
            <w:r w:rsidR="00E23AE0" w:rsidRPr="00E23AE0">
              <w:rPr>
                <w:rFonts w:cs="Arial"/>
                <w:noProof/>
                <w:webHidden/>
                <w:sz w:val="22"/>
                <w:szCs w:val="22"/>
              </w:rPr>
            </w:r>
            <w:r w:rsidR="00E23AE0" w:rsidRPr="00E23AE0">
              <w:rPr>
                <w:rFonts w:cs="Arial"/>
                <w:noProof/>
                <w:webHidden/>
                <w:sz w:val="22"/>
                <w:szCs w:val="22"/>
              </w:rPr>
              <w:fldChar w:fldCharType="separate"/>
            </w:r>
            <w:r w:rsidR="00E23AE0" w:rsidRPr="00E23AE0">
              <w:rPr>
                <w:rFonts w:cs="Arial"/>
                <w:noProof/>
                <w:webHidden/>
                <w:sz w:val="22"/>
                <w:szCs w:val="22"/>
              </w:rPr>
              <w:t>25</w:t>
            </w:r>
            <w:r w:rsidR="00E23AE0" w:rsidRPr="00E23AE0">
              <w:rPr>
                <w:rFonts w:cs="Arial"/>
                <w:noProof/>
                <w:webHidden/>
                <w:sz w:val="22"/>
                <w:szCs w:val="22"/>
              </w:rPr>
              <w:fldChar w:fldCharType="end"/>
            </w:r>
          </w:hyperlink>
        </w:p>
        <w:p w14:paraId="47B4668F" w14:textId="42AF6F4F" w:rsidR="00E23AE0" w:rsidRPr="00E23AE0" w:rsidRDefault="00673624">
          <w:pPr>
            <w:pStyle w:val="TOC1"/>
            <w:rPr>
              <w:rFonts w:ascii="Arial" w:eastAsiaTheme="minorEastAsia" w:hAnsi="Arial"/>
              <w:b w:val="0"/>
              <w:bCs w:val="0"/>
              <w:caps w:val="0"/>
              <w:noProof/>
              <w:kern w:val="2"/>
              <w:sz w:val="22"/>
              <w:szCs w:val="22"/>
              <w14:ligatures w14:val="standardContextual"/>
            </w:rPr>
          </w:pPr>
          <w:hyperlink w:anchor="_Toc153367782" w:history="1">
            <w:r w:rsidR="00E23AE0" w:rsidRPr="00E23AE0">
              <w:rPr>
                <w:rStyle w:val="Hyperlink"/>
                <w:rFonts w:ascii="Arial" w:hAnsi="Arial" w:cs="Arial"/>
                <w:noProof/>
                <w:sz w:val="22"/>
                <w:szCs w:val="22"/>
              </w:rPr>
              <w:t>ARTICLE XXII: COMPLIANCE WITH MDHHS AGREEMENTS</w:t>
            </w:r>
            <w:r w:rsidR="00E23AE0" w:rsidRPr="00E23AE0">
              <w:rPr>
                <w:rFonts w:ascii="Arial" w:hAnsi="Arial"/>
                <w:noProof/>
                <w:webHidden/>
                <w:sz w:val="22"/>
                <w:szCs w:val="22"/>
              </w:rPr>
              <w:tab/>
            </w:r>
            <w:r w:rsidR="00E23AE0" w:rsidRPr="00E23AE0">
              <w:rPr>
                <w:rFonts w:ascii="Arial" w:hAnsi="Arial"/>
                <w:noProof/>
                <w:webHidden/>
                <w:sz w:val="22"/>
                <w:szCs w:val="22"/>
              </w:rPr>
              <w:fldChar w:fldCharType="begin"/>
            </w:r>
            <w:r w:rsidR="00E23AE0" w:rsidRPr="00E23AE0">
              <w:rPr>
                <w:rFonts w:ascii="Arial" w:hAnsi="Arial"/>
                <w:noProof/>
                <w:webHidden/>
                <w:sz w:val="22"/>
                <w:szCs w:val="22"/>
              </w:rPr>
              <w:instrText xml:space="preserve"> PAGEREF _Toc153367782 \h </w:instrText>
            </w:r>
            <w:r w:rsidR="00E23AE0" w:rsidRPr="00E23AE0">
              <w:rPr>
                <w:rFonts w:ascii="Arial" w:hAnsi="Arial"/>
                <w:noProof/>
                <w:webHidden/>
                <w:sz w:val="22"/>
                <w:szCs w:val="22"/>
              </w:rPr>
            </w:r>
            <w:r w:rsidR="00E23AE0" w:rsidRPr="00E23AE0">
              <w:rPr>
                <w:rFonts w:ascii="Arial" w:hAnsi="Arial"/>
                <w:noProof/>
                <w:webHidden/>
                <w:sz w:val="22"/>
                <w:szCs w:val="22"/>
              </w:rPr>
              <w:fldChar w:fldCharType="separate"/>
            </w:r>
            <w:r w:rsidR="00E23AE0" w:rsidRPr="00E23AE0">
              <w:rPr>
                <w:rFonts w:ascii="Arial" w:hAnsi="Arial"/>
                <w:noProof/>
                <w:webHidden/>
                <w:sz w:val="22"/>
                <w:szCs w:val="22"/>
              </w:rPr>
              <w:t>25</w:t>
            </w:r>
            <w:r w:rsidR="00E23AE0" w:rsidRPr="00E23AE0">
              <w:rPr>
                <w:rFonts w:ascii="Arial" w:hAnsi="Arial"/>
                <w:noProof/>
                <w:webHidden/>
                <w:sz w:val="22"/>
                <w:szCs w:val="22"/>
              </w:rPr>
              <w:fldChar w:fldCharType="end"/>
            </w:r>
          </w:hyperlink>
        </w:p>
        <w:p w14:paraId="6ECF4CB8" w14:textId="7CD09A42" w:rsidR="00E23AE0" w:rsidRPr="00E23AE0" w:rsidRDefault="00673624">
          <w:pPr>
            <w:pStyle w:val="TOC1"/>
            <w:rPr>
              <w:rFonts w:ascii="Arial" w:eastAsiaTheme="minorEastAsia" w:hAnsi="Arial"/>
              <w:b w:val="0"/>
              <w:bCs w:val="0"/>
              <w:caps w:val="0"/>
              <w:noProof/>
              <w:kern w:val="2"/>
              <w:sz w:val="22"/>
              <w:szCs w:val="22"/>
              <w14:ligatures w14:val="standardContextual"/>
            </w:rPr>
          </w:pPr>
          <w:hyperlink w:anchor="_Toc153367783" w:history="1">
            <w:r w:rsidR="00E23AE0" w:rsidRPr="00E23AE0">
              <w:rPr>
                <w:rStyle w:val="Hyperlink"/>
                <w:rFonts w:ascii="Arial" w:hAnsi="Arial" w:cs="Arial"/>
                <w:noProof/>
                <w:sz w:val="22"/>
                <w:szCs w:val="22"/>
              </w:rPr>
              <w:t>ARTICLE XXIII: COMPLIANCE WITH LAWS AND REGULATIONS</w:t>
            </w:r>
            <w:r w:rsidR="00E23AE0" w:rsidRPr="00E23AE0">
              <w:rPr>
                <w:rFonts w:ascii="Arial" w:hAnsi="Arial"/>
                <w:noProof/>
                <w:webHidden/>
                <w:sz w:val="22"/>
                <w:szCs w:val="22"/>
              </w:rPr>
              <w:tab/>
            </w:r>
            <w:r w:rsidR="00E23AE0" w:rsidRPr="00E23AE0">
              <w:rPr>
                <w:rFonts w:ascii="Arial" w:hAnsi="Arial"/>
                <w:noProof/>
                <w:webHidden/>
                <w:sz w:val="22"/>
                <w:szCs w:val="22"/>
              </w:rPr>
              <w:fldChar w:fldCharType="begin"/>
            </w:r>
            <w:r w:rsidR="00E23AE0" w:rsidRPr="00E23AE0">
              <w:rPr>
                <w:rFonts w:ascii="Arial" w:hAnsi="Arial"/>
                <w:noProof/>
                <w:webHidden/>
                <w:sz w:val="22"/>
                <w:szCs w:val="22"/>
              </w:rPr>
              <w:instrText xml:space="preserve"> PAGEREF _Toc153367783 \h </w:instrText>
            </w:r>
            <w:r w:rsidR="00E23AE0" w:rsidRPr="00E23AE0">
              <w:rPr>
                <w:rFonts w:ascii="Arial" w:hAnsi="Arial"/>
                <w:noProof/>
                <w:webHidden/>
                <w:sz w:val="22"/>
                <w:szCs w:val="22"/>
              </w:rPr>
            </w:r>
            <w:r w:rsidR="00E23AE0" w:rsidRPr="00E23AE0">
              <w:rPr>
                <w:rFonts w:ascii="Arial" w:hAnsi="Arial"/>
                <w:noProof/>
                <w:webHidden/>
                <w:sz w:val="22"/>
                <w:szCs w:val="22"/>
              </w:rPr>
              <w:fldChar w:fldCharType="separate"/>
            </w:r>
            <w:r w:rsidR="00E23AE0" w:rsidRPr="00E23AE0">
              <w:rPr>
                <w:rFonts w:ascii="Arial" w:hAnsi="Arial"/>
                <w:noProof/>
                <w:webHidden/>
                <w:sz w:val="22"/>
                <w:szCs w:val="22"/>
              </w:rPr>
              <w:t>26</w:t>
            </w:r>
            <w:r w:rsidR="00E23AE0" w:rsidRPr="00E23AE0">
              <w:rPr>
                <w:rFonts w:ascii="Arial" w:hAnsi="Arial"/>
                <w:noProof/>
                <w:webHidden/>
                <w:sz w:val="22"/>
                <w:szCs w:val="22"/>
              </w:rPr>
              <w:fldChar w:fldCharType="end"/>
            </w:r>
          </w:hyperlink>
        </w:p>
        <w:p w14:paraId="21BF27B5" w14:textId="1F527BD9" w:rsidR="00E23AE0" w:rsidRPr="00E23AE0" w:rsidRDefault="00673624">
          <w:pPr>
            <w:pStyle w:val="TOC3"/>
            <w:rPr>
              <w:rFonts w:eastAsiaTheme="minorEastAsia" w:cs="Arial"/>
              <w:noProof/>
              <w:kern w:val="2"/>
              <w:sz w:val="22"/>
              <w:szCs w:val="22"/>
              <w14:ligatures w14:val="standardContextual"/>
            </w:rPr>
          </w:pPr>
          <w:hyperlink w:anchor="_Toc153367784" w:history="1">
            <w:r w:rsidR="00E23AE0" w:rsidRPr="00E23AE0">
              <w:rPr>
                <w:rStyle w:val="Hyperlink"/>
                <w:rFonts w:cs="Arial"/>
                <w:caps/>
                <w:noProof/>
                <w:sz w:val="22"/>
                <w:szCs w:val="22"/>
              </w:rPr>
              <w:t>A.</w:t>
            </w:r>
            <w:r w:rsidR="00E23AE0" w:rsidRPr="00E23AE0">
              <w:rPr>
                <w:rFonts w:eastAsiaTheme="minorEastAsia" w:cs="Arial"/>
                <w:noProof/>
                <w:kern w:val="2"/>
                <w:sz w:val="22"/>
                <w:szCs w:val="22"/>
                <w14:ligatures w14:val="standardContextual"/>
              </w:rPr>
              <w:tab/>
            </w:r>
            <w:r w:rsidR="00E23AE0" w:rsidRPr="00E23AE0">
              <w:rPr>
                <w:rStyle w:val="Hyperlink"/>
                <w:rFonts w:cs="Arial"/>
                <w:noProof/>
                <w:sz w:val="22"/>
                <w:szCs w:val="22"/>
              </w:rPr>
              <w:t>COMPLIANCE WITH LAWS:</w:t>
            </w:r>
            <w:r w:rsidR="00E23AE0" w:rsidRPr="00E23AE0">
              <w:rPr>
                <w:rFonts w:cs="Arial"/>
                <w:noProof/>
                <w:webHidden/>
                <w:sz w:val="22"/>
                <w:szCs w:val="22"/>
              </w:rPr>
              <w:tab/>
            </w:r>
            <w:r w:rsidR="00E23AE0" w:rsidRPr="00E23AE0">
              <w:rPr>
                <w:rFonts w:cs="Arial"/>
                <w:noProof/>
                <w:webHidden/>
                <w:sz w:val="22"/>
                <w:szCs w:val="22"/>
              </w:rPr>
              <w:fldChar w:fldCharType="begin"/>
            </w:r>
            <w:r w:rsidR="00E23AE0" w:rsidRPr="00E23AE0">
              <w:rPr>
                <w:rFonts w:cs="Arial"/>
                <w:noProof/>
                <w:webHidden/>
                <w:sz w:val="22"/>
                <w:szCs w:val="22"/>
              </w:rPr>
              <w:instrText xml:space="preserve"> PAGEREF _Toc153367784 \h </w:instrText>
            </w:r>
            <w:r w:rsidR="00E23AE0" w:rsidRPr="00E23AE0">
              <w:rPr>
                <w:rFonts w:cs="Arial"/>
                <w:noProof/>
                <w:webHidden/>
                <w:sz w:val="22"/>
                <w:szCs w:val="22"/>
              </w:rPr>
            </w:r>
            <w:r w:rsidR="00E23AE0" w:rsidRPr="00E23AE0">
              <w:rPr>
                <w:rFonts w:cs="Arial"/>
                <w:noProof/>
                <w:webHidden/>
                <w:sz w:val="22"/>
                <w:szCs w:val="22"/>
              </w:rPr>
              <w:fldChar w:fldCharType="separate"/>
            </w:r>
            <w:r w:rsidR="00E23AE0" w:rsidRPr="00E23AE0">
              <w:rPr>
                <w:rFonts w:cs="Arial"/>
                <w:noProof/>
                <w:webHidden/>
                <w:sz w:val="22"/>
                <w:szCs w:val="22"/>
              </w:rPr>
              <w:t>26</w:t>
            </w:r>
            <w:r w:rsidR="00E23AE0" w:rsidRPr="00E23AE0">
              <w:rPr>
                <w:rFonts w:cs="Arial"/>
                <w:noProof/>
                <w:webHidden/>
                <w:sz w:val="22"/>
                <w:szCs w:val="22"/>
              </w:rPr>
              <w:fldChar w:fldCharType="end"/>
            </w:r>
          </w:hyperlink>
        </w:p>
        <w:p w14:paraId="3D62FDC8" w14:textId="144E2B70" w:rsidR="00E23AE0" w:rsidRPr="00E23AE0" w:rsidRDefault="00673624">
          <w:pPr>
            <w:pStyle w:val="TOC3"/>
            <w:rPr>
              <w:rFonts w:eastAsiaTheme="minorEastAsia" w:cs="Arial"/>
              <w:noProof/>
              <w:kern w:val="2"/>
              <w:sz w:val="22"/>
              <w:szCs w:val="22"/>
              <w14:ligatures w14:val="standardContextual"/>
            </w:rPr>
          </w:pPr>
          <w:hyperlink w:anchor="_Toc153367785" w:history="1">
            <w:r w:rsidR="00E23AE0" w:rsidRPr="00E23AE0">
              <w:rPr>
                <w:rStyle w:val="Hyperlink"/>
                <w:rFonts w:cs="Arial"/>
                <w:caps/>
                <w:noProof/>
                <w:sz w:val="22"/>
                <w:szCs w:val="22"/>
              </w:rPr>
              <w:t>B.</w:t>
            </w:r>
            <w:r w:rsidR="00E23AE0" w:rsidRPr="00E23AE0">
              <w:rPr>
                <w:rFonts w:eastAsiaTheme="minorEastAsia" w:cs="Arial"/>
                <w:noProof/>
                <w:kern w:val="2"/>
                <w:sz w:val="22"/>
                <w:szCs w:val="22"/>
                <w14:ligatures w14:val="standardContextual"/>
              </w:rPr>
              <w:tab/>
            </w:r>
            <w:r w:rsidR="00E23AE0" w:rsidRPr="00E23AE0">
              <w:rPr>
                <w:rStyle w:val="Hyperlink"/>
                <w:rFonts w:cs="Arial"/>
                <w:noProof/>
                <w:sz w:val="22"/>
                <w:szCs w:val="22"/>
              </w:rPr>
              <w:t>FEDERAL SUBSTANCE ABUSE BLOCK GRANT COMPLIANCE:</w:t>
            </w:r>
            <w:r w:rsidR="00E23AE0" w:rsidRPr="00E23AE0">
              <w:rPr>
                <w:rFonts w:cs="Arial"/>
                <w:noProof/>
                <w:webHidden/>
                <w:sz w:val="22"/>
                <w:szCs w:val="22"/>
              </w:rPr>
              <w:tab/>
            </w:r>
            <w:r w:rsidR="00E23AE0" w:rsidRPr="00E23AE0">
              <w:rPr>
                <w:rFonts w:cs="Arial"/>
                <w:noProof/>
                <w:webHidden/>
                <w:sz w:val="22"/>
                <w:szCs w:val="22"/>
              </w:rPr>
              <w:fldChar w:fldCharType="begin"/>
            </w:r>
            <w:r w:rsidR="00E23AE0" w:rsidRPr="00E23AE0">
              <w:rPr>
                <w:rFonts w:cs="Arial"/>
                <w:noProof/>
                <w:webHidden/>
                <w:sz w:val="22"/>
                <w:szCs w:val="22"/>
              </w:rPr>
              <w:instrText xml:space="preserve"> PAGEREF _Toc153367785 \h </w:instrText>
            </w:r>
            <w:r w:rsidR="00E23AE0" w:rsidRPr="00E23AE0">
              <w:rPr>
                <w:rFonts w:cs="Arial"/>
                <w:noProof/>
                <w:webHidden/>
                <w:sz w:val="22"/>
                <w:szCs w:val="22"/>
              </w:rPr>
            </w:r>
            <w:r w:rsidR="00E23AE0" w:rsidRPr="00E23AE0">
              <w:rPr>
                <w:rFonts w:cs="Arial"/>
                <w:noProof/>
                <w:webHidden/>
                <w:sz w:val="22"/>
                <w:szCs w:val="22"/>
              </w:rPr>
              <w:fldChar w:fldCharType="separate"/>
            </w:r>
            <w:r w:rsidR="00E23AE0" w:rsidRPr="00E23AE0">
              <w:rPr>
                <w:rFonts w:cs="Arial"/>
                <w:noProof/>
                <w:webHidden/>
                <w:sz w:val="22"/>
                <w:szCs w:val="22"/>
              </w:rPr>
              <w:t>27</w:t>
            </w:r>
            <w:r w:rsidR="00E23AE0" w:rsidRPr="00E23AE0">
              <w:rPr>
                <w:rFonts w:cs="Arial"/>
                <w:noProof/>
                <w:webHidden/>
                <w:sz w:val="22"/>
                <w:szCs w:val="22"/>
              </w:rPr>
              <w:fldChar w:fldCharType="end"/>
            </w:r>
          </w:hyperlink>
        </w:p>
        <w:p w14:paraId="19AEAFE2" w14:textId="1C82985B" w:rsidR="00E23AE0" w:rsidRPr="00E23AE0" w:rsidRDefault="00673624">
          <w:pPr>
            <w:pStyle w:val="TOC3"/>
            <w:rPr>
              <w:rFonts w:eastAsiaTheme="minorEastAsia" w:cs="Arial"/>
              <w:noProof/>
              <w:kern w:val="2"/>
              <w:sz w:val="22"/>
              <w:szCs w:val="22"/>
              <w14:ligatures w14:val="standardContextual"/>
            </w:rPr>
          </w:pPr>
          <w:hyperlink w:anchor="_Toc153367786" w:history="1">
            <w:r w:rsidR="00E23AE0" w:rsidRPr="00E23AE0">
              <w:rPr>
                <w:rStyle w:val="Hyperlink"/>
                <w:rFonts w:cs="Arial"/>
                <w:caps/>
                <w:noProof/>
                <w:sz w:val="22"/>
                <w:szCs w:val="22"/>
              </w:rPr>
              <w:t>C.</w:t>
            </w:r>
            <w:r w:rsidR="00E23AE0" w:rsidRPr="00E23AE0">
              <w:rPr>
                <w:rFonts w:eastAsiaTheme="minorEastAsia" w:cs="Arial"/>
                <w:noProof/>
                <w:kern w:val="2"/>
                <w:sz w:val="22"/>
                <w:szCs w:val="22"/>
                <w14:ligatures w14:val="standardContextual"/>
              </w:rPr>
              <w:tab/>
            </w:r>
            <w:r w:rsidR="00E23AE0" w:rsidRPr="00E23AE0">
              <w:rPr>
                <w:rStyle w:val="Hyperlink"/>
                <w:rFonts w:cs="Arial"/>
                <w:noProof/>
                <w:sz w:val="22"/>
                <w:szCs w:val="22"/>
              </w:rPr>
              <w:t>LOBBYING:</w:t>
            </w:r>
            <w:r w:rsidR="00E23AE0" w:rsidRPr="00E23AE0">
              <w:rPr>
                <w:rFonts w:cs="Arial"/>
                <w:noProof/>
                <w:webHidden/>
                <w:sz w:val="22"/>
                <w:szCs w:val="22"/>
              </w:rPr>
              <w:tab/>
            </w:r>
            <w:r w:rsidR="00E23AE0" w:rsidRPr="00E23AE0">
              <w:rPr>
                <w:rFonts w:cs="Arial"/>
                <w:noProof/>
                <w:webHidden/>
                <w:sz w:val="22"/>
                <w:szCs w:val="22"/>
              </w:rPr>
              <w:fldChar w:fldCharType="begin"/>
            </w:r>
            <w:r w:rsidR="00E23AE0" w:rsidRPr="00E23AE0">
              <w:rPr>
                <w:rFonts w:cs="Arial"/>
                <w:noProof/>
                <w:webHidden/>
                <w:sz w:val="22"/>
                <w:szCs w:val="22"/>
              </w:rPr>
              <w:instrText xml:space="preserve"> PAGEREF _Toc153367786 \h </w:instrText>
            </w:r>
            <w:r w:rsidR="00E23AE0" w:rsidRPr="00E23AE0">
              <w:rPr>
                <w:rFonts w:cs="Arial"/>
                <w:noProof/>
                <w:webHidden/>
                <w:sz w:val="22"/>
                <w:szCs w:val="22"/>
              </w:rPr>
            </w:r>
            <w:r w:rsidR="00E23AE0" w:rsidRPr="00E23AE0">
              <w:rPr>
                <w:rFonts w:cs="Arial"/>
                <w:noProof/>
                <w:webHidden/>
                <w:sz w:val="22"/>
                <w:szCs w:val="22"/>
              </w:rPr>
              <w:fldChar w:fldCharType="separate"/>
            </w:r>
            <w:r w:rsidR="00E23AE0" w:rsidRPr="00E23AE0">
              <w:rPr>
                <w:rFonts w:cs="Arial"/>
                <w:noProof/>
                <w:webHidden/>
                <w:sz w:val="22"/>
                <w:szCs w:val="22"/>
              </w:rPr>
              <w:t>27</w:t>
            </w:r>
            <w:r w:rsidR="00E23AE0" w:rsidRPr="00E23AE0">
              <w:rPr>
                <w:rFonts w:cs="Arial"/>
                <w:noProof/>
                <w:webHidden/>
                <w:sz w:val="22"/>
                <w:szCs w:val="22"/>
              </w:rPr>
              <w:fldChar w:fldCharType="end"/>
            </w:r>
          </w:hyperlink>
        </w:p>
        <w:p w14:paraId="5D9E3CDA" w14:textId="294E09E8" w:rsidR="00E23AE0" w:rsidRPr="00E23AE0" w:rsidRDefault="00673624">
          <w:pPr>
            <w:pStyle w:val="TOC3"/>
            <w:rPr>
              <w:rFonts w:eastAsiaTheme="minorEastAsia" w:cs="Arial"/>
              <w:noProof/>
              <w:kern w:val="2"/>
              <w:sz w:val="22"/>
              <w:szCs w:val="22"/>
              <w14:ligatures w14:val="standardContextual"/>
            </w:rPr>
          </w:pPr>
          <w:hyperlink w:anchor="_Toc153367787" w:history="1">
            <w:r w:rsidR="00E23AE0" w:rsidRPr="00E23AE0">
              <w:rPr>
                <w:rStyle w:val="Hyperlink"/>
                <w:rFonts w:cs="Arial"/>
                <w:caps/>
                <w:noProof/>
                <w:sz w:val="22"/>
                <w:szCs w:val="22"/>
              </w:rPr>
              <w:t>D.</w:t>
            </w:r>
            <w:r w:rsidR="00E23AE0" w:rsidRPr="00E23AE0">
              <w:rPr>
                <w:rFonts w:eastAsiaTheme="minorEastAsia" w:cs="Arial"/>
                <w:noProof/>
                <w:kern w:val="2"/>
                <w:sz w:val="22"/>
                <w:szCs w:val="22"/>
                <w14:ligatures w14:val="standardContextual"/>
              </w:rPr>
              <w:tab/>
            </w:r>
            <w:r w:rsidR="00E23AE0" w:rsidRPr="00E23AE0">
              <w:rPr>
                <w:rStyle w:val="Hyperlink"/>
                <w:rFonts w:cs="Arial"/>
                <w:noProof/>
                <w:sz w:val="22"/>
                <w:szCs w:val="22"/>
              </w:rPr>
              <w:t>PUBLIC HEALTH REPORTING:</w:t>
            </w:r>
            <w:r w:rsidR="00E23AE0" w:rsidRPr="00E23AE0">
              <w:rPr>
                <w:rFonts w:cs="Arial"/>
                <w:noProof/>
                <w:webHidden/>
                <w:sz w:val="22"/>
                <w:szCs w:val="22"/>
              </w:rPr>
              <w:tab/>
            </w:r>
            <w:r w:rsidR="00E23AE0" w:rsidRPr="00E23AE0">
              <w:rPr>
                <w:rFonts w:cs="Arial"/>
                <w:noProof/>
                <w:webHidden/>
                <w:sz w:val="22"/>
                <w:szCs w:val="22"/>
              </w:rPr>
              <w:fldChar w:fldCharType="begin"/>
            </w:r>
            <w:r w:rsidR="00E23AE0" w:rsidRPr="00E23AE0">
              <w:rPr>
                <w:rFonts w:cs="Arial"/>
                <w:noProof/>
                <w:webHidden/>
                <w:sz w:val="22"/>
                <w:szCs w:val="22"/>
              </w:rPr>
              <w:instrText xml:space="preserve"> PAGEREF _Toc153367787 \h </w:instrText>
            </w:r>
            <w:r w:rsidR="00E23AE0" w:rsidRPr="00E23AE0">
              <w:rPr>
                <w:rFonts w:cs="Arial"/>
                <w:noProof/>
                <w:webHidden/>
                <w:sz w:val="22"/>
                <w:szCs w:val="22"/>
              </w:rPr>
            </w:r>
            <w:r w:rsidR="00E23AE0" w:rsidRPr="00E23AE0">
              <w:rPr>
                <w:rFonts w:cs="Arial"/>
                <w:noProof/>
                <w:webHidden/>
                <w:sz w:val="22"/>
                <w:szCs w:val="22"/>
              </w:rPr>
              <w:fldChar w:fldCharType="separate"/>
            </w:r>
            <w:r w:rsidR="00E23AE0" w:rsidRPr="00E23AE0">
              <w:rPr>
                <w:rFonts w:cs="Arial"/>
                <w:noProof/>
                <w:webHidden/>
                <w:sz w:val="22"/>
                <w:szCs w:val="22"/>
              </w:rPr>
              <w:t>27</w:t>
            </w:r>
            <w:r w:rsidR="00E23AE0" w:rsidRPr="00E23AE0">
              <w:rPr>
                <w:rFonts w:cs="Arial"/>
                <w:noProof/>
                <w:webHidden/>
                <w:sz w:val="22"/>
                <w:szCs w:val="22"/>
              </w:rPr>
              <w:fldChar w:fldCharType="end"/>
            </w:r>
          </w:hyperlink>
        </w:p>
        <w:p w14:paraId="1A91698A" w14:textId="2C7C766E" w:rsidR="00E23AE0" w:rsidRPr="00E23AE0" w:rsidRDefault="00673624">
          <w:pPr>
            <w:pStyle w:val="TOC3"/>
            <w:rPr>
              <w:rFonts w:eastAsiaTheme="minorEastAsia" w:cs="Arial"/>
              <w:noProof/>
              <w:kern w:val="2"/>
              <w:sz w:val="22"/>
              <w:szCs w:val="22"/>
              <w14:ligatures w14:val="standardContextual"/>
            </w:rPr>
          </w:pPr>
          <w:hyperlink w:anchor="_Toc153367788" w:history="1">
            <w:r w:rsidR="00E23AE0" w:rsidRPr="00E23AE0">
              <w:rPr>
                <w:rStyle w:val="Hyperlink"/>
                <w:rFonts w:cs="Arial"/>
                <w:caps/>
                <w:noProof/>
                <w:sz w:val="22"/>
                <w:szCs w:val="22"/>
              </w:rPr>
              <w:t>E.</w:t>
            </w:r>
            <w:r w:rsidR="00E23AE0" w:rsidRPr="00E23AE0">
              <w:rPr>
                <w:rFonts w:eastAsiaTheme="minorEastAsia" w:cs="Arial"/>
                <w:noProof/>
                <w:kern w:val="2"/>
                <w:sz w:val="22"/>
                <w:szCs w:val="22"/>
                <w14:ligatures w14:val="standardContextual"/>
              </w:rPr>
              <w:tab/>
            </w:r>
            <w:r w:rsidR="00E23AE0" w:rsidRPr="00E23AE0">
              <w:rPr>
                <w:rStyle w:val="Hyperlink"/>
                <w:rFonts w:cs="Arial"/>
                <w:noProof/>
                <w:sz w:val="22"/>
                <w:szCs w:val="22"/>
              </w:rPr>
              <w:t>PRO-CHILDREN ACT OF 1994:</w:t>
            </w:r>
            <w:r w:rsidR="00E23AE0" w:rsidRPr="00E23AE0">
              <w:rPr>
                <w:rFonts w:cs="Arial"/>
                <w:noProof/>
                <w:webHidden/>
                <w:sz w:val="22"/>
                <w:szCs w:val="22"/>
              </w:rPr>
              <w:tab/>
            </w:r>
            <w:r w:rsidR="00E23AE0" w:rsidRPr="00E23AE0">
              <w:rPr>
                <w:rFonts w:cs="Arial"/>
                <w:noProof/>
                <w:webHidden/>
                <w:sz w:val="22"/>
                <w:szCs w:val="22"/>
              </w:rPr>
              <w:fldChar w:fldCharType="begin"/>
            </w:r>
            <w:r w:rsidR="00E23AE0" w:rsidRPr="00E23AE0">
              <w:rPr>
                <w:rFonts w:cs="Arial"/>
                <w:noProof/>
                <w:webHidden/>
                <w:sz w:val="22"/>
                <w:szCs w:val="22"/>
              </w:rPr>
              <w:instrText xml:space="preserve"> PAGEREF _Toc153367788 \h </w:instrText>
            </w:r>
            <w:r w:rsidR="00E23AE0" w:rsidRPr="00E23AE0">
              <w:rPr>
                <w:rFonts w:cs="Arial"/>
                <w:noProof/>
                <w:webHidden/>
                <w:sz w:val="22"/>
                <w:szCs w:val="22"/>
              </w:rPr>
            </w:r>
            <w:r w:rsidR="00E23AE0" w:rsidRPr="00E23AE0">
              <w:rPr>
                <w:rFonts w:cs="Arial"/>
                <w:noProof/>
                <w:webHidden/>
                <w:sz w:val="22"/>
                <w:szCs w:val="22"/>
              </w:rPr>
              <w:fldChar w:fldCharType="separate"/>
            </w:r>
            <w:r w:rsidR="00E23AE0" w:rsidRPr="00E23AE0">
              <w:rPr>
                <w:rFonts w:cs="Arial"/>
                <w:noProof/>
                <w:webHidden/>
                <w:sz w:val="22"/>
                <w:szCs w:val="22"/>
              </w:rPr>
              <w:t>28</w:t>
            </w:r>
            <w:r w:rsidR="00E23AE0" w:rsidRPr="00E23AE0">
              <w:rPr>
                <w:rFonts w:cs="Arial"/>
                <w:noProof/>
                <w:webHidden/>
                <w:sz w:val="22"/>
                <w:szCs w:val="22"/>
              </w:rPr>
              <w:fldChar w:fldCharType="end"/>
            </w:r>
          </w:hyperlink>
        </w:p>
        <w:p w14:paraId="578A8DA7" w14:textId="4B33BCE1" w:rsidR="00E23AE0" w:rsidRPr="00E23AE0" w:rsidRDefault="00673624">
          <w:pPr>
            <w:pStyle w:val="TOC3"/>
            <w:rPr>
              <w:rFonts w:eastAsiaTheme="minorEastAsia" w:cs="Arial"/>
              <w:noProof/>
              <w:kern w:val="2"/>
              <w:sz w:val="22"/>
              <w:szCs w:val="22"/>
              <w14:ligatures w14:val="standardContextual"/>
            </w:rPr>
          </w:pPr>
          <w:hyperlink w:anchor="_Toc153367789" w:history="1">
            <w:r w:rsidR="00E23AE0" w:rsidRPr="00E23AE0">
              <w:rPr>
                <w:rStyle w:val="Hyperlink"/>
                <w:rFonts w:cs="Arial"/>
                <w:caps/>
                <w:noProof/>
                <w:sz w:val="22"/>
                <w:szCs w:val="22"/>
              </w:rPr>
              <w:t>F.</w:t>
            </w:r>
            <w:r w:rsidR="00E23AE0" w:rsidRPr="00E23AE0">
              <w:rPr>
                <w:rFonts w:eastAsiaTheme="minorEastAsia" w:cs="Arial"/>
                <w:noProof/>
                <w:kern w:val="2"/>
                <w:sz w:val="22"/>
                <w:szCs w:val="22"/>
                <w14:ligatures w14:val="standardContextual"/>
              </w:rPr>
              <w:tab/>
            </w:r>
            <w:r w:rsidR="00E23AE0" w:rsidRPr="00E23AE0">
              <w:rPr>
                <w:rStyle w:val="Hyperlink"/>
                <w:rFonts w:cs="Arial"/>
                <w:noProof/>
                <w:sz w:val="22"/>
                <w:szCs w:val="22"/>
              </w:rPr>
              <w:t>DAVIS-BACON ACT</w:t>
            </w:r>
            <w:r w:rsidR="00E23AE0" w:rsidRPr="00E23AE0">
              <w:rPr>
                <w:rFonts w:cs="Arial"/>
                <w:noProof/>
                <w:webHidden/>
                <w:sz w:val="22"/>
                <w:szCs w:val="22"/>
              </w:rPr>
              <w:tab/>
            </w:r>
            <w:r w:rsidR="00E23AE0" w:rsidRPr="00E23AE0">
              <w:rPr>
                <w:rFonts w:cs="Arial"/>
                <w:noProof/>
                <w:webHidden/>
                <w:sz w:val="22"/>
                <w:szCs w:val="22"/>
              </w:rPr>
              <w:fldChar w:fldCharType="begin"/>
            </w:r>
            <w:r w:rsidR="00E23AE0" w:rsidRPr="00E23AE0">
              <w:rPr>
                <w:rFonts w:cs="Arial"/>
                <w:noProof/>
                <w:webHidden/>
                <w:sz w:val="22"/>
                <w:szCs w:val="22"/>
              </w:rPr>
              <w:instrText xml:space="preserve"> PAGEREF _Toc153367789 \h </w:instrText>
            </w:r>
            <w:r w:rsidR="00E23AE0" w:rsidRPr="00E23AE0">
              <w:rPr>
                <w:rFonts w:cs="Arial"/>
                <w:noProof/>
                <w:webHidden/>
                <w:sz w:val="22"/>
                <w:szCs w:val="22"/>
              </w:rPr>
            </w:r>
            <w:r w:rsidR="00E23AE0" w:rsidRPr="00E23AE0">
              <w:rPr>
                <w:rFonts w:cs="Arial"/>
                <w:noProof/>
                <w:webHidden/>
                <w:sz w:val="22"/>
                <w:szCs w:val="22"/>
              </w:rPr>
              <w:fldChar w:fldCharType="separate"/>
            </w:r>
            <w:r w:rsidR="00E23AE0" w:rsidRPr="00E23AE0">
              <w:rPr>
                <w:rFonts w:cs="Arial"/>
                <w:noProof/>
                <w:webHidden/>
                <w:sz w:val="22"/>
                <w:szCs w:val="22"/>
              </w:rPr>
              <w:t>28</w:t>
            </w:r>
            <w:r w:rsidR="00E23AE0" w:rsidRPr="00E23AE0">
              <w:rPr>
                <w:rFonts w:cs="Arial"/>
                <w:noProof/>
                <w:webHidden/>
                <w:sz w:val="22"/>
                <w:szCs w:val="22"/>
              </w:rPr>
              <w:fldChar w:fldCharType="end"/>
            </w:r>
          </w:hyperlink>
        </w:p>
        <w:p w14:paraId="7969142F" w14:textId="49AD8443" w:rsidR="00E23AE0" w:rsidRPr="00E23AE0" w:rsidRDefault="00673624">
          <w:pPr>
            <w:pStyle w:val="TOC3"/>
            <w:rPr>
              <w:rFonts w:eastAsiaTheme="minorEastAsia" w:cs="Arial"/>
              <w:noProof/>
              <w:kern w:val="2"/>
              <w:sz w:val="22"/>
              <w:szCs w:val="22"/>
              <w14:ligatures w14:val="standardContextual"/>
            </w:rPr>
          </w:pPr>
          <w:hyperlink w:anchor="_Toc153367790" w:history="1">
            <w:r w:rsidR="00E23AE0" w:rsidRPr="00E23AE0">
              <w:rPr>
                <w:rStyle w:val="Hyperlink"/>
                <w:rFonts w:cs="Arial"/>
                <w:caps/>
                <w:noProof/>
                <w:sz w:val="22"/>
                <w:szCs w:val="22"/>
              </w:rPr>
              <w:t>G.</w:t>
            </w:r>
            <w:r w:rsidR="00E23AE0" w:rsidRPr="00E23AE0">
              <w:rPr>
                <w:rFonts w:eastAsiaTheme="minorEastAsia" w:cs="Arial"/>
                <w:noProof/>
                <w:kern w:val="2"/>
                <w:sz w:val="22"/>
                <w:szCs w:val="22"/>
                <w14:ligatures w14:val="standardContextual"/>
              </w:rPr>
              <w:tab/>
            </w:r>
            <w:r w:rsidR="00E23AE0" w:rsidRPr="00E23AE0">
              <w:rPr>
                <w:rStyle w:val="Hyperlink"/>
                <w:rFonts w:cs="Arial"/>
                <w:noProof/>
                <w:sz w:val="22"/>
                <w:szCs w:val="22"/>
              </w:rPr>
              <w:t>CLEAN AIR ACT AND FEDERAL WATER POLLUTION CONTROL ACT</w:t>
            </w:r>
            <w:r w:rsidR="00E23AE0" w:rsidRPr="00E23AE0">
              <w:rPr>
                <w:rFonts w:cs="Arial"/>
                <w:noProof/>
                <w:webHidden/>
                <w:sz w:val="22"/>
                <w:szCs w:val="22"/>
              </w:rPr>
              <w:tab/>
            </w:r>
            <w:r w:rsidR="00E23AE0" w:rsidRPr="00E23AE0">
              <w:rPr>
                <w:rFonts w:cs="Arial"/>
                <w:noProof/>
                <w:webHidden/>
                <w:sz w:val="22"/>
                <w:szCs w:val="22"/>
              </w:rPr>
              <w:fldChar w:fldCharType="begin"/>
            </w:r>
            <w:r w:rsidR="00E23AE0" w:rsidRPr="00E23AE0">
              <w:rPr>
                <w:rFonts w:cs="Arial"/>
                <w:noProof/>
                <w:webHidden/>
                <w:sz w:val="22"/>
                <w:szCs w:val="22"/>
              </w:rPr>
              <w:instrText xml:space="preserve"> PAGEREF _Toc153367790 \h </w:instrText>
            </w:r>
            <w:r w:rsidR="00E23AE0" w:rsidRPr="00E23AE0">
              <w:rPr>
                <w:rFonts w:cs="Arial"/>
                <w:noProof/>
                <w:webHidden/>
                <w:sz w:val="22"/>
                <w:szCs w:val="22"/>
              </w:rPr>
            </w:r>
            <w:r w:rsidR="00E23AE0" w:rsidRPr="00E23AE0">
              <w:rPr>
                <w:rFonts w:cs="Arial"/>
                <w:noProof/>
                <w:webHidden/>
                <w:sz w:val="22"/>
                <w:szCs w:val="22"/>
              </w:rPr>
              <w:fldChar w:fldCharType="separate"/>
            </w:r>
            <w:r w:rsidR="00E23AE0" w:rsidRPr="00E23AE0">
              <w:rPr>
                <w:rFonts w:cs="Arial"/>
                <w:noProof/>
                <w:webHidden/>
                <w:sz w:val="22"/>
                <w:szCs w:val="22"/>
              </w:rPr>
              <w:t>28</w:t>
            </w:r>
            <w:r w:rsidR="00E23AE0" w:rsidRPr="00E23AE0">
              <w:rPr>
                <w:rFonts w:cs="Arial"/>
                <w:noProof/>
                <w:webHidden/>
                <w:sz w:val="22"/>
                <w:szCs w:val="22"/>
              </w:rPr>
              <w:fldChar w:fldCharType="end"/>
            </w:r>
          </w:hyperlink>
        </w:p>
        <w:p w14:paraId="4F384B14" w14:textId="25C98CE5" w:rsidR="00E23AE0" w:rsidRPr="00E23AE0" w:rsidRDefault="00673624">
          <w:pPr>
            <w:pStyle w:val="TOC3"/>
            <w:rPr>
              <w:rFonts w:eastAsiaTheme="minorEastAsia" w:cs="Arial"/>
              <w:noProof/>
              <w:kern w:val="2"/>
              <w:sz w:val="22"/>
              <w:szCs w:val="22"/>
              <w14:ligatures w14:val="standardContextual"/>
            </w:rPr>
          </w:pPr>
          <w:hyperlink w:anchor="_Toc153367791" w:history="1">
            <w:r w:rsidR="00E23AE0" w:rsidRPr="00E23AE0">
              <w:rPr>
                <w:rStyle w:val="Hyperlink"/>
                <w:rFonts w:cs="Arial"/>
                <w:caps/>
                <w:noProof/>
                <w:sz w:val="22"/>
                <w:szCs w:val="22"/>
              </w:rPr>
              <w:t>H.</w:t>
            </w:r>
            <w:r w:rsidR="00E23AE0" w:rsidRPr="00E23AE0">
              <w:rPr>
                <w:rFonts w:eastAsiaTheme="minorEastAsia" w:cs="Arial"/>
                <w:noProof/>
                <w:kern w:val="2"/>
                <w:sz w:val="22"/>
                <w:szCs w:val="22"/>
                <w14:ligatures w14:val="standardContextual"/>
              </w:rPr>
              <w:tab/>
            </w:r>
            <w:r w:rsidR="00E23AE0" w:rsidRPr="00E23AE0">
              <w:rPr>
                <w:rStyle w:val="Hyperlink"/>
                <w:rFonts w:cs="Arial"/>
                <w:noProof/>
                <w:sz w:val="22"/>
                <w:szCs w:val="22"/>
              </w:rPr>
              <w:t>HATCH ACT AND INTERGOVERNMENTAL PERSONNEL ACT:</w:t>
            </w:r>
            <w:r w:rsidR="00E23AE0" w:rsidRPr="00E23AE0">
              <w:rPr>
                <w:rFonts w:cs="Arial"/>
                <w:noProof/>
                <w:webHidden/>
                <w:sz w:val="22"/>
                <w:szCs w:val="22"/>
              </w:rPr>
              <w:tab/>
            </w:r>
            <w:r w:rsidR="00E23AE0" w:rsidRPr="00E23AE0">
              <w:rPr>
                <w:rFonts w:cs="Arial"/>
                <w:noProof/>
                <w:webHidden/>
                <w:sz w:val="22"/>
                <w:szCs w:val="22"/>
              </w:rPr>
              <w:fldChar w:fldCharType="begin"/>
            </w:r>
            <w:r w:rsidR="00E23AE0" w:rsidRPr="00E23AE0">
              <w:rPr>
                <w:rFonts w:cs="Arial"/>
                <w:noProof/>
                <w:webHidden/>
                <w:sz w:val="22"/>
                <w:szCs w:val="22"/>
              </w:rPr>
              <w:instrText xml:space="preserve"> PAGEREF _Toc153367791 \h </w:instrText>
            </w:r>
            <w:r w:rsidR="00E23AE0" w:rsidRPr="00E23AE0">
              <w:rPr>
                <w:rFonts w:cs="Arial"/>
                <w:noProof/>
                <w:webHidden/>
                <w:sz w:val="22"/>
                <w:szCs w:val="22"/>
              </w:rPr>
            </w:r>
            <w:r w:rsidR="00E23AE0" w:rsidRPr="00E23AE0">
              <w:rPr>
                <w:rFonts w:cs="Arial"/>
                <w:noProof/>
                <w:webHidden/>
                <w:sz w:val="22"/>
                <w:szCs w:val="22"/>
              </w:rPr>
              <w:fldChar w:fldCharType="separate"/>
            </w:r>
            <w:r w:rsidR="00E23AE0" w:rsidRPr="00E23AE0">
              <w:rPr>
                <w:rFonts w:cs="Arial"/>
                <w:noProof/>
                <w:webHidden/>
                <w:sz w:val="22"/>
                <w:szCs w:val="22"/>
              </w:rPr>
              <w:t>29</w:t>
            </w:r>
            <w:r w:rsidR="00E23AE0" w:rsidRPr="00E23AE0">
              <w:rPr>
                <w:rFonts w:cs="Arial"/>
                <w:noProof/>
                <w:webHidden/>
                <w:sz w:val="22"/>
                <w:szCs w:val="22"/>
              </w:rPr>
              <w:fldChar w:fldCharType="end"/>
            </w:r>
          </w:hyperlink>
        </w:p>
        <w:p w14:paraId="3DA52FC8" w14:textId="763E0A8B" w:rsidR="00E23AE0" w:rsidRPr="00E23AE0" w:rsidRDefault="00673624">
          <w:pPr>
            <w:pStyle w:val="TOC3"/>
            <w:rPr>
              <w:rFonts w:eastAsiaTheme="minorEastAsia" w:cs="Arial"/>
              <w:noProof/>
              <w:kern w:val="2"/>
              <w:sz w:val="22"/>
              <w:szCs w:val="22"/>
              <w14:ligatures w14:val="standardContextual"/>
            </w:rPr>
          </w:pPr>
          <w:hyperlink w:anchor="_Toc153367792" w:history="1">
            <w:r w:rsidR="00E23AE0" w:rsidRPr="00E23AE0">
              <w:rPr>
                <w:rStyle w:val="Hyperlink"/>
                <w:rFonts w:cs="Arial"/>
                <w:caps/>
                <w:noProof/>
                <w:sz w:val="22"/>
                <w:szCs w:val="22"/>
              </w:rPr>
              <w:t>I.</w:t>
            </w:r>
            <w:r w:rsidR="00E23AE0" w:rsidRPr="00E23AE0">
              <w:rPr>
                <w:rFonts w:eastAsiaTheme="minorEastAsia" w:cs="Arial"/>
                <w:noProof/>
                <w:kern w:val="2"/>
                <w:sz w:val="22"/>
                <w:szCs w:val="22"/>
                <w14:ligatures w14:val="standardContextual"/>
              </w:rPr>
              <w:tab/>
            </w:r>
            <w:r w:rsidR="00E23AE0" w:rsidRPr="00E23AE0">
              <w:rPr>
                <w:rStyle w:val="Hyperlink"/>
                <w:rFonts w:cs="Arial"/>
                <w:noProof/>
                <w:sz w:val="22"/>
                <w:szCs w:val="22"/>
              </w:rPr>
              <w:t>DEFICIT REDUCTION ACT:</w:t>
            </w:r>
            <w:r w:rsidR="00E23AE0" w:rsidRPr="00E23AE0">
              <w:rPr>
                <w:rFonts w:cs="Arial"/>
                <w:noProof/>
                <w:webHidden/>
                <w:sz w:val="22"/>
                <w:szCs w:val="22"/>
              </w:rPr>
              <w:tab/>
            </w:r>
            <w:r w:rsidR="00E23AE0" w:rsidRPr="00E23AE0">
              <w:rPr>
                <w:rFonts w:cs="Arial"/>
                <w:noProof/>
                <w:webHidden/>
                <w:sz w:val="22"/>
                <w:szCs w:val="22"/>
              </w:rPr>
              <w:fldChar w:fldCharType="begin"/>
            </w:r>
            <w:r w:rsidR="00E23AE0" w:rsidRPr="00E23AE0">
              <w:rPr>
                <w:rFonts w:cs="Arial"/>
                <w:noProof/>
                <w:webHidden/>
                <w:sz w:val="22"/>
                <w:szCs w:val="22"/>
              </w:rPr>
              <w:instrText xml:space="preserve"> PAGEREF _Toc153367792 \h </w:instrText>
            </w:r>
            <w:r w:rsidR="00E23AE0" w:rsidRPr="00E23AE0">
              <w:rPr>
                <w:rFonts w:cs="Arial"/>
                <w:noProof/>
                <w:webHidden/>
                <w:sz w:val="22"/>
                <w:szCs w:val="22"/>
              </w:rPr>
            </w:r>
            <w:r w:rsidR="00E23AE0" w:rsidRPr="00E23AE0">
              <w:rPr>
                <w:rFonts w:cs="Arial"/>
                <w:noProof/>
                <w:webHidden/>
                <w:sz w:val="22"/>
                <w:szCs w:val="22"/>
              </w:rPr>
              <w:fldChar w:fldCharType="separate"/>
            </w:r>
            <w:r w:rsidR="00E23AE0" w:rsidRPr="00E23AE0">
              <w:rPr>
                <w:rFonts w:cs="Arial"/>
                <w:noProof/>
                <w:webHidden/>
                <w:sz w:val="22"/>
                <w:szCs w:val="22"/>
              </w:rPr>
              <w:t>29</w:t>
            </w:r>
            <w:r w:rsidR="00E23AE0" w:rsidRPr="00E23AE0">
              <w:rPr>
                <w:rFonts w:cs="Arial"/>
                <w:noProof/>
                <w:webHidden/>
                <w:sz w:val="22"/>
                <w:szCs w:val="22"/>
              </w:rPr>
              <w:fldChar w:fldCharType="end"/>
            </w:r>
          </w:hyperlink>
        </w:p>
        <w:p w14:paraId="0526EC9E" w14:textId="4F56FB23" w:rsidR="00E23AE0" w:rsidRPr="00E23AE0" w:rsidRDefault="00673624">
          <w:pPr>
            <w:pStyle w:val="TOC3"/>
            <w:rPr>
              <w:rFonts w:eastAsiaTheme="minorEastAsia" w:cs="Arial"/>
              <w:noProof/>
              <w:kern w:val="2"/>
              <w:sz w:val="22"/>
              <w:szCs w:val="22"/>
              <w14:ligatures w14:val="standardContextual"/>
            </w:rPr>
          </w:pPr>
          <w:hyperlink w:anchor="_Toc153367793" w:history="1">
            <w:r w:rsidR="00E23AE0" w:rsidRPr="00E23AE0">
              <w:rPr>
                <w:rStyle w:val="Hyperlink"/>
                <w:rFonts w:cs="Arial"/>
                <w:caps/>
                <w:noProof/>
                <w:sz w:val="22"/>
                <w:szCs w:val="22"/>
              </w:rPr>
              <w:t>J.</w:t>
            </w:r>
            <w:r w:rsidR="00E23AE0" w:rsidRPr="00E23AE0">
              <w:rPr>
                <w:rFonts w:eastAsiaTheme="minorEastAsia" w:cs="Arial"/>
                <w:noProof/>
                <w:kern w:val="2"/>
                <w:sz w:val="22"/>
                <w:szCs w:val="22"/>
                <w14:ligatures w14:val="standardContextual"/>
              </w:rPr>
              <w:tab/>
            </w:r>
            <w:r w:rsidR="00E23AE0" w:rsidRPr="00E23AE0">
              <w:rPr>
                <w:rStyle w:val="Hyperlink"/>
                <w:rFonts w:cs="Arial"/>
                <w:noProof/>
                <w:sz w:val="22"/>
                <w:szCs w:val="22"/>
              </w:rPr>
              <w:t>BREACH:</w:t>
            </w:r>
            <w:r w:rsidR="00E23AE0" w:rsidRPr="00E23AE0">
              <w:rPr>
                <w:rFonts w:cs="Arial"/>
                <w:noProof/>
                <w:webHidden/>
                <w:sz w:val="22"/>
                <w:szCs w:val="22"/>
              </w:rPr>
              <w:tab/>
            </w:r>
            <w:r w:rsidR="00E23AE0" w:rsidRPr="00E23AE0">
              <w:rPr>
                <w:rFonts w:cs="Arial"/>
                <w:noProof/>
                <w:webHidden/>
                <w:sz w:val="22"/>
                <w:szCs w:val="22"/>
              </w:rPr>
              <w:fldChar w:fldCharType="begin"/>
            </w:r>
            <w:r w:rsidR="00E23AE0" w:rsidRPr="00E23AE0">
              <w:rPr>
                <w:rFonts w:cs="Arial"/>
                <w:noProof/>
                <w:webHidden/>
                <w:sz w:val="22"/>
                <w:szCs w:val="22"/>
              </w:rPr>
              <w:instrText xml:space="preserve"> PAGEREF _Toc153367793 \h </w:instrText>
            </w:r>
            <w:r w:rsidR="00E23AE0" w:rsidRPr="00E23AE0">
              <w:rPr>
                <w:rFonts w:cs="Arial"/>
                <w:noProof/>
                <w:webHidden/>
                <w:sz w:val="22"/>
                <w:szCs w:val="22"/>
              </w:rPr>
            </w:r>
            <w:r w:rsidR="00E23AE0" w:rsidRPr="00E23AE0">
              <w:rPr>
                <w:rFonts w:cs="Arial"/>
                <w:noProof/>
                <w:webHidden/>
                <w:sz w:val="22"/>
                <w:szCs w:val="22"/>
              </w:rPr>
              <w:fldChar w:fldCharType="separate"/>
            </w:r>
            <w:r w:rsidR="00E23AE0" w:rsidRPr="00E23AE0">
              <w:rPr>
                <w:rFonts w:cs="Arial"/>
                <w:noProof/>
                <w:webHidden/>
                <w:sz w:val="22"/>
                <w:szCs w:val="22"/>
              </w:rPr>
              <w:t>29</w:t>
            </w:r>
            <w:r w:rsidR="00E23AE0" w:rsidRPr="00E23AE0">
              <w:rPr>
                <w:rFonts w:cs="Arial"/>
                <w:noProof/>
                <w:webHidden/>
                <w:sz w:val="22"/>
                <w:szCs w:val="22"/>
              </w:rPr>
              <w:fldChar w:fldCharType="end"/>
            </w:r>
          </w:hyperlink>
        </w:p>
        <w:p w14:paraId="41501E86" w14:textId="4D422D46" w:rsidR="00E23AE0" w:rsidRPr="00E23AE0" w:rsidRDefault="00673624">
          <w:pPr>
            <w:pStyle w:val="TOC1"/>
            <w:rPr>
              <w:rFonts w:ascii="Arial" w:eastAsiaTheme="minorEastAsia" w:hAnsi="Arial"/>
              <w:b w:val="0"/>
              <w:bCs w:val="0"/>
              <w:caps w:val="0"/>
              <w:noProof/>
              <w:kern w:val="2"/>
              <w:sz w:val="22"/>
              <w:szCs w:val="22"/>
              <w14:ligatures w14:val="standardContextual"/>
            </w:rPr>
          </w:pPr>
          <w:hyperlink w:anchor="_Toc153367794" w:history="1">
            <w:r w:rsidR="00E23AE0" w:rsidRPr="00E23AE0">
              <w:rPr>
                <w:rStyle w:val="Hyperlink"/>
                <w:rFonts w:ascii="Arial" w:hAnsi="Arial" w:cs="Arial"/>
                <w:noProof/>
                <w:sz w:val="22"/>
                <w:szCs w:val="22"/>
              </w:rPr>
              <w:t>ARTICLE XXIV: DOCUMENTS AND PUBLICATIONS</w:t>
            </w:r>
            <w:r w:rsidR="00E23AE0" w:rsidRPr="00E23AE0">
              <w:rPr>
                <w:rFonts w:ascii="Arial" w:hAnsi="Arial"/>
                <w:noProof/>
                <w:webHidden/>
                <w:sz w:val="22"/>
                <w:szCs w:val="22"/>
              </w:rPr>
              <w:tab/>
            </w:r>
            <w:r w:rsidR="00E23AE0" w:rsidRPr="00E23AE0">
              <w:rPr>
                <w:rFonts w:ascii="Arial" w:hAnsi="Arial"/>
                <w:noProof/>
                <w:webHidden/>
                <w:sz w:val="22"/>
                <w:szCs w:val="22"/>
              </w:rPr>
              <w:fldChar w:fldCharType="begin"/>
            </w:r>
            <w:r w:rsidR="00E23AE0" w:rsidRPr="00E23AE0">
              <w:rPr>
                <w:rFonts w:ascii="Arial" w:hAnsi="Arial"/>
                <w:noProof/>
                <w:webHidden/>
                <w:sz w:val="22"/>
                <w:szCs w:val="22"/>
              </w:rPr>
              <w:instrText xml:space="preserve"> PAGEREF _Toc153367794 \h </w:instrText>
            </w:r>
            <w:r w:rsidR="00E23AE0" w:rsidRPr="00E23AE0">
              <w:rPr>
                <w:rFonts w:ascii="Arial" w:hAnsi="Arial"/>
                <w:noProof/>
                <w:webHidden/>
                <w:sz w:val="22"/>
                <w:szCs w:val="22"/>
              </w:rPr>
            </w:r>
            <w:r w:rsidR="00E23AE0" w:rsidRPr="00E23AE0">
              <w:rPr>
                <w:rFonts w:ascii="Arial" w:hAnsi="Arial"/>
                <w:noProof/>
                <w:webHidden/>
                <w:sz w:val="22"/>
                <w:szCs w:val="22"/>
              </w:rPr>
              <w:fldChar w:fldCharType="separate"/>
            </w:r>
            <w:r w:rsidR="00E23AE0" w:rsidRPr="00E23AE0">
              <w:rPr>
                <w:rFonts w:ascii="Arial" w:hAnsi="Arial"/>
                <w:noProof/>
                <w:webHidden/>
                <w:sz w:val="22"/>
                <w:szCs w:val="22"/>
              </w:rPr>
              <w:t>29</w:t>
            </w:r>
            <w:r w:rsidR="00E23AE0" w:rsidRPr="00E23AE0">
              <w:rPr>
                <w:rFonts w:ascii="Arial" w:hAnsi="Arial"/>
                <w:noProof/>
                <w:webHidden/>
                <w:sz w:val="22"/>
                <w:szCs w:val="22"/>
              </w:rPr>
              <w:fldChar w:fldCharType="end"/>
            </w:r>
          </w:hyperlink>
        </w:p>
        <w:p w14:paraId="39AFCC34" w14:textId="35A6D29E" w:rsidR="00E23AE0" w:rsidRPr="00E23AE0" w:rsidRDefault="00673624">
          <w:pPr>
            <w:pStyle w:val="TOC1"/>
            <w:rPr>
              <w:rFonts w:ascii="Arial" w:eastAsiaTheme="minorEastAsia" w:hAnsi="Arial"/>
              <w:b w:val="0"/>
              <w:bCs w:val="0"/>
              <w:caps w:val="0"/>
              <w:noProof/>
              <w:kern w:val="2"/>
              <w:sz w:val="22"/>
              <w:szCs w:val="22"/>
              <w14:ligatures w14:val="standardContextual"/>
            </w:rPr>
          </w:pPr>
          <w:hyperlink w:anchor="_Toc153367795" w:history="1">
            <w:r w:rsidR="00E23AE0" w:rsidRPr="00E23AE0">
              <w:rPr>
                <w:rStyle w:val="Hyperlink"/>
                <w:rFonts w:ascii="Arial" w:hAnsi="Arial" w:cs="Arial"/>
                <w:noProof/>
                <w:sz w:val="22"/>
                <w:szCs w:val="22"/>
              </w:rPr>
              <w:t>ARTICLE XXV: MISCELLANEOUS PROVISIONS</w:t>
            </w:r>
            <w:r w:rsidR="00E23AE0" w:rsidRPr="00E23AE0">
              <w:rPr>
                <w:rFonts w:ascii="Arial" w:hAnsi="Arial"/>
                <w:noProof/>
                <w:webHidden/>
                <w:sz w:val="22"/>
                <w:szCs w:val="22"/>
              </w:rPr>
              <w:tab/>
            </w:r>
            <w:r w:rsidR="00E23AE0" w:rsidRPr="00E23AE0">
              <w:rPr>
                <w:rFonts w:ascii="Arial" w:hAnsi="Arial"/>
                <w:noProof/>
                <w:webHidden/>
                <w:sz w:val="22"/>
                <w:szCs w:val="22"/>
              </w:rPr>
              <w:fldChar w:fldCharType="begin"/>
            </w:r>
            <w:r w:rsidR="00E23AE0" w:rsidRPr="00E23AE0">
              <w:rPr>
                <w:rFonts w:ascii="Arial" w:hAnsi="Arial"/>
                <w:noProof/>
                <w:webHidden/>
                <w:sz w:val="22"/>
                <w:szCs w:val="22"/>
              </w:rPr>
              <w:instrText xml:space="preserve"> PAGEREF _Toc153367795 \h </w:instrText>
            </w:r>
            <w:r w:rsidR="00E23AE0" w:rsidRPr="00E23AE0">
              <w:rPr>
                <w:rFonts w:ascii="Arial" w:hAnsi="Arial"/>
                <w:noProof/>
                <w:webHidden/>
                <w:sz w:val="22"/>
                <w:szCs w:val="22"/>
              </w:rPr>
            </w:r>
            <w:r w:rsidR="00E23AE0" w:rsidRPr="00E23AE0">
              <w:rPr>
                <w:rFonts w:ascii="Arial" w:hAnsi="Arial"/>
                <w:noProof/>
                <w:webHidden/>
                <w:sz w:val="22"/>
                <w:szCs w:val="22"/>
              </w:rPr>
              <w:fldChar w:fldCharType="separate"/>
            </w:r>
            <w:r w:rsidR="00E23AE0" w:rsidRPr="00E23AE0">
              <w:rPr>
                <w:rFonts w:ascii="Arial" w:hAnsi="Arial"/>
                <w:noProof/>
                <w:webHidden/>
                <w:sz w:val="22"/>
                <w:szCs w:val="22"/>
              </w:rPr>
              <w:t>30</w:t>
            </w:r>
            <w:r w:rsidR="00E23AE0" w:rsidRPr="00E23AE0">
              <w:rPr>
                <w:rFonts w:ascii="Arial" w:hAnsi="Arial"/>
                <w:noProof/>
                <w:webHidden/>
                <w:sz w:val="22"/>
                <w:szCs w:val="22"/>
              </w:rPr>
              <w:fldChar w:fldCharType="end"/>
            </w:r>
          </w:hyperlink>
        </w:p>
        <w:p w14:paraId="2839B258" w14:textId="719BCA44" w:rsidR="00E23AE0" w:rsidRPr="00E23AE0" w:rsidRDefault="00673624">
          <w:pPr>
            <w:pStyle w:val="TOC3"/>
            <w:rPr>
              <w:rFonts w:eastAsiaTheme="minorEastAsia" w:cs="Arial"/>
              <w:noProof/>
              <w:kern w:val="2"/>
              <w:sz w:val="22"/>
              <w:szCs w:val="22"/>
              <w14:ligatures w14:val="standardContextual"/>
            </w:rPr>
          </w:pPr>
          <w:hyperlink w:anchor="_Toc153367796" w:history="1">
            <w:r w:rsidR="00E23AE0" w:rsidRPr="00E23AE0">
              <w:rPr>
                <w:rStyle w:val="Hyperlink"/>
                <w:rFonts w:cs="Arial"/>
                <w:caps/>
                <w:noProof/>
                <w:sz w:val="22"/>
                <w:szCs w:val="22"/>
              </w:rPr>
              <w:t>A.</w:t>
            </w:r>
            <w:r w:rsidR="00E23AE0" w:rsidRPr="00E23AE0">
              <w:rPr>
                <w:rFonts w:eastAsiaTheme="minorEastAsia" w:cs="Arial"/>
                <w:noProof/>
                <w:kern w:val="2"/>
                <w:sz w:val="22"/>
                <w:szCs w:val="22"/>
                <w14:ligatures w14:val="standardContextual"/>
              </w:rPr>
              <w:tab/>
            </w:r>
            <w:r w:rsidR="00E23AE0" w:rsidRPr="00E23AE0">
              <w:rPr>
                <w:rStyle w:val="Hyperlink"/>
                <w:rFonts w:cs="Arial"/>
                <w:noProof/>
                <w:sz w:val="22"/>
                <w:szCs w:val="22"/>
              </w:rPr>
              <w:t>RELATIONSHIP TO CMHPSM PROVIDER NETWORK:</w:t>
            </w:r>
            <w:r w:rsidR="00E23AE0" w:rsidRPr="00E23AE0">
              <w:rPr>
                <w:rFonts w:cs="Arial"/>
                <w:noProof/>
                <w:webHidden/>
                <w:sz w:val="22"/>
                <w:szCs w:val="22"/>
              </w:rPr>
              <w:tab/>
            </w:r>
            <w:r w:rsidR="00E23AE0" w:rsidRPr="00E23AE0">
              <w:rPr>
                <w:rFonts w:cs="Arial"/>
                <w:noProof/>
                <w:webHidden/>
                <w:sz w:val="22"/>
                <w:szCs w:val="22"/>
              </w:rPr>
              <w:fldChar w:fldCharType="begin"/>
            </w:r>
            <w:r w:rsidR="00E23AE0" w:rsidRPr="00E23AE0">
              <w:rPr>
                <w:rFonts w:cs="Arial"/>
                <w:noProof/>
                <w:webHidden/>
                <w:sz w:val="22"/>
                <w:szCs w:val="22"/>
              </w:rPr>
              <w:instrText xml:space="preserve"> PAGEREF _Toc153367796 \h </w:instrText>
            </w:r>
            <w:r w:rsidR="00E23AE0" w:rsidRPr="00E23AE0">
              <w:rPr>
                <w:rFonts w:cs="Arial"/>
                <w:noProof/>
                <w:webHidden/>
                <w:sz w:val="22"/>
                <w:szCs w:val="22"/>
              </w:rPr>
            </w:r>
            <w:r w:rsidR="00E23AE0" w:rsidRPr="00E23AE0">
              <w:rPr>
                <w:rFonts w:cs="Arial"/>
                <w:noProof/>
                <w:webHidden/>
                <w:sz w:val="22"/>
                <w:szCs w:val="22"/>
              </w:rPr>
              <w:fldChar w:fldCharType="separate"/>
            </w:r>
            <w:r w:rsidR="00E23AE0" w:rsidRPr="00E23AE0">
              <w:rPr>
                <w:rFonts w:cs="Arial"/>
                <w:noProof/>
                <w:webHidden/>
                <w:sz w:val="22"/>
                <w:szCs w:val="22"/>
              </w:rPr>
              <w:t>30</w:t>
            </w:r>
            <w:r w:rsidR="00E23AE0" w:rsidRPr="00E23AE0">
              <w:rPr>
                <w:rFonts w:cs="Arial"/>
                <w:noProof/>
                <w:webHidden/>
                <w:sz w:val="22"/>
                <w:szCs w:val="22"/>
              </w:rPr>
              <w:fldChar w:fldCharType="end"/>
            </w:r>
          </w:hyperlink>
        </w:p>
        <w:p w14:paraId="487BB070" w14:textId="725BDCC9" w:rsidR="00E23AE0" w:rsidRPr="00E23AE0" w:rsidRDefault="00673624">
          <w:pPr>
            <w:pStyle w:val="TOC3"/>
            <w:rPr>
              <w:rFonts w:eastAsiaTheme="minorEastAsia" w:cs="Arial"/>
              <w:noProof/>
              <w:kern w:val="2"/>
              <w:sz w:val="22"/>
              <w:szCs w:val="22"/>
              <w14:ligatures w14:val="standardContextual"/>
            </w:rPr>
          </w:pPr>
          <w:hyperlink w:anchor="_Toc153367797" w:history="1">
            <w:r w:rsidR="00E23AE0" w:rsidRPr="00E23AE0">
              <w:rPr>
                <w:rStyle w:val="Hyperlink"/>
                <w:rFonts w:cs="Arial"/>
                <w:caps/>
                <w:noProof/>
                <w:sz w:val="22"/>
                <w:szCs w:val="22"/>
              </w:rPr>
              <w:t>B.</w:t>
            </w:r>
            <w:r w:rsidR="00E23AE0" w:rsidRPr="00E23AE0">
              <w:rPr>
                <w:rFonts w:eastAsiaTheme="minorEastAsia" w:cs="Arial"/>
                <w:noProof/>
                <w:kern w:val="2"/>
                <w:sz w:val="22"/>
                <w:szCs w:val="22"/>
                <w14:ligatures w14:val="standardContextual"/>
              </w:rPr>
              <w:tab/>
            </w:r>
            <w:r w:rsidR="00E23AE0" w:rsidRPr="00E23AE0">
              <w:rPr>
                <w:rStyle w:val="Hyperlink"/>
                <w:rFonts w:cs="Arial"/>
                <w:noProof/>
                <w:sz w:val="22"/>
                <w:szCs w:val="22"/>
              </w:rPr>
              <w:t>PURCHASES OF EQUIPMENT OR FURNISHINGS:</w:t>
            </w:r>
            <w:r w:rsidR="00E23AE0" w:rsidRPr="00E23AE0">
              <w:rPr>
                <w:rFonts w:cs="Arial"/>
                <w:noProof/>
                <w:webHidden/>
                <w:sz w:val="22"/>
                <w:szCs w:val="22"/>
              </w:rPr>
              <w:tab/>
            </w:r>
            <w:r w:rsidR="00E23AE0" w:rsidRPr="00E23AE0">
              <w:rPr>
                <w:rFonts w:cs="Arial"/>
                <w:noProof/>
                <w:webHidden/>
                <w:sz w:val="22"/>
                <w:szCs w:val="22"/>
              </w:rPr>
              <w:fldChar w:fldCharType="begin"/>
            </w:r>
            <w:r w:rsidR="00E23AE0" w:rsidRPr="00E23AE0">
              <w:rPr>
                <w:rFonts w:cs="Arial"/>
                <w:noProof/>
                <w:webHidden/>
                <w:sz w:val="22"/>
                <w:szCs w:val="22"/>
              </w:rPr>
              <w:instrText xml:space="preserve"> PAGEREF _Toc153367797 \h </w:instrText>
            </w:r>
            <w:r w:rsidR="00E23AE0" w:rsidRPr="00E23AE0">
              <w:rPr>
                <w:rFonts w:cs="Arial"/>
                <w:noProof/>
                <w:webHidden/>
                <w:sz w:val="22"/>
                <w:szCs w:val="22"/>
              </w:rPr>
            </w:r>
            <w:r w:rsidR="00E23AE0" w:rsidRPr="00E23AE0">
              <w:rPr>
                <w:rFonts w:cs="Arial"/>
                <w:noProof/>
                <w:webHidden/>
                <w:sz w:val="22"/>
                <w:szCs w:val="22"/>
              </w:rPr>
              <w:fldChar w:fldCharType="separate"/>
            </w:r>
            <w:r w:rsidR="00E23AE0" w:rsidRPr="00E23AE0">
              <w:rPr>
                <w:rFonts w:cs="Arial"/>
                <w:noProof/>
                <w:webHidden/>
                <w:sz w:val="22"/>
                <w:szCs w:val="22"/>
              </w:rPr>
              <w:t>30</w:t>
            </w:r>
            <w:r w:rsidR="00E23AE0" w:rsidRPr="00E23AE0">
              <w:rPr>
                <w:rFonts w:cs="Arial"/>
                <w:noProof/>
                <w:webHidden/>
                <w:sz w:val="22"/>
                <w:szCs w:val="22"/>
              </w:rPr>
              <w:fldChar w:fldCharType="end"/>
            </w:r>
          </w:hyperlink>
        </w:p>
        <w:p w14:paraId="4C2C83B1" w14:textId="5E625C6A" w:rsidR="00E23AE0" w:rsidRPr="00E23AE0" w:rsidRDefault="00673624">
          <w:pPr>
            <w:pStyle w:val="TOC3"/>
            <w:rPr>
              <w:rFonts w:eastAsiaTheme="minorEastAsia" w:cs="Arial"/>
              <w:noProof/>
              <w:kern w:val="2"/>
              <w:sz w:val="22"/>
              <w:szCs w:val="22"/>
              <w14:ligatures w14:val="standardContextual"/>
            </w:rPr>
          </w:pPr>
          <w:hyperlink w:anchor="_Toc153367798" w:history="1">
            <w:r w:rsidR="00E23AE0" w:rsidRPr="00E23AE0">
              <w:rPr>
                <w:rStyle w:val="Hyperlink"/>
                <w:rFonts w:cs="Arial"/>
                <w:caps/>
                <w:noProof/>
                <w:sz w:val="22"/>
                <w:szCs w:val="22"/>
              </w:rPr>
              <w:t>C.</w:t>
            </w:r>
            <w:r w:rsidR="00E23AE0" w:rsidRPr="00E23AE0">
              <w:rPr>
                <w:rFonts w:eastAsiaTheme="minorEastAsia" w:cs="Arial"/>
                <w:noProof/>
                <w:kern w:val="2"/>
                <w:sz w:val="22"/>
                <w:szCs w:val="22"/>
                <w14:ligatures w14:val="standardContextual"/>
              </w:rPr>
              <w:tab/>
            </w:r>
            <w:r w:rsidR="00E23AE0" w:rsidRPr="00E23AE0">
              <w:rPr>
                <w:rStyle w:val="Hyperlink"/>
                <w:rFonts w:cs="Arial"/>
                <w:noProof/>
                <w:sz w:val="22"/>
                <w:szCs w:val="22"/>
              </w:rPr>
              <w:t>CHOICE OF LAW AND VENUE:</w:t>
            </w:r>
            <w:r w:rsidR="00E23AE0" w:rsidRPr="00E23AE0">
              <w:rPr>
                <w:rFonts w:cs="Arial"/>
                <w:noProof/>
                <w:webHidden/>
                <w:sz w:val="22"/>
                <w:szCs w:val="22"/>
              </w:rPr>
              <w:tab/>
            </w:r>
            <w:r w:rsidR="00E23AE0" w:rsidRPr="00E23AE0">
              <w:rPr>
                <w:rFonts w:cs="Arial"/>
                <w:noProof/>
                <w:webHidden/>
                <w:sz w:val="22"/>
                <w:szCs w:val="22"/>
              </w:rPr>
              <w:fldChar w:fldCharType="begin"/>
            </w:r>
            <w:r w:rsidR="00E23AE0" w:rsidRPr="00E23AE0">
              <w:rPr>
                <w:rFonts w:cs="Arial"/>
                <w:noProof/>
                <w:webHidden/>
                <w:sz w:val="22"/>
                <w:szCs w:val="22"/>
              </w:rPr>
              <w:instrText xml:space="preserve"> PAGEREF _Toc153367798 \h </w:instrText>
            </w:r>
            <w:r w:rsidR="00E23AE0" w:rsidRPr="00E23AE0">
              <w:rPr>
                <w:rFonts w:cs="Arial"/>
                <w:noProof/>
                <w:webHidden/>
                <w:sz w:val="22"/>
                <w:szCs w:val="22"/>
              </w:rPr>
            </w:r>
            <w:r w:rsidR="00E23AE0" w:rsidRPr="00E23AE0">
              <w:rPr>
                <w:rFonts w:cs="Arial"/>
                <w:noProof/>
                <w:webHidden/>
                <w:sz w:val="22"/>
                <w:szCs w:val="22"/>
              </w:rPr>
              <w:fldChar w:fldCharType="separate"/>
            </w:r>
            <w:r w:rsidR="00E23AE0" w:rsidRPr="00E23AE0">
              <w:rPr>
                <w:rFonts w:cs="Arial"/>
                <w:noProof/>
                <w:webHidden/>
                <w:sz w:val="22"/>
                <w:szCs w:val="22"/>
              </w:rPr>
              <w:t>30</w:t>
            </w:r>
            <w:r w:rsidR="00E23AE0" w:rsidRPr="00E23AE0">
              <w:rPr>
                <w:rFonts w:cs="Arial"/>
                <w:noProof/>
                <w:webHidden/>
                <w:sz w:val="22"/>
                <w:szCs w:val="22"/>
              </w:rPr>
              <w:fldChar w:fldCharType="end"/>
            </w:r>
          </w:hyperlink>
        </w:p>
        <w:p w14:paraId="62C4F052" w14:textId="2AB6F1FD" w:rsidR="00E23AE0" w:rsidRPr="00E23AE0" w:rsidRDefault="00673624">
          <w:pPr>
            <w:pStyle w:val="TOC3"/>
            <w:rPr>
              <w:rFonts w:eastAsiaTheme="minorEastAsia" w:cs="Arial"/>
              <w:noProof/>
              <w:kern w:val="2"/>
              <w:sz w:val="22"/>
              <w:szCs w:val="22"/>
              <w14:ligatures w14:val="standardContextual"/>
            </w:rPr>
          </w:pPr>
          <w:hyperlink w:anchor="_Toc153367799" w:history="1">
            <w:r w:rsidR="00E23AE0" w:rsidRPr="00E23AE0">
              <w:rPr>
                <w:rStyle w:val="Hyperlink"/>
                <w:rFonts w:cs="Arial"/>
                <w:caps/>
                <w:noProof/>
                <w:sz w:val="22"/>
                <w:szCs w:val="22"/>
              </w:rPr>
              <w:t>D.</w:t>
            </w:r>
            <w:r w:rsidR="00E23AE0" w:rsidRPr="00E23AE0">
              <w:rPr>
                <w:rFonts w:eastAsiaTheme="minorEastAsia" w:cs="Arial"/>
                <w:noProof/>
                <w:kern w:val="2"/>
                <w:sz w:val="22"/>
                <w:szCs w:val="22"/>
                <w14:ligatures w14:val="standardContextual"/>
              </w:rPr>
              <w:tab/>
            </w:r>
            <w:r w:rsidR="00E23AE0" w:rsidRPr="00E23AE0">
              <w:rPr>
                <w:rStyle w:val="Hyperlink"/>
                <w:rFonts w:cs="Arial"/>
                <w:noProof/>
                <w:sz w:val="22"/>
                <w:szCs w:val="22"/>
              </w:rPr>
              <w:t>AMENDMENTS:</w:t>
            </w:r>
            <w:r w:rsidR="00E23AE0" w:rsidRPr="00E23AE0">
              <w:rPr>
                <w:rFonts w:cs="Arial"/>
                <w:noProof/>
                <w:webHidden/>
                <w:sz w:val="22"/>
                <w:szCs w:val="22"/>
              </w:rPr>
              <w:tab/>
            </w:r>
            <w:r w:rsidR="00E23AE0" w:rsidRPr="00E23AE0">
              <w:rPr>
                <w:rFonts w:cs="Arial"/>
                <w:noProof/>
                <w:webHidden/>
                <w:sz w:val="22"/>
                <w:szCs w:val="22"/>
              </w:rPr>
              <w:fldChar w:fldCharType="begin"/>
            </w:r>
            <w:r w:rsidR="00E23AE0" w:rsidRPr="00E23AE0">
              <w:rPr>
                <w:rFonts w:cs="Arial"/>
                <w:noProof/>
                <w:webHidden/>
                <w:sz w:val="22"/>
                <w:szCs w:val="22"/>
              </w:rPr>
              <w:instrText xml:space="preserve"> PAGEREF _Toc153367799 \h </w:instrText>
            </w:r>
            <w:r w:rsidR="00E23AE0" w:rsidRPr="00E23AE0">
              <w:rPr>
                <w:rFonts w:cs="Arial"/>
                <w:noProof/>
                <w:webHidden/>
                <w:sz w:val="22"/>
                <w:szCs w:val="22"/>
              </w:rPr>
            </w:r>
            <w:r w:rsidR="00E23AE0" w:rsidRPr="00E23AE0">
              <w:rPr>
                <w:rFonts w:cs="Arial"/>
                <w:noProof/>
                <w:webHidden/>
                <w:sz w:val="22"/>
                <w:szCs w:val="22"/>
              </w:rPr>
              <w:fldChar w:fldCharType="separate"/>
            </w:r>
            <w:r w:rsidR="00E23AE0" w:rsidRPr="00E23AE0">
              <w:rPr>
                <w:rFonts w:cs="Arial"/>
                <w:noProof/>
                <w:webHidden/>
                <w:sz w:val="22"/>
                <w:szCs w:val="22"/>
              </w:rPr>
              <w:t>30</w:t>
            </w:r>
            <w:r w:rsidR="00E23AE0" w:rsidRPr="00E23AE0">
              <w:rPr>
                <w:rFonts w:cs="Arial"/>
                <w:noProof/>
                <w:webHidden/>
                <w:sz w:val="22"/>
                <w:szCs w:val="22"/>
              </w:rPr>
              <w:fldChar w:fldCharType="end"/>
            </w:r>
          </w:hyperlink>
        </w:p>
        <w:p w14:paraId="38445D85" w14:textId="25B881A9" w:rsidR="00E23AE0" w:rsidRPr="00E23AE0" w:rsidRDefault="00673624">
          <w:pPr>
            <w:pStyle w:val="TOC3"/>
            <w:rPr>
              <w:rFonts w:eastAsiaTheme="minorEastAsia" w:cs="Arial"/>
              <w:noProof/>
              <w:kern w:val="2"/>
              <w:sz w:val="22"/>
              <w:szCs w:val="22"/>
              <w14:ligatures w14:val="standardContextual"/>
            </w:rPr>
          </w:pPr>
          <w:hyperlink w:anchor="_Toc153367800" w:history="1">
            <w:r w:rsidR="00E23AE0" w:rsidRPr="00E23AE0">
              <w:rPr>
                <w:rStyle w:val="Hyperlink"/>
                <w:rFonts w:cs="Arial"/>
                <w:caps/>
                <w:noProof/>
                <w:sz w:val="22"/>
                <w:szCs w:val="22"/>
              </w:rPr>
              <w:t>E.</w:t>
            </w:r>
            <w:r w:rsidR="00E23AE0" w:rsidRPr="00E23AE0">
              <w:rPr>
                <w:rFonts w:eastAsiaTheme="minorEastAsia" w:cs="Arial"/>
                <w:noProof/>
                <w:kern w:val="2"/>
                <w:sz w:val="22"/>
                <w:szCs w:val="22"/>
                <w14:ligatures w14:val="standardContextual"/>
              </w:rPr>
              <w:tab/>
            </w:r>
            <w:r w:rsidR="00E23AE0" w:rsidRPr="00E23AE0">
              <w:rPr>
                <w:rStyle w:val="Hyperlink"/>
                <w:rFonts w:cs="Arial"/>
                <w:noProof/>
                <w:sz w:val="22"/>
                <w:szCs w:val="22"/>
              </w:rPr>
              <w:t>EXTENT OF CONTRACT:</w:t>
            </w:r>
            <w:r w:rsidR="00E23AE0" w:rsidRPr="00E23AE0">
              <w:rPr>
                <w:rFonts w:cs="Arial"/>
                <w:noProof/>
                <w:webHidden/>
                <w:sz w:val="22"/>
                <w:szCs w:val="22"/>
              </w:rPr>
              <w:tab/>
            </w:r>
            <w:r w:rsidR="00E23AE0" w:rsidRPr="00E23AE0">
              <w:rPr>
                <w:rFonts w:cs="Arial"/>
                <w:noProof/>
                <w:webHidden/>
                <w:sz w:val="22"/>
                <w:szCs w:val="22"/>
              </w:rPr>
              <w:fldChar w:fldCharType="begin"/>
            </w:r>
            <w:r w:rsidR="00E23AE0" w:rsidRPr="00E23AE0">
              <w:rPr>
                <w:rFonts w:cs="Arial"/>
                <w:noProof/>
                <w:webHidden/>
                <w:sz w:val="22"/>
                <w:szCs w:val="22"/>
              </w:rPr>
              <w:instrText xml:space="preserve"> PAGEREF _Toc153367800 \h </w:instrText>
            </w:r>
            <w:r w:rsidR="00E23AE0" w:rsidRPr="00E23AE0">
              <w:rPr>
                <w:rFonts w:cs="Arial"/>
                <w:noProof/>
                <w:webHidden/>
                <w:sz w:val="22"/>
                <w:szCs w:val="22"/>
              </w:rPr>
            </w:r>
            <w:r w:rsidR="00E23AE0" w:rsidRPr="00E23AE0">
              <w:rPr>
                <w:rFonts w:cs="Arial"/>
                <w:noProof/>
                <w:webHidden/>
                <w:sz w:val="22"/>
                <w:szCs w:val="22"/>
              </w:rPr>
              <w:fldChar w:fldCharType="separate"/>
            </w:r>
            <w:r w:rsidR="00E23AE0" w:rsidRPr="00E23AE0">
              <w:rPr>
                <w:rFonts w:cs="Arial"/>
                <w:noProof/>
                <w:webHidden/>
                <w:sz w:val="22"/>
                <w:szCs w:val="22"/>
              </w:rPr>
              <w:t>31</w:t>
            </w:r>
            <w:r w:rsidR="00E23AE0" w:rsidRPr="00E23AE0">
              <w:rPr>
                <w:rFonts w:cs="Arial"/>
                <w:noProof/>
                <w:webHidden/>
                <w:sz w:val="22"/>
                <w:szCs w:val="22"/>
              </w:rPr>
              <w:fldChar w:fldCharType="end"/>
            </w:r>
          </w:hyperlink>
        </w:p>
        <w:p w14:paraId="31C48817" w14:textId="473F232B" w:rsidR="00E23AE0" w:rsidRPr="00E23AE0" w:rsidRDefault="00673624">
          <w:pPr>
            <w:pStyle w:val="TOC3"/>
            <w:rPr>
              <w:rFonts w:eastAsiaTheme="minorEastAsia" w:cs="Arial"/>
              <w:noProof/>
              <w:kern w:val="2"/>
              <w:sz w:val="22"/>
              <w:szCs w:val="22"/>
              <w14:ligatures w14:val="standardContextual"/>
            </w:rPr>
          </w:pPr>
          <w:hyperlink w:anchor="_Toc153367801" w:history="1">
            <w:r w:rsidR="00E23AE0" w:rsidRPr="00E23AE0">
              <w:rPr>
                <w:rStyle w:val="Hyperlink"/>
                <w:rFonts w:cs="Arial"/>
                <w:caps/>
                <w:noProof/>
                <w:sz w:val="22"/>
                <w:szCs w:val="22"/>
              </w:rPr>
              <w:t>F.</w:t>
            </w:r>
            <w:r w:rsidR="00E23AE0" w:rsidRPr="00E23AE0">
              <w:rPr>
                <w:rFonts w:eastAsiaTheme="minorEastAsia" w:cs="Arial"/>
                <w:noProof/>
                <w:kern w:val="2"/>
                <w:sz w:val="22"/>
                <w:szCs w:val="22"/>
                <w14:ligatures w14:val="standardContextual"/>
              </w:rPr>
              <w:tab/>
            </w:r>
            <w:r w:rsidR="00E23AE0" w:rsidRPr="00E23AE0">
              <w:rPr>
                <w:rStyle w:val="Hyperlink"/>
                <w:rFonts w:cs="Arial"/>
                <w:noProof/>
                <w:sz w:val="22"/>
                <w:szCs w:val="22"/>
              </w:rPr>
              <w:t>WAIVERS:</w:t>
            </w:r>
            <w:r w:rsidR="00E23AE0" w:rsidRPr="00E23AE0">
              <w:rPr>
                <w:rFonts w:cs="Arial"/>
                <w:noProof/>
                <w:webHidden/>
                <w:sz w:val="22"/>
                <w:szCs w:val="22"/>
              </w:rPr>
              <w:tab/>
            </w:r>
            <w:r w:rsidR="00E23AE0" w:rsidRPr="00E23AE0">
              <w:rPr>
                <w:rFonts w:cs="Arial"/>
                <w:noProof/>
                <w:webHidden/>
                <w:sz w:val="22"/>
                <w:szCs w:val="22"/>
              </w:rPr>
              <w:fldChar w:fldCharType="begin"/>
            </w:r>
            <w:r w:rsidR="00E23AE0" w:rsidRPr="00E23AE0">
              <w:rPr>
                <w:rFonts w:cs="Arial"/>
                <w:noProof/>
                <w:webHidden/>
                <w:sz w:val="22"/>
                <w:szCs w:val="22"/>
              </w:rPr>
              <w:instrText xml:space="preserve"> PAGEREF _Toc153367801 \h </w:instrText>
            </w:r>
            <w:r w:rsidR="00E23AE0" w:rsidRPr="00E23AE0">
              <w:rPr>
                <w:rFonts w:cs="Arial"/>
                <w:noProof/>
                <w:webHidden/>
                <w:sz w:val="22"/>
                <w:szCs w:val="22"/>
              </w:rPr>
            </w:r>
            <w:r w:rsidR="00E23AE0" w:rsidRPr="00E23AE0">
              <w:rPr>
                <w:rFonts w:cs="Arial"/>
                <w:noProof/>
                <w:webHidden/>
                <w:sz w:val="22"/>
                <w:szCs w:val="22"/>
              </w:rPr>
              <w:fldChar w:fldCharType="separate"/>
            </w:r>
            <w:r w:rsidR="00E23AE0" w:rsidRPr="00E23AE0">
              <w:rPr>
                <w:rFonts w:cs="Arial"/>
                <w:noProof/>
                <w:webHidden/>
                <w:sz w:val="22"/>
                <w:szCs w:val="22"/>
              </w:rPr>
              <w:t>31</w:t>
            </w:r>
            <w:r w:rsidR="00E23AE0" w:rsidRPr="00E23AE0">
              <w:rPr>
                <w:rFonts w:cs="Arial"/>
                <w:noProof/>
                <w:webHidden/>
                <w:sz w:val="22"/>
                <w:szCs w:val="22"/>
              </w:rPr>
              <w:fldChar w:fldCharType="end"/>
            </w:r>
          </w:hyperlink>
        </w:p>
        <w:p w14:paraId="5BA5ACDA" w14:textId="5EFA8A69" w:rsidR="00E23AE0" w:rsidRPr="00E23AE0" w:rsidRDefault="00673624">
          <w:pPr>
            <w:pStyle w:val="TOC3"/>
            <w:rPr>
              <w:rFonts w:eastAsiaTheme="minorEastAsia" w:cs="Arial"/>
              <w:noProof/>
              <w:kern w:val="2"/>
              <w:sz w:val="22"/>
              <w:szCs w:val="22"/>
              <w14:ligatures w14:val="standardContextual"/>
            </w:rPr>
          </w:pPr>
          <w:hyperlink w:anchor="_Toc153367802" w:history="1">
            <w:r w:rsidR="00E23AE0" w:rsidRPr="00E23AE0">
              <w:rPr>
                <w:rStyle w:val="Hyperlink"/>
                <w:rFonts w:cs="Arial"/>
                <w:caps/>
                <w:noProof/>
                <w:sz w:val="22"/>
                <w:szCs w:val="22"/>
              </w:rPr>
              <w:t>G.</w:t>
            </w:r>
            <w:r w:rsidR="00E23AE0" w:rsidRPr="00E23AE0">
              <w:rPr>
                <w:rFonts w:eastAsiaTheme="minorEastAsia" w:cs="Arial"/>
                <w:noProof/>
                <w:kern w:val="2"/>
                <w:sz w:val="22"/>
                <w:szCs w:val="22"/>
                <w14:ligatures w14:val="standardContextual"/>
              </w:rPr>
              <w:tab/>
            </w:r>
            <w:r w:rsidR="00E23AE0" w:rsidRPr="00E23AE0">
              <w:rPr>
                <w:rStyle w:val="Hyperlink"/>
                <w:rFonts w:cs="Arial"/>
                <w:noProof/>
                <w:sz w:val="22"/>
                <w:szCs w:val="22"/>
              </w:rPr>
              <w:t>ASSIGNS AND SUCCESSORS:</w:t>
            </w:r>
            <w:r w:rsidR="00E23AE0" w:rsidRPr="00E23AE0">
              <w:rPr>
                <w:rFonts w:cs="Arial"/>
                <w:noProof/>
                <w:webHidden/>
                <w:sz w:val="22"/>
                <w:szCs w:val="22"/>
              </w:rPr>
              <w:tab/>
            </w:r>
            <w:r w:rsidR="00E23AE0" w:rsidRPr="00E23AE0">
              <w:rPr>
                <w:rFonts w:cs="Arial"/>
                <w:noProof/>
                <w:webHidden/>
                <w:sz w:val="22"/>
                <w:szCs w:val="22"/>
              </w:rPr>
              <w:fldChar w:fldCharType="begin"/>
            </w:r>
            <w:r w:rsidR="00E23AE0" w:rsidRPr="00E23AE0">
              <w:rPr>
                <w:rFonts w:cs="Arial"/>
                <w:noProof/>
                <w:webHidden/>
                <w:sz w:val="22"/>
                <w:szCs w:val="22"/>
              </w:rPr>
              <w:instrText xml:space="preserve"> PAGEREF _Toc153367802 \h </w:instrText>
            </w:r>
            <w:r w:rsidR="00E23AE0" w:rsidRPr="00E23AE0">
              <w:rPr>
                <w:rFonts w:cs="Arial"/>
                <w:noProof/>
                <w:webHidden/>
                <w:sz w:val="22"/>
                <w:szCs w:val="22"/>
              </w:rPr>
            </w:r>
            <w:r w:rsidR="00E23AE0" w:rsidRPr="00E23AE0">
              <w:rPr>
                <w:rFonts w:cs="Arial"/>
                <w:noProof/>
                <w:webHidden/>
                <w:sz w:val="22"/>
                <w:szCs w:val="22"/>
              </w:rPr>
              <w:fldChar w:fldCharType="separate"/>
            </w:r>
            <w:r w:rsidR="00E23AE0" w:rsidRPr="00E23AE0">
              <w:rPr>
                <w:rFonts w:cs="Arial"/>
                <w:noProof/>
                <w:webHidden/>
                <w:sz w:val="22"/>
                <w:szCs w:val="22"/>
              </w:rPr>
              <w:t>31</w:t>
            </w:r>
            <w:r w:rsidR="00E23AE0" w:rsidRPr="00E23AE0">
              <w:rPr>
                <w:rFonts w:cs="Arial"/>
                <w:noProof/>
                <w:webHidden/>
                <w:sz w:val="22"/>
                <w:szCs w:val="22"/>
              </w:rPr>
              <w:fldChar w:fldCharType="end"/>
            </w:r>
          </w:hyperlink>
        </w:p>
        <w:p w14:paraId="7DE50082" w14:textId="55D440EC" w:rsidR="00E23AE0" w:rsidRPr="00E23AE0" w:rsidRDefault="00673624">
          <w:pPr>
            <w:pStyle w:val="TOC3"/>
            <w:rPr>
              <w:rFonts w:eastAsiaTheme="minorEastAsia" w:cs="Arial"/>
              <w:noProof/>
              <w:kern w:val="2"/>
              <w:sz w:val="22"/>
              <w:szCs w:val="22"/>
              <w14:ligatures w14:val="standardContextual"/>
            </w:rPr>
          </w:pPr>
          <w:hyperlink w:anchor="_Toc153367803" w:history="1">
            <w:r w:rsidR="00E23AE0" w:rsidRPr="00E23AE0">
              <w:rPr>
                <w:rStyle w:val="Hyperlink"/>
                <w:rFonts w:cs="Arial"/>
                <w:caps/>
                <w:noProof/>
                <w:sz w:val="22"/>
                <w:szCs w:val="22"/>
              </w:rPr>
              <w:t>H.</w:t>
            </w:r>
            <w:r w:rsidR="00E23AE0" w:rsidRPr="00E23AE0">
              <w:rPr>
                <w:rFonts w:eastAsiaTheme="minorEastAsia" w:cs="Arial"/>
                <w:noProof/>
                <w:kern w:val="2"/>
                <w:sz w:val="22"/>
                <w:szCs w:val="22"/>
                <w14:ligatures w14:val="standardContextual"/>
              </w:rPr>
              <w:tab/>
            </w:r>
            <w:r w:rsidR="00E23AE0" w:rsidRPr="00E23AE0">
              <w:rPr>
                <w:rStyle w:val="Hyperlink"/>
                <w:rFonts w:cs="Arial"/>
                <w:noProof/>
                <w:sz w:val="22"/>
                <w:szCs w:val="22"/>
              </w:rPr>
              <w:t>INVALID PROVISIONS:</w:t>
            </w:r>
            <w:r w:rsidR="00E23AE0" w:rsidRPr="00E23AE0">
              <w:rPr>
                <w:rFonts w:cs="Arial"/>
                <w:noProof/>
                <w:webHidden/>
                <w:sz w:val="22"/>
                <w:szCs w:val="22"/>
              </w:rPr>
              <w:tab/>
            </w:r>
            <w:r w:rsidR="00E23AE0" w:rsidRPr="00E23AE0">
              <w:rPr>
                <w:rFonts w:cs="Arial"/>
                <w:noProof/>
                <w:webHidden/>
                <w:sz w:val="22"/>
                <w:szCs w:val="22"/>
              </w:rPr>
              <w:fldChar w:fldCharType="begin"/>
            </w:r>
            <w:r w:rsidR="00E23AE0" w:rsidRPr="00E23AE0">
              <w:rPr>
                <w:rFonts w:cs="Arial"/>
                <w:noProof/>
                <w:webHidden/>
                <w:sz w:val="22"/>
                <w:szCs w:val="22"/>
              </w:rPr>
              <w:instrText xml:space="preserve"> PAGEREF _Toc153367803 \h </w:instrText>
            </w:r>
            <w:r w:rsidR="00E23AE0" w:rsidRPr="00E23AE0">
              <w:rPr>
                <w:rFonts w:cs="Arial"/>
                <w:noProof/>
                <w:webHidden/>
                <w:sz w:val="22"/>
                <w:szCs w:val="22"/>
              </w:rPr>
            </w:r>
            <w:r w:rsidR="00E23AE0" w:rsidRPr="00E23AE0">
              <w:rPr>
                <w:rFonts w:cs="Arial"/>
                <w:noProof/>
                <w:webHidden/>
                <w:sz w:val="22"/>
                <w:szCs w:val="22"/>
              </w:rPr>
              <w:fldChar w:fldCharType="separate"/>
            </w:r>
            <w:r w:rsidR="00E23AE0" w:rsidRPr="00E23AE0">
              <w:rPr>
                <w:rFonts w:cs="Arial"/>
                <w:noProof/>
                <w:webHidden/>
                <w:sz w:val="22"/>
                <w:szCs w:val="22"/>
              </w:rPr>
              <w:t>31</w:t>
            </w:r>
            <w:r w:rsidR="00E23AE0" w:rsidRPr="00E23AE0">
              <w:rPr>
                <w:rFonts w:cs="Arial"/>
                <w:noProof/>
                <w:webHidden/>
                <w:sz w:val="22"/>
                <w:szCs w:val="22"/>
              </w:rPr>
              <w:fldChar w:fldCharType="end"/>
            </w:r>
          </w:hyperlink>
        </w:p>
        <w:p w14:paraId="555168D8" w14:textId="5C6AD92F" w:rsidR="00E23AE0" w:rsidRPr="00E23AE0" w:rsidRDefault="00673624">
          <w:pPr>
            <w:pStyle w:val="TOC3"/>
            <w:rPr>
              <w:rFonts w:eastAsiaTheme="minorEastAsia" w:cs="Arial"/>
              <w:noProof/>
              <w:kern w:val="2"/>
              <w:sz w:val="22"/>
              <w:szCs w:val="22"/>
              <w14:ligatures w14:val="standardContextual"/>
            </w:rPr>
          </w:pPr>
          <w:hyperlink w:anchor="_Toc153367804" w:history="1">
            <w:r w:rsidR="00E23AE0" w:rsidRPr="00E23AE0">
              <w:rPr>
                <w:rStyle w:val="Hyperlink"/>
                <w:rFonts w:cs="Arial"/>
                <w:caps/>
                <w:noProof/>
                <w:sz w:val="22"/>
                <w:szCs w:val="22"/>
              </w:rPr>
              <w:t>I.</w:t>
            </w:r>
            <w:r w:rsidR="00E23AE0" w:rsidRPr="00E23AE0">
              <w:rPr>
                <w:rFonts w:eastAsiaTheme="minorEastAsia" w:cs="Arial"/>
                <w:noProof/>
                <w:kern w:val="2"/>
                <w:sz w:val="22"/>
                <w:szCs w:val="22"/>
                <w14:ligatures w14:val="standardContextual"/>
              </w:rPr>
              <w:tab/>
            </w:r>
            <w:r w:rsidR="00E23AE0" w:rsidRPr="00E23AE0">
              <w:rPr>
                <w:rStyle w:val="Hyperlink"/>
                <w:rFonts w:cs="Arial"/>
                <w:noProof/>
                <w:sz w:val="22"/>
                <w:szCs w:val="22"/>
              </w:rPr>
              <w:t>NONBENEFICIARY CONTRACT:</w:t>
            </w:r>
            <w:r w:rsidR="00E23AE0" w:rsidRPr="00E23AE0">
              <w:rPr>
                <w:rFonts w:cs="Arial"/>
                <w:noProof/>
                <w:webHidden/>
                <w:sz w:val="22"/>
                <w:szCs w:val="22"/>
              </w:rPr>
              <w:tab/>
            </w:r>
            <w:r w:rsidR="00E23AE0" w:rsidRPr="00E23AE0">
              <w:rPr>
                <w:rFonts w:cs="Arial"/>
                <w:noProof/>
                <w:webHidden/>
                <w:sz w:val="22"/>
                <w:szCs w:val="22"/>
              </w:rPr>
              <w:fldChar w:fldCharType="begin"/>
            </w:r>
            <w:r w:rsidR="00E23AE0" w:rsidRPr="00E23AE0">
              <w:rPr>
                <w:rFonts w:cs="Arial"/>
                <w:noProof/>
                <w:webHidden/>
                <w:sz w:val="22"/>
                <w:szCs w:val="22"/>
              </w:rPr>
              <w:instrText xml:space="preserve"> PAGEREF _Toc153367804 \h </w:instrText>
            </w:r>
            <w:r w:rsidR="00E23AE0" w:rsidRPr="00E23AE0">
              <w:rPr>
                <w:rFonts w:cs="Arial"/>
                <w:noProof/>
                <w:webHidden/>
                <w:sz w:val="22"/>
                <w:szCs w:val="22"/>
              </w:rPr>
            </w:r>
            <w:r w:rsidR="00E23AE0" w:rsidRPr="00E23AE0">
              <w:rPr>
                <w:rFonts w:cs="Arial"/>
                <w:noProof/>
                <w:webHidden/>
                <w:sz w:val="22"/>
                <w:szCs w:val="22"/>
              </w:rPr>
              <w:fldChar w:fldCharType="separate"/>
            </w:r>
            <w:r w:rsidR="00E23AE0" w:rsidRPr="00E23AE0">
              <w:rPr>
                <w:rFonts w:cs="Arial"/>
                <w:noProof/>
                <w:webHidden/>
                <w:sz w:val="22"/>
                <w:szCs w:val="22"/>
              </w:rPr>
              <w:t>31</w:t>
            </w:r>
            <w:r w:rsidR="00E23AE0" w:rsidRPr="00E23AE0">
              <w:rPr>
                <w:rFonts w:cs="Arial"/>
                <w:noProof/>
                <w:webHidden/>
                <w:sz w:val="22"/>
                <w:szCs w:val="22"/>
              </w:rPr>
              <w:fldChar w:fldCharType="end"/>
            </w:r>
          </w:hyperlink>
        </w:p>
        <w:p w14:paraId="2F301CC8" w14:textId="5EF76CCB" w:rsidR="00E23AE0" w:rsidRPr="00E23AE0" w:rsidRDefault="00673624">
          <w:pPr>
            <w:pStyle w:val="TOC3"/>
            <w:rPr>
              <w:rFonts w:eastAsiaTheme="minorEastAsia" w:cs="Arial"/>
              <w:noProof/>
              <w:kern w:val="2"/>
              <w:sz w:val="22"/>
              <w:szCs w:val="22"/>
              <w14:ligatures w14:val="standardContextual"/>
            </w:rPr>
          </w:pPr>
          <w:hyperlink w:anchor="_Toc153367805" w:history="1">
            <w:r w:rsidR="00E23AE0" w:rsidRPr="00E23AE0">
              <w:rPr>
                <w:rStyle w:val="Hyperlink"/>
                <w:rFonts w:cs="Arial"/>
                <w:caps/>
                <w:noProof/>
                <w:sz w:val="22"/>
                <w:szCs w:val="22"/>
              </w:rPr>
              <w:t>J.</w:t>
            </w:r>
            <w:r w:rsidR="00E23AE0" w:rsidRPr="00E23AE0">
              <w:rPr>
                <w:rFonts w:eastAsiaTheme="minorEastAsia" w:cs="Arial"/>
                <w:noProof/>
                <w:kern w:val="2"/>
                <w:sz w:val="22"/>
                <w:szCs w:val="22"/>
                <w14:ligatures w14:val="standardContextual"/>
              </w:rPr>
              <w:tab/>
            </w:r>
            <w:r w:rsidR="00E23AE0" w:rsidRPr="00E23AE0">
              <w:rPr>
                <w:rStyle w:val="Hyperlink"/>
                <w:rFonts w:cs="Arial"/>
                <w:noProof/>
                <w:sz w:val="22"/>
                <w:szCs w:val="22"/>
              </w:rPr>
              <w:t>PRACTICE AND ETHICS:</w:t>
            </w:r>
            <w:r w:rsidR="00E23AE0" w:rsidRPr="00E23AE0">
              <w:rPr>
                <w:rFonts w:cs="Arial"/>
                <w:noProof/>
                <w:webHidden/>
                <w:sz w:val="22"/>
                <w:szCs w:val="22"/>
              </w:rPr>
              <w:tab/>
            </w:r>
            <w:r w:rsidR="00E23AE0" w:rsidRPr="00E23AE0">
              <w:rPr>
                <w:rFonts w:cs="Arial"/>
                <w:noProof/>
                <w:webHidden/>
                <w:sz w:val="22"/>
                <w:szCs w:val="22"/>
              </w:rPr>
              <w:fldChar w:fldCharType="begin"/>
            </w:r>
            <w:r w:rsidR="00E23AE0" w:rsidRPr="00E23AE0">
              <w:rPr>
                <w:rFonts w:cs="Arial"/>
                <w:noProof/>
                <w:webHidden/>
                <w:sz w:val="22"/>
                <w:szCs w:val="22"/>
              </w:rPr>
              <w:instrText xml:space="preserve"> PAGEREF _Toc153367805 \h </w:instrText>
            </w:r>
            <w:r w:rsidR="00E23AE0" w:rsidRPr="00E23AE0">
              <w:rPr>
                <w:rFonts w:cs="Arial"/>
                <w:noProof/>
                <w:webHidden/>
                <w:sz w:val="22"/>
                <w:szCs w:val="22"/>
              </w:rPr>
            </w:r>
            <w:r w:rsidR="00E23AE0" w:rsidRPr="00E23AE0">
              <w:rPr>
                <w:rFonts w:cs="Arial"/>
                <w:noProof/>
                <w:webHidden/>
                <w:sz w:val="22"/>
                <w:szCs w:val="22"/>
              </w:rPr>
              <w:fldChar w:fldCharType="separate"/>
            </w:r>
            <w:r w:rsidR="00E23AE0" w:rsidRPr="00E23AE0">
              <w:rPr>
                <w:rFonts w:cs="Arial"/>
                <w:noProof/>
                <w:webHidden/>
                <w:sz w:val="22"/>
                <w:szCs w:val="22"/>
              </w:rPr>
              <w:t>31</w:t>
            </w:r>
            <w:r w:rsidR="00E23AE0" w:rsidRPr="00E23AE0">
              <w:rPr>
                <w:rFonts w:cs="Arial"/>
                <w:noProof/>
                <w:webHidden/>
                <w:sz w:val="22"/>
                <w:szCs w:val="22"/>
              </w:rPr>
              <w:fldChar w:fldCharType="end"/>
            </w:r>
          </w:hyperlink>
        </w:p>
        <w:p w14:paraId="63CCF73A" w14:textId="4462DE8C" w:rsidR="00E23AE0" w:rsidRPr="00E23AE0" w:rsidRDefault="00673624">
          <w:pPr>
            <w:pStyle w:val="TOC3"/>
            <w:rPr>
              <w:rFonts w:eastAsiaTheme="minorEastAsia" w:cs="Arial"/>
              <w:noProof/>
              <w:kern w:val="2"/>
              <w:sz w:val="22"/>
              <w:szCs w:val="22"/>
              <w14:ligatures w14:val="standardContextual"/>
            </w:rPr>
          </w:pPr>
          <w:hyperlink w:anchor="_Toc153367806" w:history="1">
            <w:r w:rsidR="00E23AE0" w:rsidRPr="00E23AE0">
              <w:rPr>
                <w:rStyle w:val="Hyperlink"/>
                <w:rFonts w:cs="Arial"/>
                <w:caps/>
                <w:noProof/>
                <w:sz w:val="22"/>
                <w:szCs w:val="22"/>
              </w:rPr>
              <w:t>K.</w:t>
            </w:r>
            <w:r w:rsidR="00E23AE0" w:rsidRPr="00E23AE0">
              <w:rPr>
                <w:rFonts w:eastAsiaTheme="minorEastAsia" w:cs="Arial"/>
                <w:noProof/>
                <w:kern w:val="2"/>
                <w:sz w:val="22"/>
                <w:szCs w:val="22"/>
                <w14:ligatures w14:val="standardContextual"/>
              </w:rPr>
              <w:tab/>
            </w:r>
            <w:r w:rsidR="00E23AE0" w:rsidRPr="00E23AE0">
              <w:rPr>
                <w:rStyle w:val="Hyperlink"/>
                <w:rFonts w:cs="Arial"/>
                <w:noProof/>
                <w:sz w:val="22"/>
                <w:szCs w:val="22"/>
              </w:rPr>
              <w:t>DISREGARDING TITLES AND HEADINGS:</w:t>
            </w:r>
            <w:r w:rsidR="00E23AE0" w:rsidRPr="00E23AE0">
              <w:rPr>
                <w:rFonts w:cs="Arial"/>
                <w:noProof/>
                <w:webHidden/>
                <w:sz w:val="22"/>
                <w:szCs w:val="22"/>
              </w:rPr>
              <w:tab/>
            </w:r>
            <w:r w:rsidR="00E23AE0" w:rsidRPr="00E23AE0">
              <w:rPr>
                <w:rFonts w:cs="Arial"/>
                <w:noProof/>
                <w:webHidden/>
                <w:sz w:val="22"/>
                <w:szCs w:val="22"/>
              </w:rPr>
              <w:fldChar w:fldCharType="begin"/>
            </w:r>
            <w:r w:rsidR="00E23AE0" w:rsidRPr="00E23AE0">
              <w:rPr>
                <w:rFonts w:cs="Arial"/>
                <w:noProof/>
                <w:webHidden/>
                <w:sz w:val="22"/>
                <w:szCs w:val="22"/>
              </w:rPr>
              <w:instrText xml:space="preserve"> PAGEREF _Toc153367806 \h </w:instrText>
            </w:r>
            <w:r w:rsidR="00E23AE0" w:rsidRPr="00E23AE0">
              <w:rPr>
                <w:rFonts w:cs="Arial"/>
                <w:noProof/>
                <w:webHidden/>
                <w:sz w:val="22"/>
                <w:szCs w:val="22"/>
              </w:rPr>
            </w:r>
            <w:r w:rsidR="00E23AE0" w:rsidRPr="00E23AE0">
              <w:rPr>
                <w:rFonts w:cs="Arial"/>
                <w:noProof/>
                <w:webHidden/>
                <w:sz w:val="22"/>
                <w:szCs w:val="22"/>
              </w:rPr>
              <w:fldChar w:fldCharType="separate"/>
            </w:r>
            <w:r w:rsidR="00E23AE0" w:rsidRPr="00E23AE0">
              <w:rPr>
                <w:rFonts w:cs="Arial"/>
                <w:noProof/>
                <w:webHidden/>
                <w:sz w:val="22"/>
                <w:szCs w:val="22"/>
              </w:rPr>
              <w:t>32</w:t>
            </w:r>
            <w:r w:rsidR="00E23AE0" w:rsidRPr="00E23AE0">
              <w:rPr>
                <w:rFonts w:cs="Arial"/>
                <w:noProof/>
                <w:webHidden/>
                <w:sz w:val="22"/>
                <w:szCs w:val="22"/>
              </w:rPr>
              <w:fldChar w:fldCharType="end"/>
            </w:r>
          </w:hyperlink>
        </w:p>
        <w:p w14:paraId="49354C5A" w14:textId="2C7B85D1" w:rsidR="00E23AE0" w:rsidRPr="00E23AE0" w:rsidRDefault="00673624">
          <w:pPr>
            <w:pStyle w:val="TOC3"/>
            <w:rPr>
              <w:rFonts w:eastAsiaTheme="minorEastAsia" w:cs="Arial"/>
              <w:noProof/>
              <w:kern w:val="2"/>
              <w:sz w:val="22"/>
              <w:szCs w:val="22"/>
              <w14:ligatures w14:val="standardContextual"/>
            </w:rPr>
          </w:pPr>
          <w:hyperlink w:anchor="_Toc153367807" w:history="1">
            <w:r w:rsidR="00E23AE0" w:rsidRPr="00E23AE0">
              <w:rPr>
                <w:rStyle w:val="Hyperlink"/>
                <w:rFonts w:cs="Arial"/>
                <w:caps/>
                <w:noProof/>
                <w:sz w:val="22"/>
                <w:szCs w:val="22"/>
              </w:rPr>
              <w:t>L.</w:t>
            </w:r>
            <w:r w:rsidR="00E23AE0" w:rsidRPr="00E23AE0">
              <w:rPr>
                <w:rFonts w:eastAsiaTheme="minorEastAsia" w:cs="Arial"/>
                <w:noProof/>
                <w:kern w:val="2"/>
                <w:sz w:val="22"/>
                <w:szCs w:val="22"/>
                <w14:ligatures w14:val="standardContextual"/>
              </w:rPr>
              <w:tab/>
            </w:r>
            <w:r w:rsidR="00E23AE0" w:rsidRPr="00E23AE0">
              <w:rPr>
                <w:rStyle w:val="Hyperlink"/>
                <w:rFonts w:cs="Arial"/>
                <w:noProof/>
                <w:sz w:val="22"/>
                <w:szCs w:val="22"/>
              </w:rPr>
              <w:t>EXECUTION IN COUNTERPARTS:</w:t>
            </w:r>
            <w:r w:rsidR="00E23AE0" w:rsidRPr="00E23AE0">
              <w:rPr>
                <w:rFonts w:cs="Arial"/>
                <w:noProof/>
                <w:webHidden/>
                <w:sz w:val="22"/>
                <w:szCs w:val="22"/>
              </w:rPr>
              <w:tab/>
            </w:r>
            <w:r w:rsidR="00E23AE0" w:rsidRPr="00E23AE0">
              <w:rPr>
                <w:rFonts w:cs="Arial"/>
                <w:noProof/>
                <w:webHidden/>
                <w:sz w:val="22"/>
                <w:szCs w:val="22"/>
              </w:rPr>
              <w:fldChar w:fldCharType="begin"/>
            </w:r>
            <w:r w:rsidR="00E23AE0" w:rsidRPr="00E23AE0">
              <w:rPr>
                <w:rFonts w:cs="Arial"/>
                <w:noProof/>
                <w:webHidden/>
                <w:sz w:val="22"/>
                <w:szCs w:val="22"/>
              </w:rPr>
              <w:instrText xml:space="preserve"> PAGEREF _Toc153367807 \h </w:instrText>
            </w:r>
            <w:r w:rsidR="00E23AE0" w:rsidRPr="00E23AE0">
              <w:rPr>
                <w:rFonts w:cs="Arial"/>
                <w:noProof/>
                <w:webHidden/>
                <w:sz w:val="22"/>
                <w:szCs w:val="22"/>
              </w:rPr>
            </w:r>
            <w:r w:rsidR="00E23AE0" w:rsidRPr="00E23AE0">
              <w:rPr>
                <w:rFonts w:cs="Arial"/>
                <w:noProof/>
                <w:webHidden/>
                <w:sz w:val="22"/>
                <w:szCs w:val="22"/>
              </w:rPr>
              <w:fldChar w:fldCharType="separate"/>
            </w:r>
            <w:r w:rsidR="00E23AE0" w:rsidRPr="00E23AE0">
              <w:rPr>
                <w:rFonts w:cs="Arial"/>
                <w:noProof/>
                <w:webHidden/>
                <w:sz w:val="22"/>
                <w:szCs w:val="22"/>
              </w:rPr>
              <w:t>32</w:t>
            </w:r>
            <w:r w:rsidR="00E23AE0" w:rsidRPr="00E23AE0">
              <w:rPr>
                <w:rFonts w:cs="Arial"/>
                <w:noProof/>
                <w:webHidden/>
                <w:sz w:val="22"/>
                <w:szCs w:val="22"/>
              </w:rPr>
              <w:fldChar w:fldCharType="end"/>
            </w:r>
          </w:hyperlink>
        </w:p>
        <w:p w14:paraId="1CBF0232" w14:textId="2B1712BE" w:rsidR="00E23AE0" w:rsidRPr="00E23AE0" w:rsidRDefault="00673624">
          <w:pPr>
            <w:pStyle w:val="TOC1"/>
            <w:rPr>
              <w:rFonts w:ascii="Arial" w:eastAsiaTheme="minorEastAsia" w:hAnsi="Arial"/>
              <w:b w:val="0"/>
              <w:bCs w:val="0"/>
              <w:caps w:val="0"/>
              <w:noProof/>
              <w:kern w:val="2"/>
              <w:sz w:val="22"/>
              <w:szCs w:val="22"/>
              <w14:ligatures w14:val="standardContextual"/>
            </w:rPr>
          </w:pPr>
          <w:hyperlink w:anchor="_Toc153367808" w:history="1">
            <w:r w:rsidR="00E23AE0" w:rsidRPr="00E23AE0">
              <w:rPr>
                <w:rStyle w:val="Hyperlink"/>
                <w:rFonts w:ascii="Arial" w:hAnsi="Arial" w:cs="Arial"/>
                <w:noProof/>
                <w:sz w:val="22"/>
                <w:szCs w:val="22"/>
              </w:rPr>
              <w:t>ARTICLE XXVI: TECHNICAL ASSISTANCE and CONTRACT MONITORING</w:t>
            </w:r>
            <w:r w:rsidR="00E23AE0" w:rsidRPr="00E23AE0">
              <w:rPr>
                <w:rFonts w:ascii="Arial" w:hAnsi="Arial"/>
                <w:noProof/>
                <w:webHidden/>
                <w:sz w:val="22"/>
                <w:szCs w:val="22"/>
              </w:rPr>
              <w:tab/>
            </w:r>
            <w:r w:rsidR="00E23AE0" w:rsidRPr="00E23AE0">
              <w:rPr>
                <w:rFonts w:ascii="Arial" w:hAnsi="Arial"/>
                <w:noProof/>
                <w:webHidden/>
                <w:sz w:val="22"/>
                <w:szCs w:val="22"/>
              </w:rPr>
              <w:fldChar w:fldCharType="begin"/>
            </w:r>
            <w:r w:rsidR="00E23AE0" w:rsidRPr="00E23AE0">
              <w:rPr>
                <w:rFonts w:ascii="Arial" w:hAnsi="Arial"/>
                <w:noProof/>
                <w:webHidden/>
                <w:sz w:val="22"/>
                <w:szCs w:val="22"/>
              </w:rPr>
              <w:instrText xml:space="preserve"> PAGEREF _Toc153367808 \h </w:instrText>
            </w:r>
            <w:r w:rsidR="00E23AE0" w:rsidRPr="00E23AE0">
              <w:rPr>
                <w:rFonts w:ascii="Arial" w:hAnsi="Arial"/>
                <w:noProof/>
                <w:webHidden/>
                <w:sz w:val="22"/>
                <w:szCs w:val="22"/>
              </w:rPr>
            </w:r>
            <w:r w:rsidR="00E23AE0" w:rsidRPr="00E23AE0">
              <w:rPr>
                <w:rFonts w:ascii="Arial" w:hAnsi="Arial"/>
                <w:noProof/>
                <w:webHidden/>
                <w:sz w:val="22"/>
                <w:szCs w:val="22"/>
              </w:rPr>
              <w:fldChar w:fldCharType="separate"/>
            </w:r>
            <w:r w:rsidR="00E23AE0" w:rsidRPr="00E23AE0">
              <w:rPr>
                <w:rFonts w:ascii="Arial" w:hAnsi="Arial"/>
                <w:noProof/>
                <w:webHidden/>
                <w:sz w:val="22"/>
                <w:szCs w:val="22"/>
              </w:rPr>
              <w:t>32</w:t>
            </w:r>
            <w:r w:rsidR="00E23AE0" w:rsidRPr="00E23AE0">
              <w:rPr>
                <w:rFonts w:ascii="Arial" w:hAnsi="Arial"/>
                <w:noProof/>
                <w:webHidden/>
                <w:sz w:val="22"/>
                <w:szCs w:val="22"/>
              </w:rPr>
              <w:fldChar w:fldCharType="end"/>
            </w:r>
          </w:hyperlink>
        </w:p>
        <w:p w14:paraId="66C40869" w14:textId="6D71DE43" w:rsidR="00E23AE0" w:rsidRPr="00E23AE0" w:rsidRDefault="00673624">
          <w:pPr>
            <w:pStyle w:val="TOC3"/>
            <w:rPr>
              <w:rFonts w:eastAsiaTheme="minorEastAsia" w:cs="Arial"/>
              <w:noProof/>
              <w:kern w:val="2"/>
              <w:sz w:val="22"/>
              <w:szCs w:val="22"/>
              <w14:ligatures w14:val="standardContextual"/>
            </w:rPr>
          </w:pPr>
          <w:hyperlink w:anchor="_Toc153367809" w:history="1">
            <w:r w:rsidR="00E23AE0" w:rsidRPr="00E23AE0">
              <w:rPr>
                <w:rStyle w:val="Hyperlink"/>
                <w:rFonts w:cs="Arial"/>
                <w:caps/>
                <w:noProof/>
                <w:sz w:val="22"/>
                <w:szCs w:val="22"/>
              </w:rPr>
              <w:t>A.</w:t>
            </w:r>
            <w:r w:rsidR="00E23AE0" w:rsidRPr="00E23AE0">
              <w:rPr>
                <w:rFonts w:eastAsiaTheme="minorEastAsia" w:cs="Arial"/>
                <w:noProof/>
                <w:kern w:val="2"/>
                <w:sz w:val="22"/>
                <w:szCs w:val="22"/>
                <w14:ligatures w14:val="standardContextual"/>
              </w:rPr>
              <w:tab/>
            </w:r>
            <w:r w:rsidR="00E23AE0" w:rsidRPr="00E23AE0">
              <w:rPr>
                <w:rStyle w:val="Hyperlink"/>
                <w:rFonts w:cs="Arial"/>
                <w:noProof/>
                <w:sz w:val="22"/>
                <w:szCs w:val="22"/>
              </w:rPr>
              <w:t>CONTRACT LIAISON:</w:t>
            </w:r>
            <w:r w:rsidR="00E23AE0" w:rsidRPr="00E23AE0">
              <w:rPr>
                <w:rFonts w:cs="Arial"/>
                <w:noProof/>
                <w:webHidden/>
                <w:sz w:val="22"/>
                <w:szCs w:val="22"/>
              </w:rPr>
              <w:tab/>
            </w:r>
            <w:r w:rsidR="00E23AE0" w:rsidRPr="00E23AE0">
              <w:rPr>
                <w:rFonts w:cs="Arial"/>
                <w:noProof/>
                <w:webHidden/>
                <w:sz w:val="22"/>
                <w:szCs w:val="22"/>
              </w:rPr>
              <w:fldChar w:fldCharType="begin"/>
            </w:r>
            <w:r w:rsidR="00E23AE0" w:rsidRPr="00E23AE0">
              <w:rPr>
                <w:rFonts w:cs="Arial"/>
                <w:noProof/>
                <w:webHidden/>
                <w:sz w:val="22"/>
                <w:szCs w:val="22"/>
              </w:rPr>
              <w:instrText xml:space="preserve"> PAGEREF _Toc153367809 \h </w:instrText>
            </w:r>
            <w:r w:rsidR="00E23AE0" w:rsidRPr="00E23AE0">
              <w:rPr>
                <w:rFonts w:cs="Arial"/>
                <w:noProof/>
                <w:webHidden/>
                <w:sz w:val="22"/>
                <w:szCs w:val="22"/>
              </w:rPr>
            </w:r>
            <w:r w:rsidR="00E23AE0" w:rsidRPr="00E23AE0">
              <w:rPr>
                <w:rFonts w:cs="Arial"/>
                <w:noProof/>
                <w:webHidden/>
                <w:sz w:val="22"/>
                <w:szCs w:val="22"/>
              </w:rPr>
              <w:fldChar w:fldCharType="separate"/>
            </w:r>
            <w:r w:rsidR="00E23AE0" w:rsidRPr="00E23AE0">
              <w:rPr>
                <w:rFonts w:cs="Arial"/>
                <w:noProof/>
                <w:webHidden/>
                <w:sz w:val="22"/>
                <w:szCs w:val="22"/>
              </w:rPr>
              <w:t>32</w:t>
            </w:r>
            <w:r w:rsidR="00E23AE0" w:rsidRPr="00E23AE0">
              <w:rPr>
                <w:rFonts w:cs="Arial"/>
                <w:noProof/>
                <w:webHidden/>
                <w:sz w:val="22"/>
                <w:szCs w:val="22"/>
              </w:rPr>
              <w:fldChar w:fldCharType="end"/>
            </w:r>
          </w:hyperlink>
        </w:p>
        <w:p w14:paraId="09839298" w14:textId="223B2E54" w:rsidR="00E23AE0" w:rsidRPr="00E23AE0" w:rsidRDefault="00673624">
          <w:pPr>
            <w:pStyle w:val="TOC3"/>
            <w:rPr>
              <w:rFonts w:eastAsiaTheme="minorEastAsia" w:cs="Arial"/>
              <w:noProof/>
              <w:kern w:val="2"/>
              <w:sz w:val="22"/>
              <w:szCs w:val="22"/>
              <w14:ligatures w14:val="standardContextual"/>
            </w:rPr>
          </w:pPr>
          <w:hyperlink w:anchor="_Toc153367810" w:history="1">
            <w:r w:rsidR="00E23AE0" w:rsidRPr="00E23AE0">
              <w:rPr>
                <w:rStyle w:val="Hyperlink"/>
                <w:rFonts w:cs="Arial"/>
                <w:caps/>
                <w:noProof/>
                <w:sz w:val="22"/>
                <w:szCs w:val="22"/>
              </w:rPr>
              <w:t>B.</w:t>
            </w:r>
            <w:r w:rsidR="00E23AE0" w:rsidRPr="00E23AE0">
              <w:rPr>
                <w:rFonts w:eastAsiaTheme="minorEastAsia" w:cs="Arial"/>
                <w:noProof/>
                <w:kern w:val="2"/>
                <w:sz w:val="22"/>
                <w:szCs w:val="22"/>
                <w14:ligatures w14:val="standardContextual"/>
              </w:rPr>
              <w:tab/>
            </w:r>
            <w:r w:rsidR="00E23AE0" w:rsidRPr="00E23AE0">
              <w:rPr>
                <w:rStyle w:val="Hyperlink"/>
                <w:rFonts w:cs="Arial"/>
                <w:noProof/>
                <w:sz w:val="22"/>
                <w:szCs w:val="22"/>
              </w:rPr>
              <w:t>SITE VISITS:</w:t>
            </w:r>
            <w:r w:rsidR="00E23AE0" w:rsidRPr="00E23AE0">
              <w:rPr>
                <w:rFonts w:cs="Arial"/>
                <w:noProof/>
                <w:webHidden/>
                <w:sz w:val="22"/>
                <w:szCs w:val="22"/>
              </w:rPr>
              <w:tab/>
            </w:r>
            <w:r w:rsidR="00E23AE0" w:rsidRPr="00E23AE0">
              <w:rPr>
                <w:rFonts w:cs="Arial"/>
                <w:noProof/>
                <w:webHidden/>
                <w:sz w:val="22"/>
                <w:szCs w:val="22"/>
              </w:rPr>
              <w:fldChar w:fldCharType="begin"/>
            </w:r>
            <w:r w:rsidR="00E23AE0" w:rsidRPr="00E23AE0">
              <w:rPr>
                <w:rFonts w:cs="Arial"/>
                <w:noProof/>
                <w:webHidden/>
                <w:sz w:val="22"/>
                <w:szCs w:val="22"/>
              </w:rPr>
              <w:instrText xml:space="preserve"> PAGEREF _Toc153367810 \h </w:instrText>
            </w:r>
            <w:r w:rsidR="00E23AE0" w:rsidRPr="00E23AE0">
              <w:rPr>
                <w:rFonts w:cs="Arial"/>
                <w:noProof/>
                <w:webHidden/>
                <w:sz w:val="22"/>
                <w:szCs w:val="22"/>
              </w:rPr>
            </w:r>
            <w:r w:rsidR="00E23AE0" w:rsidRPr="00E23AE0">
              <w:rPr>
                <w:rFonts w:cs="Arial"/>
                <w:noProof/>
                <w:webHidden/>
                <w:sz w:val="22"/>
                <w:szCs w:val="22"/>
              </w:rPr>
              <w:fldChar w:fldCharType="separate"/>
            </w:r>
            <w:r w:rsidR="00E23AE0" w:rsidRPr="00E23AE0">
              <w:rPr>
                <w:rFonts w:cs="Arial"/>
                <w:noProof/>
                <w:webHidden/>
                <w:sz w:val="22"/>
                <w:szCs w:val="22"/>
              </w:rPr>
              <w:t>32</w:t>
            </w:r>
            <w:r w:rsidR="00E23AE0" w:rsidRPr="00E23AE0">
              <w:rPr>
                <w:rFonts w:cs="Arial"/>
                <w:noProof/>
                <w:webHidden/>
                <w:sz w:val="22"/>
                <w:szCs w:val="22"/>
              </w:rPr>
              <w:fldChar w:fldCharType="end"/>
            </w:r>
          </w:hyperlink>
        </w:p>
        <w:p w14:paraId="179B7AA8" w14:textId="60EDE2B0" w:rsidR="00E23AE0" w:rsidRPr="00E23AE0" w:rsidRDefault="00673624">
          <w:pPr>
            <w:pStyle w:val="TOC1"/>
            <w:rPr>
              <w:rFonts w:ascii="Arial" w:eastAsiaTheme="minorEastAsia" w:hAnsi="Arial"/>
              <w:b w:val="0"/>
              <w:bCs w:val="0"/>
              <w:caps w:val="0"/>
              <w:noProof/>
              <w:kern w:val="2"/>
              <w:sz w:val="22"/>
              <w:szCs w:val="22"/>
              <w14:ligatures w14:val="standardContextual"/>
            </w:rPr>
          </w:pPr>
          <w:hyperlink w:anchor="_Toc153367811" w:history="1">
            <w:r w:rsidR="00E23AE0" w:rsidRPr="00E23AE0">
              <w:rPr>
                <w:rStyle w:val="Hyperlink"/>
                <w:rFonts w:ascii="Arial" w:hAnsi="Arial" w:cs="Arial"/>
                <w:noProof/>
                <w:sz w:val="22"/>
                <w:szCs w:val="22"/>
              </w:rPr>
              <w:t>ARTICLE XXVII: CONTRACT REMEDIES AND SANCTIONS</w:t>
            </w:r>
            <w:r w:rsidR="00E23AE0" w:rsidRPr="00E23AE0">
              <w:rPr>
                <w:rFonts w:ascii="Arial" w:hAnsi="Arial"/>
                <w:noProof/>
                <w:webHidden/>
                <w:sz w:val="22"/>
                <w:szCs w:val="22"/>
              </w:rPr>
              <w:tab/>
            </w:r>
            <w:r w:rsidR="00E23AE0" w:rsidRPr="00E23AE0">
              <w:rPr>
                <w:rFonts w:ascii="Arial" w:hAnsi="Arial"/>
                <w:noProof/>
                <w:webHidden/>
                <w:sz w:val="22"/>
                <w:szCs w:val="22"/>
              </w:rPr>
              <w:fldChar w:fldCharType="begin"/>
            </w:r>
            <w:r w:rsidR="00E23AE0" w:rsidRPr="00E23AE0">
              <w:rPr>
                <w:rFonts w:ascii="Arial" w:hAnsi="Arial"/>
                <w:noProof/>
                <w:webHidden/>
                <w:sz w:val="22"/>
                <w:szCs w:val="22"/>
              </w:rPr>
              <w:instrText xml:space="preserve"> PAGEREF _Toc153367811 \h </w:instrText>
            </w:r>
            <w:r w:rsidR="00E23AE0" w:rsidRPr="00E23AE0">
              <w:rPr>
                <w:rFonts w:ascii="Arial" w:hAnsi="Arial"/>
                <w:noProof/>
                <w:webHidden/>
                <w:sz w:val="22"/>
                <w:szCs w:val="22"/>
              </w:rPr>
            </w:r>
            <w:r w:rsidR="00E23AE0" w:rsidRPr="00E23AE0">
              <w:rPr>
                <w:rFonts w:ascii="Arial" w:hAnsi="Arial"/>
                <w:noProof/>
                <w:webHidden/>
                <w:sz w:val="22"/>
                <w:szCs w:val="22"/>
              </w:rPr>
              <w:fldChar w:fldCharType="separate"/>
            </w:r>
            <w:r w:rsidR="00E23AE0" w:rsidRPr="00E23AE0">
              <w:rPr>
                <w:rFonts w:ascii="Arial" w:hAnsi="Arial"/>
                <w:noProof/>
                <w:webHidden/>
                <w:sz w:val="22"/>
                <w:szCs w:val="22"/>
              </w:rPr>
              <w:t>32</w:t>
            </w:r>
            <w:r w:rsidR="00E23AE0" w:rsidRPr="00E23AE0">
              <w:rPr>
                <w:rFonts w:ascii="Arial" w:hAnsi="Arial"/>
                <w:noProof/>
                <w:webHidden/>
                <w:sz w:val="22"/>
                <w:szCs w:val="22"/>
              </w:rPr>
              <w:fldChar w:fldCharType="end"/>
            </w:r>
          </w:hyperlink>
        </w:p>
        <w:p w14:paraId="42BD43AA" w14:textId="51C0A8F5" w:rsidR="00E23AE0" w:rsidRPr="00E23AE0" w:rsidRDefault="00673624">
          <w:pPr>
            <w:pStyle w:val="TOC1"/>
            <w:rPr>
              <w:rFonts w:ascii="Arial" w:eastAsiaTheme="minorEastAsia" w:hAnsi="Arial"/>
              <w:b w:val="0"/>
              <w:bCs w:val="0"/>
              <w:caps w:val="0"/>
              <w:noProof/>
              <w:kern w:val="2"/>
              <w:sz w:val="22"/>
              <w:szCs w:val="22"/>
              <w14:ligatures w14:val="standardContextual"/>
            </w:rPr>
          </w:pPr>
          <w:hyperlink w:anchor="_Toc153367812" w:history="1">
            <w:r w:rsidR="00E23AE0" w:rsidRPr="00E23AE0">
              <w:rPr>
                <w:rStyle w:val="Hyperlink"/>
                <w:rFonts w:ascii="Arial" w:hAnsi="Arial" w:cs="Arial"/>
                <w:noProof/>
                <w:sz w:val="22"/>
                <w:szCs w:val="22"/>
              </w:rPr>
              <w:t>ARTICLE XXVIII: DISPUTE RESOLUTION</w:t>
            </w:r>
            <w:r w:rsidR="00E23AE0" w:rsidRPr="00E23AE0">
              <w:rPr>
                <w:rFonts w:ascii="Arial" w:hAnsi="Arial"/>
                <w:noProof/>
                <w:webHidden/>
                <w:sz w:val="22"/>
                <w:szCs w:val="22"/>
              </w:rPr>
              <w:tab/>
            </w:r>
            <w:r w:rsidR="00E23AE0" w:rsidRPr="00E23AE0">
              <w:rPr>
                <w:rFonts w:ascii="Arial" w:hAnsi="Arial"/>
                <w:noProof/>
                <w:webHidden/>
                <w:sz w:val="22"/>
                <w:szCs w:val="22"/>
              </w:rPr>
              <w:fldChar w:fldCharType="begin"/>
            </w:r>
            <w:r w:rsidR="00E23AE0" w:rsidRPr="00E23AE0">
              <w:rPr>
                <w:rFonts w:ascii="Arial" w:hAnsi="Arial"/>
                <w:noProof/>
                <w:webHidden/>
                <w:sz w:val="22"/>
                <w:szCs w:val="22"/>
              </w:rPr>
              <w:instrText xml:space="preserve"> PAGEREF _Toc153367812 \h </w:instrText>
            </w:r>
            <w:r w:rsidR="00E23AE0" w:rsidRPr="00E23AE0">
              <w:rPr>
                <w:rFonts w:ascii="Arial" w:hAnsi="Arial"/>
                <w:noProof/>
                <w:webHidden/>
                <w:sz w:val="22"/>
                <w:szCs w:val="22"/>
              </w:rPr>
            </w:r>
            <w:r w:rsidR="00E23AE0" w:rsidRPr="00E23AE0">
              <w:rPr>
                <w:rFonts w:ascii="Arial" w:hAnsi="Arial"/>
                <w:noProof/>
                <w:webHidden/>
                <w:sz w:val="22"/>
                <w:szCs w:val="22"/>
              </w:rPr>
              <w:fldChar w:fldCharType="separate"/>
            </w:r>
            <w:r w:rsidR="00E23AE0" w:rsidRPr="00E23AE0">
              <w:rPr>
                <w:rFonts w:ascii="Arial" w:hAnsi="Arial"/>
                <w:noProof/>
                <w:webHidden/>
                <w:sz w:val="22"/>
                <w:szCs w:val="22"/>
              </w:rPr>
              <w:t>33</w:t>
            </w:r>
            <w:r w:rsidR="00E23AE0" w:rsidRPr="00E23AE0">
              <w:rPr>
                <w:rFonts w:ascii="Arial" w:hAnsi="Arial"/>
                <w:noProof/>
                <w:webHidden/>
                <w:sz w:val="22"/>
                <w:szCs w:val="22"/>
              </w:rPr>
              <w:fldChar w:fldCharType="end"/>
            </w:r>
          </w:hyperlink>
        </w:p>
        <w:p w14:paraId="71D9B948" w14:textId="447F6A8F" w:rsidR="00E23AE0" w:rsidRPr="00E23AE0" w:rsidRDefault="00673624">
          <w:pPr>
            <w:pStyle w:val="TOC1"/>
            <w:rPr>
              <w:rFonts w:ascii="Arial" w:eastAsiaTheme="minorEastAsia" w:hAnsi="Arial"/>
              <w:b w:val="0"/>
              <w:bCs w:val="0"/>
              <w:caps w:val="0"/>
              <w:noProof/>
              <w:kern w:val="2"/>
              <w:sz w:val="22"/>
              <w:szCs w:val="22"/>
              <w14:ligatures w14:val="standardContextual"/>
            </w:rPr>
          </w:pPr>
          <w:hyperlink w:anchor="_Toc153367813" w:history="1">
            <w:r w:rsidR="00E23AE0" w:rsidRPr="00E23AE0">
              <w:rPr>
                <w:rStyle w:val="Hyperlink"/>
                <w:rFonts w:ascii="Arial" w:hAnsi="Arial" w:cs="Arial"/>
                <w:noProof/>
                <w:sz w:val="22"/>
                <w:szCs w:val="22"/>
              </w:rPr>
              <w:t>ARTICLE XXIX: CONTINUING CONTRACT</w:t>
            </w:r>
            <w:r w:rsidR="00E23AE0" w:rsidRPr="00E23AE0">
              <w:rPr>
                <w:rFonts w:ascii="Arial" w:hAnsi="Arial"/>
                <w:noProof/>
                <w:webHidden/>
                <w:sz w:val="22"/>
                <w:szCs w:val="22"/>
              </w:rPr>
              <w:tab/>
            </w:r>
            <w:r w:rsidR="00E23AE0" w:rsidRPr="00E23AE0">
              <w:rPr>
                <w:rFonts w:ascii="Arial" w:hAnsi="Arial"/>
                <w:noProof/>
                <w:webHidden/>
                <w:sz w:val="22"/>
                <w:szCs w:val="22"/>
              </w:rPr>
              <w:fldChar w:fldCharType="begin"/>
            </w:r>
            <w:r w:rsidR="00E23AE0" w:rsidRPr="00E23AE0">
              <w:rPr>
                <w:rFonts w:ascii="Arial" w:hAnsi="Arial"/>
                <w:noProof/>
                <w:webHidden/>
                <w:sz w:val="22"/>
                <w:szCs w:val="22"/>
              </w:rPr>
              <w:instrText xml:space="preserve"> PAGEREF _Toc153367813 \h </w:instrText>
            </w:r>
            <w:r w:rsidR="00E23AE0" w:rsidRPr="00E23AE0">
              <w:rPr>
                <w:rFonts w:ascii="Arial" w:hAnsi="Arial"/>
                <w:noProof/>
                <w:webHidden/>
                <w:sz w:val="22"/>
                <w:szCs w:val="22"/>
              </w:rPr>
            </w:r>
            <w:r w:rsidR="00E23AE0" w:rsidRPr="00E23AE0">
              <w:rPr>
                <w:rFonts w:ascii="Arial" w:hAnsi="Arial"/>
                <w:noProof/>
                <w:webHidden/>
                <w:sz w:val="22"/>
                <w:szCs w:val="22"/>
              </w:rPr>
              <w:fldChar w:fldCharType="separate"/>
            </w:r>
            <w:r w:rsidR="00E23AE0" w:rsidRPr="00E23AE0">
              <w:rPr>
                <w:rFonts w:ascii="Arial" w:hAnsi="Arial"/>
                <w:noProof/>
                <w:webHidden/>
                <w:sz w:val="22"/>
                <w:szCs w:val="22"/>
              </w:rPr>
              <w:t>34</w:t>
            </w:r>
            <w:r w:rsidR="00E23AE0" w:rsidRPr="00E23AE0">
              <w:rPr>
                <w:rFonts w:ascii="Arial" w:hAnsi="Arial"/>
                <w:noProof/>
                <w:webHidden/>
                <w:sz w:val="22"/>
                <w:szCs w:val="22"/>
              </w:rPr>
              <w:fldChar w:fldCharType="end"/>
            </w:r>
          </w:hyperlink>
        </w:p>
        <w:p w14:paraId="48A5E7E8" w14:textId="1A2EBDE6" w:rsidR="00E23AE0" w:rsidRPr="00E23AE0" w:rsidRDefault="00673624">
          <w:pPr>
            <w:pStyle w:val="TOC1"/>
            <w:rPr>
              <w:rFonts w:ascii="Arial" w:eastAsiaTheme="minorEastAsia" w:hAnsi="Arial"/>
              <w:b w:val="0"/>
              <w:bCs w:val="0"/>
              <w:caps w:val="0"/>
              <w:noProof/>
              <w:kern w:val="2"/>
              <w:sz w:val="22"/>
              <w:szCs w:val="22"/>
              <w14:ligatures w14:val="standardContextual"/>
            </w:rPr>
          </w:pPr>
          <w:hyperlink w:anchor="_Toc153367814" w:history="1">
            <w:r w:rsidR="00E23AE0" w:rsidRPr="00E23AE0">
              <w:rPr>
                <w:rStyle w:val="Hyperlink"/>
                <w:rFonts w:ascii="Arial" w:hAnsi="Arial" w:cs="Arial"/>
                <w:noProof/>
                <w:sz w:val="22"/>
                <w:szCs w:val="22"/>
              </w:rPr>
              <w:t>ARTICLE XXX: AUTHORITY TO SIGN</w:t>
            </w:r>
            <w:r w:rsidR="00E23AE0" w:rsidRPr="00E23AE0">
              <w:rPr>
                <w:rFonts w:ascii="Arial" w:hAnsi="Arial"/>
                <w:noProof/>
                <w:webHidden/>
                <w:sz w:val="22"/>
                <w:szCs w:val="22"/>
              </w:rPr>
              <w:tab/>
            </w:r>
            <w:r w:rsidR="00E23AE0" w:rsidRPr="00E23AE0">
              <w:rPr>
                <w:rFonts w:ascii="Arial" w:hAnsi="Arial"/>
                <w:noProof/>
                <w:webHidden/>
                <w:sz w:val="22"/>
                <w:szCs w:val="22"/>
              </w:rPr>
              <w:fldChar w:fldCharType="begin"/>
            </w:r>
            <w:r w:rsidR="00E23AE0" w:rsidRPr="00E23AE0">
              <w:rPr>
                <w:rFonts w:ascii="Arial" w:hAnsi="Arial"/>
                <w:noProof/>
                <w:webHidden/>
                <w:sz w:val="22"/>
                <w:szCs w:val="22"/>
              </w:rPr>
              <w:instrText xml:space="preserve"> PAGEREF _Toc153367814 \h </w:instrText>
            </w:r>
            <w:r w:rsidR="00E23AE0" w:rsidRPr="00E23AE0">
              <w:rPr>
                <w:rFonts w:ascii="Arial" w:hAnsi="Arial"/>
                <w:noProof/>
                <w:webHidden/>
                <w:sz w:val="22"/>
                <w:szCs w:val="22"/>
              </w:rPr>
            </w:r>
            <w:r w:rsidR="00E23AE0" w:rsidRPr="00E23AE0">
              <w:rPr>
                <w:rFonts w:ascii="Arial" w:hAnsi="Arial"/>
                <w:noProof/>
                <w:webHidden/>
                <w:sz w:val="22"/>
                <w:szCs w:val="22"/>
              </w:rPr>
              <w:fldChar w:fldCharType="separate"/>
            </w:r>
            <w:r w:rsidR="00E23AE0" w:rsidRPr="00E23AE0">
              <w:rPr>
                <w:rFonts w:ascii="Arial" w:hAnsi="Arial"/>
                <w:noProof/>
                <w:webHidden/>
                <w:sz w:val="22"/>
                <w:szCs w:val="22"/>
              </w:rPr>
              <w:t>35</w:t>
            </w:r>
            <w:r w:rsidR="00E23AE0" w:rsidRPr="00E23AE0">
              <w:rPr>
                <w:rFonts w:ascii="Arial" w:hAnsi="Arial"/>
                <w:noProof/>
                <w:webHidden/>
                <w:sz w:val="22"/>
                <w:szCs w:val="22"/>
              </w:rPr>
              <w:fldChar w:fldCharType="end"/>
            </w:r>
          </w:hyperlink>
        </w:p>
        <w:p w14:paraId="1FBE86BA" w14:textId="597CB73A" w:rsidR="00E23AE0" w:rsidRPr="00E23AE0" w:rsidRDefault="00673624">
          <w:pPr>
            <w:pStyle w:val="TOC1"/>
            <w:rPr>
              <w:rFonts w:ascii="Arial" w:eastAsiaTheme="minorEastAsia" w:hAnsi="Arial"/>
              <w:b w:val="0"/>
              <w:bCs w:val="0"/>
              <w:caps w:val="0"/>
              <w:noProof/>
              <w:kern w:val="2"/>
              <w:sz w:val="22"/>
              <w:szCs w:val="22"/>
              <w14:ligatures w14:val="standardContextual"/>
            </w:rPr>
          </w:pPr>
          <w:hyperlink w:anchor="_Toc153367815" w:history="1">
            <w:r w:rsidR="00E23AE0" w:rsidRPr="00E23AE0">
              <w:rPr>
                <w:rStyle w:val="Hyperlink"/>
                <w:rFonts w:ascii="Arial" w:hAnsi="Arial" w:cs="Arial"/>
                <w:noProof/>
                <w:sz w:val="22"/>
                <w:szCs w:val="22"/>
              </w:rPr>
              <w:t>ATTACHMENT A: RECIPIENT RIGHTS</w:t>
            </w:r>
            <w:r w:rsidR="00E23AE0" w:rsidRPr="00E23AE0">
              <w:rPr>
                <w:rFonts w:ascii="Arial" w:hAnsi="Arial"/>
                <w:noProof/>
                <w:webHidden/>
                <w:sz w:val="22"/>
                <w:szCs w:val="22"/>
              </w:rPr>
              <w:tab/>
            </w:r>
            <w:r w:rsidR="00E23AE0" w:rsidRPr="00E23AE0">
              <w:rPr>
                <w:rFonts w:ascii="Arial" w:hAnsi="Arial"/>
                <w:noProof/>
                <w:webHidden/>
                <w:sz w:val="22"/>
                <w:szCs w:val="22"/>
              </w:rPr>
              <w:fldChar w:fldCharType="begin"/>
            </w:r>
            <w:r w:rsidR="00E23AE0" w:rsidRPr="00E23AE0">
              <w:rPr>
                <w:rFonts w:ascii="Arial" w:hAnsi="Arial"/>
                <w:noProof/>
                <w:webHidden/>
                <w:sz w:val="22"/>
                <w:szCs w:val="22"/>
              </w:rPr>
              <w:instrText xml:space="preserve"> PAGEREF _Toc153367815 \h </w:instrText>
            </w:r>
            <w:r w:rsidR="00E23AE0" w:rsidRPr="00E23AE0">
              <w:rPr>
                <w:rFonts w:ascii="Arial" w:hAnsi="Arial"/>
                <w:noProof/>
                <w:webHidden/>
                <w:sz w:val="22"/>
                <w:szCs w:val="22"/>
              </w:rPr>
            </w:r>
            <w:r w:rsidR="00E23AE0" w:rsidRPr="00E23AE0">
              <w:rPr>
                <w:rFonts w:ascii="Arial" w:hAnsi="Arial"/>
                <w:noProof/>
                <w:webHidden/>
                <w:sz w:val="22"/>
                <w:szCs w:val="22"/>
              </w:rPr>
              <w:fldChar w:fldCharType="separate"/>
            </w:r>
            <w:r w:rsidR="00E23AE0" w:rsidRPr="00E23AE0">
              <w:rPr>
                <w:rFonts w:ascii="Arial" w:hAnsi="Arial"/>
                <w:noProof/>
                <w:webHidden/>
                <w:sz w:val="22"/>
                <w:szCs w:val="22"/>
              </w:rPr>
              <w:t>36</w:t>
            </w:r>
            <w:r w:rsidR="00E23AE0" w:rsidRPr="00E23AE0">
              <w:rPr>
                <w:rFonts w:ascii="Arial" w:hAnsi="Arial"/>
                <w:noProof/>
                <w:webHidden/>
                <w:sz w:val="22"/>
                <w:szCs w:val="22"/>
              </w:rPr>
              <w:fldChar w:fldCharType="end"/>
            </w:r>
          </w:hyperlink>
        </w:p>
        <w:p w14:paraId="6B434012" w14:textId="40D57118" w:rsidR="00E23AE0" w:rsidRPr="00E23AE0" w:rsidRDefault="00673624">
          <w:pPr>
            <w:pStyle w:val="TOC1"/>
            <w:rPr>
              <w:rFonts w:ascii="Arial" w:eastAsiaTheme="minorEastAsia" w:hAnsi="Arial"/>
              <w:b w:val="0"/>
              <w:bCs w:val="0"/>
              <w:caps w:val="0"/>
              <w:noProof/>
              <w:kern w:val="2"/>
              <w:sz w:val="22"/>
              <w:szCs w:val="22"/>
              <w14:ligatures w14:val="standardContextual"/>
            </w:rPr>
          </w:pPr>
          <w:hyperlink w:anchor="_Toc153367816" w:history="1">
            <w:r w:rsidR="00E23AE0" w:rsidRPr="00E23AE0">
              <w:rPr>
                <w:rStyle w:val="Hyperlink"/>
                <w:rFonts w:ascii="Arial" w:hAnsi="Arial" w:cs="Arial"/>
                <w:noProof/>
                <w:sz w:val="22"/>
                <w:szCs w:val="22"/>
              </w:rPr>
              <w:t>ATTACHMENT B: SCOPE OF SERVICE</w:t>
            </w:r>
            <w:r w:rsidR="00E23AE0" w:rsidRPr="00E23AE0">
              <w:rPr>
                <w:rFonts w:ascii="Arial" w:hAnsi="Arial"/>
                <w:noProof/>
                <w:webHidden/>
                <w:sz w:val="22"/>
                <w:szCs w:val="22"/>
              </w:rPr>
              <w:tab/>
            </w:r>
            <w:r w:rsidR="00E23AE0" w:rsidRPr="00E23AE0">
              <w:rPr>
                <w:rFonts w:ascii="Arial" w:hAnsi="Arial"/>
                <w:noProof/>
                <w:webHidden/>
                <w:sz w:val="22"/>
                <w:szCs w:val="22"/>
              </w:rPr>
              <w:fldChar w:fldCharType="begin"/>
            </w:r>
            <w:r w:rsidR="00E23AE0" w:rsidRPr="00E23AE0">
              <w:rPr>
                <w:rFonts w:ascii="Arial" w:hAnsi="Arial"/>
                <w:noProof/>
                <w:webHidden/>
                <w:sz w:val="22"/>
                <w:szCs w:val="22"/>
              </w:rPr>
              <w:instrText xml:space="preserve"> PAGEREF _Toc153367816 \h </w:instrText>
            </w:r>
            <w:r w:rsidR="00E23AE0" w:rsidRPr="00E23AE0">
              <w:rPr>
                <w:rFonts w:ascii="Arial" w:hAnsi="Arial"/>
                <w:noProof/>
                <w:webHidden/>
                <w:sz w:val="22"/>
                <w:szCs w:val="22"/>
              </w:rPr>
            </w:r>
            <w:r w:rsidR="00E23AE0" w:rsidRPr="00E23AE0">
              <w:rPr>
                <w:rFonts w:ascii="Arial" w:hAnsi="Arial"/>
                <w:noProof/>
                <w:webHidden/>
                <w:sz w:val="22"/>
                <w:szCs w:val="22"/>
              </w:rPr>
              <w:fldChar w:fldCharType="separate"/>
            </w:r>
            <w:r w:rsidR="00E23AE0" w:rsidRPr="00E23AE0">
              <w:rPr>
                <w:rFonts w:ascii="Arial" w:hAnsi="Arial"/>
                <w:noProof/>
                <w:webHidden/>
                <w:sz w:val="22"/>
                <w:szCs w:val="22"/>
              </w:rPr>
              <w:t>37</w:t>
            </w:r>
            <w:r w:rsidR="00E23AE0" w:rsidRPr="00E23AE0">
              <w:rPr>
                <w:rFonts w:ascii="Arial" w:hAnsi="Arial"/>
                <w:noProof/>
                <w:webHidden/>
                <w:sz w:val="22"/>
                <w:szCs w:val="22"/>
              </w:rPr>
              <w:fldChar w:fldCharType="end"/>
            </w:r>
          </w:hyperlink>
        </w:p>
        <w:p w14:paraId="0DFDDCB7" w14:textId="72CBFA6B" w:rsidR="00E23AE0" w:rsidRPr="00E23AE0" w:rsidRDefault="00673624">
          <w:pPr>
            <w:pStyle w:val="TOC1"/>
            <w:rPr>
              <w:rFonts w:ascii="Arial" w:eastAsiaTheme="minorEastAsia" w:hAnsi="Arial"/>
              <w:b w:val="0"/>
              <w:bCs w:val="0"/>
              <w:caps w:val="0"/>
              <w:noProof/>
              <w:kern w:val="2"/>
              <w:sz w:val="22"/>
              <w:szCs w:val="22"/>
              <w14:ligatures w14:val="standardContextual"/>
            </w:rPr>
          </w:pPr>
          <w:hyperlink w:anchor="_Toc153367817" w:history="1">
            <w:r w:rsidR="00E23AE0" w:rsidRPr="00E23AE0">
              <w:rPr>
                <w:rStyle w:val="Hyperlink"/>
                <w:rFonts w:ascii="Arial" w:hAnsi="Arial" w:cs="Arial"/>
                <w:noProof/>
                <w:sz w:val="22"/>
                <w:szCs w:val="22"/>
              </w:rPr>
              <w:t>ATTACHMENT C: REIMBURSEMENT</w:t>
            </w:r>
            <w:r w:rsidR="00E23AE0" w:rsidRPr="00E23AE0">
              <w:rPr>
                <w:rFonts w:ascii="Arial" w:hAnsi="Arial"/>
                <w:noProof/>
                <w:webHidden/>
                <w:sz w:val="22"/>
                <w:szCs w:val="22"/>
              </w:rPr>
              <w:tab/>
            </w:r>
            <w:r w:rsidR="00E23AE0" w:rsidRPr="00E23AE0">
              <w:rPr>
                <w:rFonts w:ascii="Arial" w:hAnsi="Arial"/>
                <w:noProof/>
                <w:webHidden/>
                <w:sz w:val="22"/>
                <w:szCs w:val="22"/>
              </w:rPr>
              <w:fldChar w:fldCharType="begin"/>
            </w:r>
            <w:r w:rsidR="00E23AE0" w:rsidRPr="00E23AE0">
              <w:rPr>
                <w:rFonts w:ascii="Arial" w:hAnsi="Arial"/>
                <w:noProof/>
                <w:webHidden/>
                <w:sz w:val="22"/>
                <w:szCs w:val="22"/>
              </w:rPr>
              <w:instrText xml:space="preserve"> PAGEREF _Toc153367817 \h </w:instrText>
            </w:r>
            <w:r w:rsidR="00E23AE0" w:rsidRPr="00E23AE0">
              <w:rPr>
                <w:rFonts w:ascii="Arial" w:hAnsi="Arial"/>
                <w:noProof/>
                <w:webHidden/>
                <w:sz w:val="22"/>
                <w:szCs w:val="22"/>
              </w:rPr>
            </w:r>
            <w:r w:rsidR="00E23AE0" w:rsidRPr="00E23AE0">
              <w:rPr>
                <w:rFonts w:ascii="Arial" w:hAnsi="Arial"/>
                <w:noProof/>
                <w:webHidden/>
                <w:sz w:val="22"/>
                <w:szCs w:val="22"/>
              </w:rPr>
              <w:fldChar w:fldCharType="separate"/>
            </w:r>
            <w:r w:rsidR="00E23AE0" w:rsidRPr="00E23AE0">
              <w:rPr>
                <w:rFonts w:ascii="Arial" w:hAnsi="Arial"/>
                <w:noProof/>
                <w:webHidden/>
                <w:sz w:val="22"/>
                <w:szCs w:val="22"/>
              </w:rPr>
              <w:t>39</w:t>
            </w:r>
            <w:r w:rsidR="00E23AE0" w:rsidRPr="00E23AE0">
              <w:rPr>
                <w:rFonts w:ascii="Arial" w:hAnsi="Arial"/>
                <w:noProof/>
                <w:webHidden/>
                <w:sz w:val="22"/>
                <w:szCs w:val="22"/>
              </w:rPr>
              <w:fldChar w:fldCharType="end"/>
            </w:r>
          </w:hyperlink>
        </w:p>
        <w:p w14:paraId="5F091ACA" w14:textId="3F5810E4" w:rsidR="00E23AE0" w:rsidRPr="00E23AE0" w:rsidRDefault="00673624">
          <w:pPr>
            <w:pStyle w:val="TOC1"/>
            <w:rPr>
              <w:rFonts w:ascii="Arial" w:eastAsiaTheme="minorEastAsia" w:hAnsi="Arial"/>
              <w:b w:val="0"/>
              <w:bCs w:val="0"/>
              <w:caps w:val="0"/>
              <w:noProof/>
              <w:kern w:val="2"/>
              <w:sz w:val="22"/>
              <w:szCs w:val="22"/>
              <w14:ligatures w14:val="standardContextual"/>
            </w:rPr>
          </w:pPr>
          <w:hyperlink w:anchor="_Toc153367818" w:history="1">
            <w:r w:rsidR="00E23AE0" w:rsidRPr="00E23AE0">
              <w:rPr>
                <w:rStyle w:val="Hyperlink"/>
                <w:rFonts w:ascii="Arial" w:hAnsi="Arial" w:cs="Arial"/>
                <w:noProof/>
                <w:sz w:val="22"/>
                <w:szCs w:val="22"/>
              </w:rPr>
              <w:t>ATTACHMENT D: PERFORMANCE REPORTING</w:t>
            </w:r>
            <w:r w:rsidR="00E23AE0" w:rsidRPr="00E23AE0">
              <w:rPr>
                <w:rFonts w:ascii="Arial" w:hAnsi="Arial"/>
                <w:noProof/>
                <w:webHidden/>
                <w:sz w:val="22"/>
                <w:szCs w:val="22"/>
              </w:rPr>
              <w:tab/>
            </w:r>
            <w:r w:rsidR="00E23AE0" w:rsidRPr="00E23AE0">
              <w:rPr>
                <w:rFonts w:ascii="Arial" w:hAnsi="Arial"/>
                <w:noProof/>
                <w:webHidden/>
                <w:sz w:val="22"/>
                <w:szCs w:val="22"/>
              </w:rPr>
              <w:fldChar w:fldCharType="begin"/>
            </w:r>
            <w:r w:rsidR="00E23AE0" w:rsidRPr="00E23AE0">
              <w:rPr>
                <w:rFonts w:ascii="Arial" w:hAnsi="Arial"/>
                <w:noProof/>
                <w:webHidden/>
                <w:sz w:val="22"/>
                <w:szCs w:val="22"/>
              </w:rPr>
              <w:instrText xml:space="preserve"> PAGEREF _Toc153367818 \h </w:instrText>
            </w:r>
            <w:r w:rsidR="00E23AE0" w:rsidRPr="00E23AE0">
              <w:rPr>
                <w:rFonts w:ascii="Arial" w:hAnsi="Arial"/>
                <w:noProof/>
                <w:webHidden/>
                <w:sz w:val="22"/>
                <w:szCs w:val="22"/>
              </w:rPr>
            </w:r>
            <w:r w:rsidR="00E23AE0" w:rsidRPr="00E23AE0">
              <w:rPr>
                <w:rFonts w:ascii="Arial" w:hAnsi="Arial"/>
                <w:noProof/>
                <w:webHidden/>
                <w:sz w:val="22"/>
                <w:szCs w:val="22"/>
              </w:rPr>
              <w:fldChar w:fldCharType="separate"/>
            </w:r>
            <w:r w:rsidR="00E23AE0" w:rsidRPr="00E23AE0">
              <w:rPr>
                <w:rFonts w:ascii="Arial" w:hAnsi="Arial"/>
                <w:noProof/>
                <w:webHidden/>
                <w:sz w:val="22"/>
                <w:szCs w:val="22"/>
              </w:rPr>
              <w:t>41</w:t>
            </w:r>
            <w:r w:rsidR="00E23AE0" w:rsidRPr="00E23AE0">
              <w:rPr>
                <w:rFonts w:ascii="Arial" w:hAnsi="Arial"/>
                <w:noProof/>
                <w:webHidden/>
                <w:sz w:val="22"/>
                <w:szCs w:val="22"/>
              </w:rPr>
              <w:fldChar w:fldCharType="end"/>
            </w:r>
          </w:hyperlink>
        </w:p>
        <w:p w14:paraId="0FF1004C" w14:textId="7B55AE11" w:rsidR="00787E58" w:rsidRDefault="00787E58">
          <w:r w:rsidRPr="00787E58">
            <w:rPr>
              <w:b/>
              <w:bCs/>
              <w:noProof/>
            </w:rPr>
            <w:fldChar w:fldCharType="end"/>
          </w:r>
        </w:p>
      </w:sdtContent>
    </w:sdt>
    <w:p w14:paraId="193BC9B3" w14:textId="77777777" w:rsidR="00787E58" w:rsidRDefault="00787E58" w:rsidP="00E3251C">
      <w:pPr>
        <w:spacing w:after="0"/>
        <w:jc w:val="center"/>
        <w:rPr>
          <w:b/>
        </w:rPr>
      </w:pPr>
    </w:p>
    <w:p w14:paraId="44F154C7" w14:textId="77777777" w:rsidR="00787E58" w:rsidRDefault="00787E58" w:rsidP="00E3251C">
      <w:pPr>
        <w:spacing w:after="0"/>
        <w:jc w:val="center"/>
        <w:rPr>
          <w:b/>
        </w:rPr>
      </w:pPr>
    </w:p>
    <w:p w14:paraId="1BCE4192" w14:textId="77777777" w:rsidR="00787E58" w:rsidRPr="00E6311C" w:rsidRDefault="00787E58" w:rsidP="00E3251C">
      <w:pPr>
        <w:spacing w:after="0"/>
        <w:jc w:val="center"/>
        <w:rPr>
          <w:b/>
        </w:rPr>
        <w:sectPr w:rsidR="00787E58" w:rsidRPr="00E6311C" w:rsidSect="00711CC2">
          <w:footerReference w:type="default" r:id="rId8"/>
          <w:pgSz w:w="12240" w:h="15840"/>
          <w:pgMar w:top="1440" w:right="1080" w:bottom="1440" w:left="1080" w:header="720" w:footer="720" w:gutter="0"/>
          <w:cols w:space="720"/>
          <w:noEndnote/>
          <w:docGrid w:linePitch="299"/>
        </w:sectPr>
      </w:pPr>
    </w:p>
    <w:p w14:paraId="1E3FF2F4" w14:textId="2BE06D19" w:rsidR="00C247EA" w:rsidRPr="00E6311C" w:rsidRDefault="00C247EA" w:rsidP="00632440">
      <w:pPr>
        <w:spacing w:after="0"/>
        <w:jc w:val="both"/>
      </w:pPr>
      <w:r w:rsidRPr="00E6311C">
        <w:lastRenderedPageBreak/>
        <w:t xml:space="preserve">This contract is between </w:t>
      </w:r>
      <w:r>
        <w:rPr>
          <w:b/>
        </w:rPr>
        <w:t>Community Mental Health Partnership of Southeast Michigan (CMHPSM</w:t>
      </w:r>
      <w:r w:rsidRPr="00E6311C">
        <w:rPr>
          <w:b/>
        </w:rPr>
        <w:t>)</w:t>
      </w:r>
      <w:r w:rsidRPr="00E6311C">
        <w:t xml:space="preserve">, located at </w:t>
      </w:r>
      <w:r w:rsidR="00632440">
        <w:t xml:space="preserve">3005 Boardwalk, Suite 200, Ann Arbor, MI 48108 </w:t>
      </w:r>
      <w:r w:rsidRPr="00E6311C">
        <w:t>(hereinafter referred to as "</w:t>
      </w:r>
      <w:r>
        <w:t>PIHP</w:t>
      </w:r>
      <w:r w:rsidRPr="00E6311C">
        <w:t xml:space="preserve">"), and </w:t>
      </w:r>
      <w:r w:rsidR="00134E84">
        <w:rPr>
          <w:b/>
          <w:bCs/>
        </w:rPr>
        <w:t xml:space="preserve">SAMPLE PROVIDER </w:t>
      </w:r>
      <w:r w:rsidRPr="00E6311C">
        <w:t>(hereinafter referred to as "CONTRACTOR").</w:t>
      </w:r>
    </w:p>
    <w:p w14:paraId="16584CD7" w14:textId="77777777" w:rsidR="00C247EA" w:rsidRPr="00E6311C" w:rsidRDefault="00C247EA" w:rsidP="00E3251C">
      <w:pPr>
        <w:spacing w:after="0"/>
        <w:jc w:val="both"/>
      </w:pPr>
    </w:p>
    <w:p w14:paraId="5488918C" w14:textId="77777777" w:rsidR="00C247EA" w:rsidRPr="00E6311C" w:rsidRDefault="00C247EA" w:rsidP="00E3251C">
      <w:pPr>
        <w:pStyle w:val="Heading1"/>
        <w:spacing w:line="276" w:lineRule="auto"/>
      </w:pPr>
      <w:bookmarkStart w:id="0" w:name="_Toc139988534"/>
      <w:bookmarkStart w:id="1" w:name="_Toc153367706"/>
      <w:r w:rsidRPr="00E6311C">
        <w:t>ARTICLE I: CONTRACT AUTHORITY</w:t>
      </w:r>
      <w:bookmarkEnd w:id="0"/>
      <w:bookmarkEnd w:id="1"/>
    </w:p>
    <w:p w14:paraId="16447F9A" w14:textId="77777777" w:rsidR="00C247EA" w:rsidRPr="00E6311C" w:rsidRDefault="00C247EA" w:rsidP="00E3251C">
      <w:pPr>
        <w:keepNext/>
        <w:spacing w:after="0"/>
        <w:jc w:val="center"/>
        <w:outlineLvl w:val="0"/>
        <w:rPr>
          <w:b/>
          <w:bCs/>
          <w:color w:val="000000"/>
          <w:sz w:val="24"/>
          <w:szCs w:val="32"/>
          <w:lang w:val="x-none" w:eastAsia="x-none"/>
        </w:rPr>
      </w:pPr>
    </w:p>
    <w:p w14:paraId="5CE00552" w14:textId="77777777" w:rsidR="00C247EA" w:rsidRPr="00E6311C" w:rsidRDefault="00C247EA" w:rsidP="00E3251C">
      <w:pPr>
        <w:spacing w:after="0"/>
        <w:jc w:val="both"/>
      </w:pPr>
      <w:r w:rsidRPr="00E6311C">
        <w:t xml:space="preserve">This agreement is entered into pursuant to the authority granted by Act 258 of the Public Acts of 1974 (hereinafter referred to as the "Mental Health Code"), as amended.  This agreement is in accordance with the </w:t>
      </w:r>
      <w:r w:rsidR="00BB3687">
        <w:t>MDHHS</w:t>
      </w:r>
      <w:r w:rsidRPr="00E6311C">
        <w:t xml:space="preserve">/PIHP </w:t>
      </w:r>
      <w:r>
        <w:t>Managed Specialty Supports and Services Concurrent 1915(b/c)</w:t>
      </w:r>
      <w:r w:rsidRPr="00E6311C">
        <w:t xml:space="preserve"> Contract for Medicaid Funds entered into by </w:t>
      </w:r>
      <w:r w:rsidR="00BB3687">
        <w:t>MDHHS</w:t>
      </w:r>
      <w:r w:rsidRPr="00E6311C">
        <w:t xml:space="preserve"> and </w:t>
      </w:r>
      <w:r>
        <w:t>the</w:t>
      </w:r>
      <w:r w:rsidRPr="00E6311C">
        <w:t xml:space="preserve"> </w:t>
      </w:r>
      <w:r>
        <w:t>Community Mental Health Partnership of Southeast Michigan</w:t>
      </w:r>
      <w:r w:rsidRPr="00E6311C">
        <w:t xml:space="preserve"> the Prepaid Inpatient Health Plan (PIHP)</w:t>
      </w:r>
      <w:r>
        <w:t xml:space="preserve"> for Lenawee, Livingston, Monroe and Washtenaw Counties, designated as Region 6 by </w:t>
      </w:r>
      <w:r w:rsidR="00BB3687">
        <w:t>MDHHS</w:t>
      </w:r>
      <w:r w:rsidRPr="00E6311C">
        <w:t xml:space="preserve">; and the contractual agreement with Office of </w:t>
      </w:r>
      <w:r w:rsidR="00BD255B">
        <w:t>Recovery Oriented System of Care</w:t>
      </w:r>
      <w:r w:rsidRPr="00E6311C">
        <w:t xml:space="preserve">; and the rules, regulations, and standards (hereinafter referred to as "Rules") adopted and promulgated by </w:t>
      </w:r>
      <w:r w:rsidR="00BB3687">
        <w:t>MDHHS</w:t>
      </w:r>
      <w:r w:rsidRPr="00E6311C">
        <w:t>.  Said Acts, Contracts, and Rules shall govern in any area not specifically covered in this agreement.</w:t>
      </w:r>
    </w:p>
    <w:p w14:paraId="1938F47B" w14:textId="77777777" w:rsidR="00C247EA" w:rsidRPr="00E6311C" w:rsidRDefault="00C247EA" w:rsidP="00E3251C">
      <w:pPr>
        <w:spacing w:after="0"/>
        <w:jc w:val="both"/>
      </w:pPr>
    </w:p>
    <w:p w14:paraId="3907D66B" w14:textId="77777777" w:rsidR="00C247EA" w:rsidRPr="00E6311C" w:rsidRDefault="00C247EA" w:rsidP="00E3251C">
      <w:pPr>
        <w:pStyle w:val="Heading1"/>
        <w:spacing w:line="276" w:lineRule="auto"/>
      </w:pPr>
      <w:bookmarkStart w:id="2" w:name="_Toc139988535"/>
      <w:bookmarkStart w:id="3" w:name="_Toc153367707"/>
      <w:r w:rsidRPr="00E6311C">
        <w:t>ARTICLE II: DEFINITIONS / ACRONYMS</w:t>
      </w:r>
      <w:bookmarkEnd w:id="2"/>
      <w:bookmarkEnd w:id="3"/>
    </w:p>
    <w:p w14:paraId="7CB9A880" w14:textId="77777777" w:rsidR="00C247EA" w:rsidRPr="00E6311C" w:rsidRDefault="00C247EA" w:rsidP="00E3251C">
      <w:pPr>
        <w:keepNext/>
        <w:spacing w:after="0"/>
        <w:jc w:val="center"/>
        <w:outlineLvl w:val="0"/>
        <w:rPr>
          <w:b/>
          <w:bCs/>
          <w:color w:val="000000"/>
          <w:sz w:val="24"/>
          <w:szCs w:val="32"/>
          <w:lang w:val="x-none" w:eastAsia="x-none"/>
        </w:rPr>
      </w:pPr>
    </w:p>
    <w:p w14:paraId="79822A56" w14:textId="74C54612" w:rsidR="00C247EA" w:rsidRDefault="00C247EA" w:rsidP="00E3251C">
      <w:pPr>
        <w:spacing w:after="0"/>
        <w:jc w:val="both"/>
      </w:pPr>
      <w:r w:rsidRPr="00E6311C">
        <w:rPr>
          <w:b/>
          <w:u w:val="single"/>
        </w:rPr>
        <w:t>Community Mental Health Partnership of Southeast Michigan (CMHPSM)</w:t>
      </w:r>
      <w:r w:rsidRPr="00E6311C">
        <w:rPr>
          <w:b/>
        </w:rPr>
        <w:t>:</w:t>
      </w:r>
      <w:r w:rsidRPr="00E6311C">
        <w:t xml:space="preserve"> </w:t>
      </w:r>
      <w:r>
        <w:t xml:space="preserve">The prepaid inpatient health plan for Mental Health and Substance Abuse services in </w:t>
      </w:r>
      <w:r w:rsidRPr="00E6311C">
        <w:t>the Counties of Lenawee, Livingston, Monroe, and Washtenaw.</w:t>
      </w:r>
    </w:p>
    <w:p w14:paraId="4F1E0B9C" w14:textId="77777777" w:rsidR="00632440" w:rsidRPr="00E6311C" w:rsidRDefault="00632440" w:rsidP="00E3251C">
      <w:pPr>
        <w:spacing w:after="0"/>
        <w:jc w:val="both"/>
      </w:pPr>
    </w:p>
    <w:p w14:paraId="119F1E8E" w14:textId="4EB04F3D" w:rsidR="00C247EA" w:rsidRDefault="00C247EA" w:rsidP="00E3251C">
      <w:pPr>
        <w:spacing w:after="0"/>
        <w:jc w:val="both"/>
      </w:pPr>
      <w:r w:rsidRPr="00E6311C">
        <w:rPr>
          <w:b/>
          <w:u w:val="single"/>
        </w:rPr>
        <w:t>Consumer or Recipient</w:t>
      </w:r>
      <w:r w:rsidRPr="00E6311C">
        <w:rPr>
          <w:b/>
        </w:rPr>
        <w:t>:</w:t>
      </w:r>
      <w:r w:rsidRPr="00E6311C">
        <w:t xml:space="preserve"> Beneficiaries to be served under this Contract.</w:t>
      </w:r>
    </w:p>
    <w:p w14:paraId="5CDCC2C1" w14:textId="77777777" w:rsidR="00632440" w:rsidRPr="00E6311C" w:rsidRDefault="00632440" w:rsidP="00E3251C">
      <w:pPr>
        <w:spacing w:after="0"/>
        <w:jc w:val="both"/>
      </w:pPr>
    </w:p>
    <w:p w14:paraId="2063E410" w14:textId="1C286006" w:rsidR="00C247EA" w:rsidRDefault="00C247EA" w:rsidP="00E3251C">
      <w:pPr>
        <w:spacing w:after="0"/>
        <w:jc w:val="both"/>
      </w:pPr>
      <w:r w:rsidRPr="00E6311C">
        <w:rPr>
          <w:b/>
          <w:u w:val="single"/>
        </w:rPr>
        <w:t>CPT</w:t>
      </w:r>
      <w:r>
        <w:rPr>
          <w:b/>
          <w:u w:val="single"/>
        </w:rPr>
        <w:t>/HCPCS</w:t>
      </w:r>
      <w:r w:rsidRPr="00E6311C">
        <w:rPr>
          <w:b/>
          <w:u w:val="single"/>
        </w:rPr>
        <w:t xml:space="preserve"> Codes</w:t>
      </w:r>
      <w:r w:rsidRPr="00E6311C">
        <w:rPr>
          <w:b/>
        </w:rPr>
        <w:t>:</w:t>
      </w:r>
      <w:r w:rsidRPr="00E6311C">
        <w:t xml:space="preserve"> Current Procedural Terminology (CPT) codes</w:t>
      </w:r>
      <w:r>
        <w:t xml:space="preserve"> or Healthcare Common Procedure Coding System (HCPCS) are multi</w:t>
      </w:r>
      <w:r w:rsidRPr="00E6311C">
        <w:t>-digit codes published by the American Medical Association to provide uniform language that accurately describes services provided.</w:t>
      </w:r>
    </w:p>
    <w:p w14:paraId="59C850A1" w14:textId="74CA24ED" w:rsidR="003033DE" w:rsidRDefault="003033DE" w:rsidP="00E3251C">
      <w:pPr>
        <w:spacing w:after="0"/>
        <w:jc w:val="both"/>
      </w:pPr>
    </w:p>
    <w:p w14:paraId="781F505F" w14:textId="77777777" w:rsidR="003033DE" w:rsidRDefault="003033DE" w:rsidP="003033DE">
      <w:pPr>
        <w:spacing w:after="0"/>
        <w:jc w:val="both"/>
      </w:pPr>
      <w:r w:rsidRPr="00E6311C">
        <w:rPr>
          <w:b/>
          <w:u w:val="single"/>
        </w:rPr>
        <w:t>EHR:</w:t>
      </w:r>
      <w:r w:rsidRPr="00E6311C">
        <w:t xml:space="preserve"> Electronic Health Record</w:t>
      </w:r>
    </w:p>
    <w:p w14:paraId="09F787BF" w14:textId="77777777" w:rsidR="003033DE" w:rsidRPr="00E6311C" w:rsidRDefault="003033DE" w:rsidP="00E3251C">
      <w:pPr>
        <w:spacing w:after="0"/>
        <w:jc w:val="both"/>
      </w:pPr>
    </w:p>
    <w:p w14:paraId="3330EF50" w14:textId="016AF0A9" w:rsidR="00C247EA" w:rsidRDefault="00C247EA" w:rsidP="00230396">
      <w:pPr>
        <w:spacing w:after="0"/>
        <w:jc w:val="both"/>
      </w:pPr>
      <w:r w:rsidRPr="00E6311C">
        <w:rPr>
          <w:b/>
          <w:u w:val="single"/>
        </w:rPr>
        <w:t>Performance Improvement / Quality Improvement</w:t>
      </w:r>
      <w:r w:rsidRPr="00E6311C">
        <w:rPr>
          <w:b/>
        </w:rPr>
        <w:t>:</w:t>
      </w:r>
      <w:r w:rsidRPr="00E6311C">
        <w:t xml:space="preserve"> The mechanism by which the CONTRACTOR measures the quality of its service delivery and implements changes when improvement is n</w:t>
      </w:r>
      <w:r>
        <w:t>eeded, or replicates strengths.</w:t>
      </w:r>
    </w:p>
    <w:p w14:paraId="7E9F3225" w14:textId="77777777" w:rsidR="00632440" w:rsidRPr="00E6311C" w:rsidRDefault="00632440" w:rsidP="00E3251C">
      <w:pPr>
        <w:spacing w:after="0"/>
        <w:jc w:val="both"/>
      </w:pPr>
    </w:p>
    <w:p w14:paraId="77599E0F" w14:textId="3C53C2D5" w:rsidR="00C247EA" w:rsidRDefault="00C247EA" w:rsidP="00E3251C">
      <w:pPr>
        <w:spacing w:after="0"/>
        <w:jc w:val="both"/>
      </w:pPr>
      <w:r w:rsidRPr="00E6311C">
        <w:rPr>
          <w:b/>
          <w:u w:val="single"/>
        </w:rPr>
        <w:t>PIHP</w:t>
      </w:r>
      <w:r w:rsidRPr="00E6311C">
        <w:rPr>
          <w:b/>
        </w:rPr>
        <w:t>:</w:t>
      </w:r>
      <w:r w:rsidRPr="00E6311C">
        <w:t xml:space="preserve"> Prepaid Inpatient Health Plan</w:t>
      </w:r>
    </w:p>
    <w:p w14:paraId="65D0F08F" w14:textId="77777777" w:rsidR="00632440" w:rsidRPr="00E6311C" w:rsidRDefault="00632440" w:rsidP="00E3251C">
      <w:pPr>
        <w:spacing w:after="0"/>
        <w:jc w:val="both"/>
      </w:pPr>
    </w:p>
    <w:p w14:paraId="748E2384" w14:textId="1BA99DC8" w:rsidR="00C247EA" w:rsidRDefault="00C247EA" w:rsidP="00E3251C">
      <w:pPr>
        <w:spacing w:after="0"/>
        <w:jc w:val="both"/>
      </w:pPr>
      <w:r w:rsidRPr="00E6311C">
        <w:rPr>
          <w:b/>
          <w:u w:val="single"/>
        </w:rPr>
        <w:t>PHI:</w:t>
      </w:r>
      <w:r w:rsidRPr="00E6311C">
        <w:t xml:space="preserve"> Protected Health Information</w:t>
      </w:r>
    </w:p>
    <w:p w14:paraId="5516B07C" w14:textId="77777777" w:rsidR="00632440" w:rsidRPr="00E6311C" w:rsidRDefault="00632440" w:rsidP="00E3251C">
      <w:pPr>
        <w:spacing w:after="0"/>
        <w:jc w:val="both"/>
      </w:pPr>
    </w:p>
    <w:p w14:paraId="0BF58514" w14:textId="77777777" w:rsidR="00C247EA" w:rsidRDefault="00C247EA" w:rsidP="00E3251C">
      <w:pPr>
        <w:spacing w:after="0"/>
        <w:jc w:val="both"/>
      </w:pPr>
      <w:r w:rsidRPr="00E6311C">
        <w:rPr>
          <w:b/>
          <w:u w:val="single"/>
        </w:rPr>
        <w:t>SUD</w:t>
      </w:r>
      <w:r w:rsidRPr="00E6311C">
        <w:rPr>
          <w:b/>
        </w:rPr>
        <w:t>:</w:t>
      </w:r>
      <w:r w:rsidRPr="00E6311C">
        <w:t xml:space="preserve"> Substance Use Disorder</w:t>
      </w:r>
    </w:p>
    <w:p w14:paraId="5C9006C0" w14:textId="77777777" w:rsidR="00134E84" w:rsidRDefault="00134E84" w:rsidP="00E3251C">
      <w:pPr>
        <w:spacing w:after="0"/>
        <w:jc w:val="both"/>
      </w:pPr>
    </w:p>
    <w:p w14:paraId="25B784FD" w14:textId="77777777" w:rsidR="00134E84" w:rsidRPr="00E6311C" w:rsidRDefault="00134E84" w:rsidP="00E3251C">
      <w:pPr>
        <w:spacing w:after="0"/>
        <w:jc w:val="both"/>
      </w:pPr>
    </w:p>
    <w:p w14:paraId="270E5863" w14:textId="77777777" w:rsidR="00C247EA" w:rsidRPr="00E6311C" w:rsidRDefault="00C247EA" w:rsidP="00E3251C">
      <w:pPr>
        <w:pStyle w:val="Heading1"/>
        <w:spacing w:line="276" w:lineRule="auto"/>
      </w:pPr>
      <w:bookmarkStart w:id="4" w:name="_Toc370467483"/>
      <w:bookmarkStart w:id="5" w:name="_Toc371580796"/>
      <w:bookmarkStart w:id="6" w:name="_Toc139988536"/>
      <w:bookmarkStart w:id="7" w:name="_Toc153367708"/>
      <w:r w:rsidRPr="00E6311C">
        <w:lastRenderedPageBreak/>
        <w:t>ARTICLE III: POLICIES</w:t>
      </w:r>
      <w:bookmarkEnd w:id="4"/>
      <w:bookmarkEnd w:id="5"/>
      <w:bookmarkEnd w:id="6"/>
      <w:bookmarkEnd w:id="7"/>
    </w:p>
    <w:p w14:paraId="6C618B2E" w14:textId="77777777" w:rsidR="00C247EA" w:rsidRPr="00E6311C" w:rsidRDefault="00C247EA" w:rsidP="00E3251C">
      <w:pPr>
        <w:spacing w:after="0"/>
        <w:jc w:val="both"/>
      </w:pPr>
    </w:p>
    <w:p w14:paraId="75254CE8" w14:textId="6E6808BE" w:rsidR="00C247EA" w:rsidRPr="00E6311C" w:rsidRDefault="00C247EA" w:rsidP="00E3251C">
      <w:pPr>
        <w:spacing w:after="0"/>
        <w:jc w:val="both"/>
      </w:pPr>
      <w:r w:rsidRPr="00E6311C">
        <w:t>CON</w:t>
      </w:r>
      <w:r>
        <w:t>TRACTOR shall follow all PIHP</w:t>
      </w:r>
      <w:r w:rsidRPr="00E6311C">
        <w:t xml:space="preserve"> policies and procedures that are applicable to service providers. All </w:t>
      </w:r>
      <w:r>
        <w:t>PIHP</w:t>
      </w:r>
      <w:r w:rsidRPr="00E6311C">
        <w:t xml:space="preserve"> policies and procedures can be found at </w:t>
      </w:r>
      <w:r>
        <w:t>the Community Mental Health Partnership of Southeast Mic</w:t>
      </w:r>
      <w:r w:rsidR="00A37D8C">
        <w:t xml:space="preserve">higan website </w:t>
      </w:r>
      <w:hyperlink r:id="rId9" w:history="1">
        <w:r w:rsidR="00937C87" w:rsidRPr="00426C85">
          <w:rPr>
            <w:rStyle w:val="Hyperlink"/>
            <w:rFonts w:cs="Arial"/>
          </w:rPr>
          <w:t>https://www.cmhpsm.org/regional-policies</w:t>
        </w:r>
      </w:hyperlink>
      <w:r w:rsidR="00937C87">
        <w:t xml:space="preserve"> </w:t>
      </w:r>
      <w:r>
        <w:t>or can be obtained from the CMHPSM upon request.</w:t>
      </w:r>
    </w:p>
    <w:p w14:paraId="33046162" w14:textId="77777777" w:rsidR="00C247EA" w:rsidRPr="00E6311C" w:rsidRDefault="00C247EA" w:rsidP="00E3251C">
      <w:pPr>
        <w:spacing w:after="0"/>
        <w:jc w:val="both"/>
      </w:pPr>
      <w:r w:rsidRPr="00E6311C">
        <w:t xml:space="preserve">  </w:t>
      </w:r>
    </w:p>
    <w:p w14:paraId="4A18C53E" w14:textId="77777777" w:rsidR="00C247EA" w:rsidRPr="00E6311C" w:rsidRDefault="00C247EA" w:rsidP="00E3251C">
      <w:pPr>
        <w:pStyle w:val="Heading1"/>
        <w:spacing w:line="276" w:lineRule="auto"/>
      </w:pPr>
      <w:bookmarkStart w:id="8" w:name="_Toc370467484"/>
      <w:bookmarkStart w:id="9" w:name="_Toc371580797"/>
      <w:bookmarkStart w:id="10" w:name="_Toc139988537"/>
      <w:bookmarkStart w:id="11" w:name="_Toc153367709"/>
      <w:r w:rsidRPr="00E6311C">
        <w:t>ARTICLE IV: TERM</w:t>
      </w:r>
      <w:bookmarkEnd w:id="8"/>
      <w:bookmarkEnd w:id="9"/>
      <w:bookmarkEnd w:id="10"/>
      <w:bookmarkEnd w:id="11"/>
    </w:p>
    <w:p w14:paraId="3353B0CB" w14:textId="77777777" w:rsidR="00C247EA" w:rsidRPr="00E6311C" w:rsidRDefault="00C247EA" w:rsidP="00E3251C">
      <w:pPr>
        <w:keepNext/>
        <w:spacing w:after="0"/>
        <w:jc w:val="center"/>
        <w:outlineLvl w:val="0"/>
        <w:rPr>
          <w:b/>
          <w:bCs/>
          <w:color w:val="000000"/>
          <w:sz w:val="24"/>
          <w:szCs w:val="32"/>
          <w:lang w:val="x-none" w:eastAsia="x-none"/>
        </w:rPr>
      </w:pPr>
    </w:p>
    <w:p w14:paraId="2CB22A59" w14:textId="3A64F825" w:rsidR="00C247EA" w:rsidRPr="00E6311C" w:rsidRDefault="00C247EA" w:rsidP="00E3251C">
      <w:pPr>
        <w:spacing w:after="0"/>
        <w:jc w:val="both"/>
      </w:pPr>
      <w:bookmarkStart w:id="12" w:name="_Hlk139983282"/>
      <w:r w:rsidRPr="00E6311C">
        <w:t xml:space="preserve">This Contract shall be in effect from </w:t>
      </w:r>
      <w:r w:rsidR="00F93F44" w:rsidRPr="00E23AE0">
        <w:rPr>
          <w:b/>
          <w:bCs/>
        </w:rPr>
        <w:t>October</w:t>
      </w:r>
      <w:r w:rsidR="00F93F44">
        <w:t xml:space="preserve"> </w:t>
      </w:r>
      <w:r w:rsidR="00A3620F">
        <w:rPr>
          <w:b/>
        </w:rPr>
        <w:t>1, 20</w:t>
      </w:r>
      <w:r w:rsidR="00632440">
        <w:rPr>
          <w:b/>
        </w:rPr>
        <w:t>2</w:t>
      </w:r>
      <w:r w:rsidR="00134E84">
        <w:rPr>
          <w:b/>
        </w:rPr>
        <w:t>3</w:t>
      </w:r>
      <w:r w:rsidRPr="00E6311C">
        <w:t xml:space="preserve"> to </w:t>
      </w:r>
      <w:r w:rsidR="00A3620F">
        <w:rPr>
          <w:b/>
        </w:rPr>
        <w:t>September 30, 20</w:t>
      </w:r>
      <w:r w:rsidR="00632440">
        <w:rPr>
          <w:b/>
        </w:rPr>
        <w:t>2</w:t>
      </w:r>
      <w:r w:rsidR="00F93F44">
        <w:rPr>
          <w:b/>
        </w:rPr>
        <w:t>4</w:t>
      </w:r>
      <w:r w:rsidR="00A4708E">
        <w:rPr>
          <w:b/>
        </w:rPr>
        <w:t>,</w:t>
      </w:r>
      <w:r w:rsidRPr="00E6311C">
        <w:t xml:space="preserve"> inclusive, unless terminated as follows.</w:t>
      </w:r>
    </w:p>
    <w:bookmarkEnd w:id="12"/>
    <w:p w14:paraId="704346A9" w14:textId="77777777" w:rsidR="001A3E78" w:rsidRPr="00E6311C" w:rsidRDefault="001A3E78" w:rsidP="00E3251C">
      <w:pPr>
        <w:spacing w:after="0"/>
        <w:jc w:val="both"/>
      </w:pPr>
    </w:p>
    <w:p w14:paraId="4AF8520C" w14:textId="77777777" w:rsidR="00C247EA" w:rsidRPr="00E6311C" w:rsidRDefault="00C247EA" w:rsidP="00E3251C">
      <w:pPr>
        <w:pStyle w:val="Heading1"/>
        <w:spacing w:line="276" w:lineRule="auto"/>
      </w:pPr>
      <w:bookmarkStart w:id="13" w:name="_Toc370467485"/>
      <w:bookmarkStart w:id="14" w:name="_Toc371580798"/>
      <w:bookmarkStart w:id="15" w:name="_Toc139988538"/>
      <w:bookmarkStart w:id="16" w:name="_Toc153367710"/>
      <w:r w:rsidRPr="00E6311C">
        <w:t>ARTICLE V: TERMINATION</w:t>
      </w:r>
      <w:bookmarkEnd w:id="13"/>
      <w:bookmarkEnd w:id="14"/>
      <w:bookmarkEnd w:id="15"/>
      <w:bookmarkEnd w:id="16"/>
    </w:p>
    <w:p w14:paraId="3370791E" w14:textId="77777777" w:rsidR="00C247EA" w:rsidRPr="00E6311C" w:rsidRDefault="00C247EA" w:rsidP="00E3251C">
      <w:pPr>
        <w:keepNext/>
        <w:spacing w:after="0"/>
        <w:jc w:val="center"/>
        <w:outlineLvl w:val="0"/>
        <w:rPr>
          <w:b/>
          <w:bCs/>
          <w:color w:val="000000"/>
          <w:lang w:val="x-none" w:eastAsia="x-none"/>
        </w:rPr>
      </w:pPr>
    </w:p>
    <w:p w14:paraId="7CE336CE" w14:textId="77777777" w:rsidR="00C247EA" w:rsidRPr="00E6311C" w:rsidRDefault="00C247EA" w:rsidP="00E3251C">
      <w:pPr>
        <w:pStyle w:val="Heading3"/>
        <w:spacing w:line="276" w:lineRule="auto"/>
      </w:pPr>
      <w:bookmarkStart w:id="17" w:name="_Toc370467486"/>
      <w:bookmarkStart w:id="18" w:name="_Toc371580799"/>
      <w:bookmarkStart w:id="19" w:name="_Toc139988539"/>
      <w:bookmarkStart w:id="20" w:name="_Toc153367711"/>
      <w:r w:rsidRPr="00E6311C">
        <w:t>TERMINATION WITHOUT CAUSE:</w:t>
      </w:r>
      <w:bookmarkEnd w:id="17"/>
      <w:bookmarkEnd w:id="18"/>
      <w:bookmarkEnd w:id="19"/>
      <w:bookmarkEnd w:id="20"/>
    </w:p>
    <w:p w14:paraId="33BA84E8" w14:textId="77777777" w:rsidR="00C247EA" w:rsidRPr="00E6311C" w:rsidRDefault="00C247EA" w:rsidP="00E3251C">
      <w:pPr>
        <w:keepNext/>
        <w:spacing w:after="0"/>
        <w:outlineLvl w:val="2"/>
        <w:rPr>
          <w:b/>
          <w:bCs/>
          <w:smallCaps/>
          <w:color w:val="000000"/>
          <w:sz w:val="20"/>
          <w:szCs w:val="26"/>
          <w:lang w:val="x-none" w:eastAsia="x-none"/>
        </w:rPr>
      </w:pPr>
    </w:p>
    <w:p w14:paraId="15898CBA" w14:textId="1A6EB605" w:rsidR="00C247EA" w:rsidRPr="00E6311C" w:rsidRDefault="00C247EA" w:rsidP="00E3251C">
      <w:pPr>
        <w:spacing w:after="0"/>
        <w:jc w:val="both"/>
      </w:pPr>
      <w:r w:rsidRPr="00E6311C">
        <w:t xml:space="preserve">Either party may terminate this Contract provided under this Contract, by providing the other party with at least </w:t>
      </w:r>
      <w:r w:rsidR="008D6C4D">
        <w:t xml:space="preserve">sixty </w:t>
      </w:r>
      <w:r w:rsidRPr="00E6311C">
        <w:t>(60) calendar day’s prior written notification. Written notification must be sent by certified mail.</w:t>
      </w:r>
    </w:p>
    <w:p w14:paraId="58E88A3E" w14:textId="77777777" w:rsidR="00C247EA" w:rsidRPr="00E6311C" w:rsidRDefault="00C247EA" w:rsidP="00E3251C">
      <w:pPr>
        <w:spacing w:after="0"/>
        <w:jc w:val="both"/>
      </w:pPr>
    </w:p>
    <w:p w14:paraId="6C0C6215" w14:textId="77777777" w:rsidR="00C247EA" w:rsidRPr="00E6311C" w:rsidRDefault="00C247EA" w:rsidP="00E3251C">
      <w:pPr>
        <w:pStyle w:val="Heading3"/>
        <w:spacing w:line="276" w:lineRule="auto"/>
      </w:pPr>
      <w:bookmarkStart w:id="21" w:name="_Toc370467487"/>
      <w:bookmarkStart w:id="22" w:name="_Toc371580800"/>
      <w:bookmarkStart w:id="23" w:name="_Toc139988540"/>
      <w:bookmarkStart w:id="24" w:name="_Toc153367712"/>
      <w:r w:rsidRPr="00E6311C">
        <w:t>TERMINATION WITH CAUSE:</w:t>
      </w:r>
      <w:bookmarkEnd w:id="21"/>
      <w:bookmarkEnd w:id="22"/>
      <w:bookmarkEnd w:id="23"/>
      <w:bookmarkEnd w:id="24"/>
    </w:p>
    <w:p w14:paraId="321BBF9C" w14:textId="77777777" w:rsidR="00C247EA" w:rsidRPr="00E6311C" w:rsidRDefault="00C247EA" w:rsidP="00E3251C">
      <w:pPr>
        <w:keepNext/>
        <w:spacing w:after="0"/>
        <w:outlineLvl w:val="2"/>
        <w:rPr>
          <w:b/>
          <w:bCs/>
          <w:smallCaps/>
          <w:color w:val="000000"/>
          <w:sz w:val="20"/>
          <w:szCs w:val="26"/>
          <w:lang w:val="x-none" w:eastAsia="x-none"/>
        </w:rPr>
      </w:pPr>
    </w:p>
    <w:p w14:paraId="6D928070" w14:textId="34D661BD" w:rsidR="00C247EA" w:rsidRPr="00E6311C" w:rsidRDefault="00C247EA" w:rsidP="00E3251C">
      <w:pPr>
        <w:spacing w:after="0"/>
        <w:jc w:val="both"/>
      </w:pPr>
      <w:r w:rsidRPr="00E6311C">
        <w:t xml:space="preserve">This Contract may be terminated, suspended, denied, revoked, or canceled by </w:t>
      </w:r>
      <w:r w:rsidR="00C96B5E">
        <w:t xml:space="preserve">the </w:t>
      </w:r>
      <w:r>
        <w:t>PIHP</w:t>
      </w:r>
      <w:r w:rsidRPr="00E6311C">
        <w:t xml:space="preserve"> with thirty (30) calendar days prior written notification in the event that CONTRACTOR fails to supply any of the services or any of the records, reports, or accounts required by this Contract within ten (10) calendar days, or other agreed upon deadline after the due date, or if CONTRACTOR violates or fails to fulfill the terms of a corrective action plan submitted to the </w:t>
      </w:r>
      <w:r>
        <w:t>PIHP</w:t>
      </w:r>
      <w:r w:rsidRPr="00E6311C">
        <w:t>. Such termination shall not relieve either party of any obligations incurred prior to effective date of such termination. The prior notification period may be extended to greater than thirty (30) days only by mutual agreement of the parties.</w:t>
      </w:r>
    </w:p>
    <w:p w14:paraId="28562E71" w14:textId="77777777" w:rsidR="00C247EA" w:rsidRPr="00E6311C" w:rsidRDefault="00C247EA" w:rsidP="00E3251C">
      <w:pPr>
        <w:spacing w:after="0"/>
        <w:jc w:val="both"/>
      </w:pPr>
    </w:p>
    <w:p w14:paraId="0D40724E" w14:textId="77777777" w:rsidR="00C247EA" w:rsidRPr="00E6311C" w:rsidRDefault="00C247EA" w:rsidP="00E3251C">
      <w:pPr>
        <w:pStyle w:val="Heading3"/>
        <w:spacing w:line="276" w:lineRule="auto"/>
      </w:pPr>
      <w:bookmarkStart w:id="25" w:name="_Toc370467488"/>
      <w:bookmarkStart w:id="26" w:name="_Toc371580801"/>
      <w:bookmarkStart w:id="27" w:name="_Toc139988541"/>
      <w:bookmarkStart w:id="28" w:name="_Toc153367713"/>
      <w:r w:rsidRPr="00E6311C">
        <w:t>TERMINATION DUE TO INSUFFICIENT FUNDING:</w:t>
      </w:r>
      <w:bookmarkEnd w:id="25"/>
      <w:bookmarkEnd w:id="26"/>
      <w:bookmarkEnd w:id="27"/>
      <w:bookmarkEnd w:id="28"/>
    </w:p>
    <w:p w14:paraId="7C6DD839" w14:textId="77777777" w:rsidR="00C247EA" w:rsidRPr="00E6311C" w:rsidRDefault="00C247EA" w:rsidP="00E3251C">
      <w:pPr>
        <w:spacing w:after="0"/>
        <w:jc w:val="both"/>
      </w:pPr>
    </w:p>
    <w:p w14:paraId="1D0D0443" w14:textId="77777777" w:rsidR="00C247EA" w:rsidRPr="00E6311C" w:rsidRDefault="00C247EA" w:rsidP="00E3251C">
      <w:pPr>
        <w:spacing w:after="0"/>
        <w:jc w:val="both"/>
      </w:pPr>
      <w:r w:rsidRPr="00E6311C">
        <w:rPr>
          <w:spacing w:val="2"/>
        </w:rPr>
        <w:t>T</w:t>
      </w:r>
      <w:r w:rsidRPr="00E6311C">
        <w:rPr>
          <w:spacing w:val="-3"/>
        </w:rPr>
        <w:t>h</w:t>
      </w:r>
      <w:r w:rsidRPr="00E6311C">
        <w:rPr>
          <w:spacing w:val="-1"/>
        </w:rPr>
        <w:t>i</w:t>
      </w:r>
      <w:r w:rsidRPr="00E6311C">
        <w:t>s</w:t>
      </w:r>
      <w:r w:rsidRPr="00E6311C">
        <w:rPr>
          <w:spacing w:val="11"/>
        </w:rPr>
        <w:t xml:space="preserve"> </w:t>
      </w:r>
      <w:r w:rsidRPr="00E6311C">
        <w:t>co</w:t>
      </w:r>
      <w:r w:rsidRPr="00E6311C">
        <w:rPr>
          <w:spacing w:val="-1"/>
        </w:rPr>
        <w:t>n</w:t>
      </w:r>
      <w:r w:rsidRPr="00E6311C">
        <w:rPr>
          <w:spacing w:val="1"/>
        </w:rPr>
        <w:t>tr</w:t>
      </w:r>
      <w:r w:rsidRPr="00E6311C">
        <w:t>act</w:t>
      </w:r>
      <w:r w:rsidRPr="00E6311C">
        <w:rPr>
          <w:spacing w:val="11"/>
        </w:rPr>
        <w:t xml:space="preserve"> </w:t>
      </w:r>
      <w:r w:rsidRPr="00E6311C">
        <w:t>o</w:t>
      </w:r>
      <w:r w:rsidRPr="00E6311C">
        <w:rPr>
          <w:spacing w:val="-1"/>
        </w:rPr>
        <w:t>bl</w:t>
      </w:r>
      <w:r w:rsidRPr="00E6311C">
        <w:rPr>
          <w:spacing w:val="-3"/>
        </w:rPr>
        <w:t>i</w:t>
      </w:r>
      <w:r w:rsidRPr="00E6311C">
        <w:rPr>
          <w:spacing w:val="2"/>
        </w:rPr>
        <w:t>g</w:t>
      </w:r>
      <w:r w:rsidRPr="00E6311C">
        <w:t>ati</w:t>
      </w:r>
      <w:r w:rsidRPr="00E6311C">
        <w:rPr>
          <w:spacing w:val="-1"/>
        </w:rPr>
        <w:t>o</w:t>
      </w:r>
      <w:r w:rsidRPr="00E6311C">
        <w:t>n</w:t>
      </w:r>
      <w:r w:rsidRPr="00E6311C">
        <w:rPr>
          <w:spacing w:val="10"/>
        </w:rPr>
        <w:t xml:space="preserve"> </w:t>
      </w:r>
      <w:r w:rsidRPr="00E6311C">
        <w:rPr>
          <w:spacing w:val="-1"/>
        </w:rPr>
        <w:t>i</w:t>
      </w:r>
      <w:r w:rsidRPr="00E6311C">
        <w:t>s</w:t>
      </w:r>
      <w:r w:rsidRPr="00E6311C">
        <w:rPr>
          <w:spacing w:val="11"/>
        </w:rPr>
        <w:t xml:space="preserve"> </w:t>
      </w:r>
      <w:r w:rsidRPr="00E6311C">
        <w:t>su</w:t>
      </w:r>
      <w:r w:rsidRPr="00E6311C">
        <w:rPr>
          <w:spacing w:val="-1"/>
        </w:rPr>
        <w:t>b</w:t>
      </w:r>
      <w:r w:rsidRPr="00E6311C">
        <w:rPr>
          <w:spacing w:val="1"/>
        </w:rPr>
        <w:t>j</w:t>
      </w:r>
      <w:r w:rsidRPr="00E6311C">
        <w:t>ect</w:t>
      </w:r>
      <w:r w:rsidRPr="00E6311C">
        <w:rPr>
          <w:spacing w:val="9"/>
        </w:rPr>
        <w:t xml:space="preserve"> </w:t>
      </w:r>
      <w:r w:rsidRPr="00E6311C">
        <w:rPr>
          <w:spacing w:val="1"/>
        </w:rPr>
        <w:t>t</w:t>
      </w:r>
      <w:r w:rsidRPr="00E6311C">
        <w:t>o</w:t>
      </w:r>
      <w:r w:rsidRPr="00E6311C">
        <w:rPr>
          <w:spacing w:val="10"/>
        </w:rPr>
        <w:t xml:space="preserve"> </w:t>
      </w:r>
      <w:r w:rsidRPr="00E6311C">
        <w:rPr>
          <w:spacing w:val="1"/>
        </w:rPr>
        <w:t>t</w:t>
      </w:r>
      <w:r w:rsidRPr="00E6311C">
        <w:t>he</w:t>
      </w:r>
      <w:r w:rsidRPr="00E6311C">
        <w:rPr>
          <w:spacing w:val="10"/>
        </w:rPr>
        <w:t xml:space="preserve"> </w:t>
      </w:r>
      <w:r w:rsidRPr="00E6311C">
        <w:t>a</w:t>
      </w:r>
      <w:r w:rsidRPr="00E6311C">
        <w:rPr>
          <w:spacing w:val="-3"/>
        </w:rPr>
        <w:t>v</w:t>
      </w:r>
      <w:r w:rsidRPr="00E6311C">
        <w:t>a</w:t>
      </w:r>
      <w:r w:rsidRPr="00E6311C">
        <w:rPr>
          <w:spacing w:val="-1"/>
        </w:rPr>
        <w:t>il</w:t>
      </w:r>
      <w:r w:rsidRPr="00E6311C">
        <w:t>a</w:t>
      </w:r>
      <w:r w:rsidRPr="00E6311C">
        <w:rPr>
          <w:spacing w:val="-1"/>
        </w:rPr>
        <w:t>b</w:t>
      </w:r>
      <w:r w:rsidRPr="00E6311C">
        <w:rPr>
          <w:spacing w:val="1"/>
        </w:rPr>
        <w:t>i</w:t>
      </w:r>
      <w:r w:rsidRPr="00E6311C">
        <w:rPr>
          <w:spacing w:val="-1"/>
        </w:rPr>
        <w:t>li</w:t>
      </w:r>
      <w:r w:rsidRPr="00E6311C">
        <w:rPr>
          <w:spacing w:val="1"/>
        </w:rPr>
        <w:t>t</w:t>
      </w:r>
      <w:r w:rsidRPr="00E6311C">
        <w:t xml:space="preserve">y </w:t>
      </w:r>
      <w:r w:rsidRPr="00E6311C">
        <w:rPr>
          <w:spacing w:val="-3"/>
        </w:rPr>
        <w:t>o</w:t>
      </w:r>
      <w:r w:rsidRPr="00E6311C">
        <w:t>f</w:t>
      </w:r>
      <w:r w:rsidRPr="00E6311C">
        <w:rPr>
          <w:spacing w:val="4"/>
        </w:rPr>
        <w:t xml:space="preserve"> </w:t>
      </w:r>
      <w:r w:rsidRPr="00E6311C">
        <w:rPr>
          <w:spacing w:val="3"/>
        </w:rPr>
        <w:t>f</w:t>
      </w:r>
      <w:r w:rsidRPr="00E6311C">
        <w:t>u</w:t>
      </w:r>
      <w:r w:rsidRPr="00E6311C">
        <w:rPr>
          <w:spacing w:val="-1"/>
        </w:rPr>
        <w:t>n</w:t>
      </w:r>
      <w:r w:rsidRPr="00E6311C">
        <w:t>ds</w:t>
      </w:r>
      <w:r w:rsidRPr="00E6311C">
        <w:rPr>
          <w:spacing w:val="2"/>
        </w:rPr>
        <w:t xml:space="preserve"> </w:t>
      </w:r>
      <w:r w:rsidRPr="00E6311C">
        <w:t>a</w:t>
      </w:r>
      <w:r w:rsidRPr="00E6311C">
        <w:rPr>
          <w:spacing w:val="-3"/>
        </w:rPr>
        <w:t>c</w:t>
      </w:r>
      <w:r w:rsidRPr="00E6311C">
        <w:rPr>
          <w:spacing w:val="1"/>
        </w:rPr>
        <w:t>t</w:t>
      </w:r>
      <w:r w:rsidRPr="00E6311C">
        <w:t>u</w:t>
      </w:r>
      <w:r w:rsidRPr="00E6311C">
        <w:rPr>
          <w:spacing w:val="-1"/>
        </w:rPr>
        <w:t>all</w:t>
      </w:r>
      <w:r w:rsidRPr="00E6311C">
        <w:t>y a</w:t>
      </w:r>
      <w:r w:rsidRPr="00E6311C">
        <w:rPr>
          <w:spacing w:val="-1"/>
        </w:rPr>
        <w:t>p</w:t>
      </w:r>
      <w:r w:rsidRPr="00E6311C">
        <w:t>pr</w:t>
      </w:r>
      <w:r w:rsidRPr="00E6311C">
        <w:rPr>
          <w:spacing w:val="2"/>
        </w:rPr>
        <w:t>o</w:t>
      </w:r>
      <w:r w:rsidRPr="00E6311C">
        <w:t>pri</w:t>
      </w:r>
      <w:r w:rsidRPr="00E6311C">
        <w:rPr>
          <w:spacing w:val="-1"/>
        </w:rPr>
        <w:t>a</w:t>
      </w:r>
      <w:r w:rsidRPr="00E6311C">
        <w:rPr>
          <w:spacing w:val="1"/>
        </w:rPr>
        <w:t>t</w:t>
      </w:r>
      <w:r w:rsidRPr="00E6311C">
        <w:t>ed</w:t>
      </w:r>
      <w:r w:rsidRPr="00E6311C">
        <w:rPr>
          <w:spacing w:val="2"/>
        </w:rPr>
        <w:t xml:space="preserve"> </w:t>
      </w:r>
      <w:r w:rsidRPr="00E6311C">
        <w:t xml:space="preserve">by </w:t>
      </w:r>
      <w:r w:rsidRPr="00E6311C">
        <w:rPr>
          <w:spacing w:val="4"/>
        </w:rPr>
        <w:t>t</w:t>
      </w:r>
      <w:r w:rsidRPr="00E6311C">
        <w:t>he</w:t>
      </w:r>
      <w:r w:rsidRPr="00E6311C">
        <w:rPr>
          <w:spacing w:val="2"/>
        </w:rPr>
        <w:t xml:space="preserve"> </w:t>
      </w:r>
      <w:r w:rsidRPr="00E6311C">
        <w:rPr>
          <w:spacing w:val="-1"/>
        </w:rPr>
        <w:t>l</w:t>
      </w:r>
      <w:r w:rsidRPr="00E6311C">
        <w:t>e</w:t>
      </w:r>
      <w:r w:rsidRPr="00E6311C">
        <w:rPr>
          <w:spacing w:val="2"/>
        </w:rPr>
        <w:t>g</w:t>
      </w:r>
      <w:r w:rsidRPr="00E6311C">
        <w:rPr>
          <w:spacing w:val="-1"/>
        </w:rPr>
        <w:t>i</w:t>
      </w:r>
      <w:r w:rsidRPr="00E6311C">
        <w:t>s</w:t>
      </w:r>
      <w:r w:rsidRPr="00E6311C">
        <w:rPr>
          <w:spacing w:val="-1"/>
        </w:rPr>
        <w:t>l</w:t>
      </w:r>
      <w:r w:rsidRPr="00E6311C">
        <w:t>atu</w:t>
      </w:r>
      <w:r w:rsidRPr="00E6311C">
        <w:rPr>
          <w:spacing w:val="-1"/>
        </w:rPr>
        <w:t>r</w:t>
      </w:r>
      <w:r w:rsidRPr="00E6311C">
        <w:t>e</w:t>
      </w:r>
      <w:r w:rsidRPr="00E6311C">
        <w:rPr>
          <w:spacing w:val="2"/>
        </w:rPr>
        <w:t xml:space="preserve"> </w:t>
      </w:r>
      <w:r w:rsidRPr="00E6311C">
        <w:rPr>
          <w:spacing w:val="3"/>
        </w:rPr>
        <w:t>f</w:t>
      </w:r>
      <w:r w:rsidRPr="00E6311C">
        <w:rPr>
          <w:spacing w:val="-3"/>
        </w:rPr>
        <w:t>o</w:t>
      </w:r>
      <w:r w:rsidRPr="00E6311C">
        <w:t>r</w:t>
      </w:r>
      <w:r w:rsidRPr="00E6311C">
        <w:rPr>
          <w:spacing w:val="4"/>
        </w:rPr>
        <w:t xml:space="preserve"> </w:t>
      </w:r>
      <w:r w:rsidRPr="00E6311C">
        <w:t>s</w:t>
      </w:r>
      <w:r w:rsidRPr="00E6311C">
        <w:rPr>
          <w:spacing w:val="2"/>
        </w:rPr>
        <w:t>u</w:t>
      </w:r>
      <w:r w:rsidRPr="00E6311C">
        <w:t>ch</w:t>
      </w:r>
      <w:r w:rsidRPr="00E6311C">
        <w:rPr>
          <w:spacing w:val="2"/>
        </w:rPr>
        <w:t xml:space="preserve"> </w:t>
      </w:r>
      <w:r w:rsidRPr="00E6311C">
        <w:t>p</w:t>
      </w:r>
      <w:r w:rsidRPr="00E6311C">
        <w:rPr>
          <w:spacing w:val="-1"/>
        </w:rPr>
        <w:t>u</w:t>
      </w:r>
      <w:r w:rsidRPr="00E6311C">
        <w:rPr>
          <w:spacing w:val="1"/>
        </w:rPr>
        <w:t>r</w:t>
      </w:r>
      <w:r w:rsidRPr="00E6311C">
        <w:t>p</w:t>
      </w:r>
      <w:r w:rsidRPr="00E6311C">
        <w:rPr>
          <w:spacing w:val="-3"/>
        </w:rPr>
        <w:t>o</w:t>
      </w:r>
      <w:r w:rsidRPr="00E6311C">
        <w:t>se</w:t>
      </w:r>
      <w:r w:rsidRPr="00E6311C">
        <w:rPr>
          <w:spacing w:val="2"/>
        </w:rPr>
        <w:t xml:space="preserve"> </w:t>
      </w:r>
      <w:r w:rsidRPr="00E6311C">
        <w:t>a</w:t>
      </w:r>
      <w:r w:rsidRPr="00E6311C">
        <w:rPr>
          <w:spacing w:val="-1"/>
        </w:rPr>
        <w:t>n</w:t>
      </w:r>
      <w:r w:rsidRPr="00E6311C">
        <w:t>d</w:t>
      </w:r>
      <w:r w:rsidRPr="00E6311C">
        <w:rPr>
          <w:spacing w:val="2"/>
        </w:rPr>
        <w:t xml:space="preserve"> </w:t>
      </w:r>
      <w:r w:rsidRPr="00E6311C">
        <w:rPr>
          <w:spacing w:val="-1"/>
        </w:rPr>
        <w:t>i</w:t>
      </w:r>
      <w:r w:rsidRPr="00E6311C">
        <w:t>s</w:t>
      </w:r>
      <w:r w:rsidRPr="00E6311C">
        <w:rPr>
          <w:spacing w:val="4"/>
        </w:rPr>
        <w:t xml:space="preserve"> </w:t>
      </w:r>
      <w:r w:rsidRPr="00E6311C">
        <w:t>co</w:t>
      </w:r>
      <w:r w:rsidRPr="00E6311C">
        <w:rPr>
          <w:spacing w:val="-1"/>
        </w:rPr>
        <w:t>n</w:t>
      </w:r>
      <w:r w:rsidRPr="00E6311C">
        <w:rPr>
          <w:spacing w:val="1"/>
        </w:rPr>
        <w:t>t</w:t>
      </w:r>
      <w:r w:rsidRPr="00E6311C">
        <w:rPr>
          <w:spacing w:val="-1"/>
        </w:rPr>
        <w:t>i</w:t>
      </w:r>
      <w:r w:rsidRPr="00E6311C">
        <w:t>n</w:t>
      </w:r>
      <w:r w:rsidRPr="00E6311C">
        <w:rPr>
          <w:spacing w:val="2"/>
        </w:rPr>
        <w:t>g</w:t>
      </w:r>
      <w:r w:rsidRPr="00E6311C">
        <w:t>e</w:t>
      </w:r>
      <w:r w:rsidRPr="00E6311C">
        <w:rPr>
          <w:spacing w:val="-1"/>
        </w:rPr>
        <w:t>n</w:t>
      </w:r>
      <w:r w:rsidRPr="00E6311C">
        <w:t>t</w:t>
      </w:r>
      <w:r w:rsidRPr="00E6311C">
        <w:rPr>
          <w:spacing w:val="4"/>
        </w:rPr>
        <w:t xml:space="preserve"> </w:t>
      </w:r>
      <w:r w:rsidRPr="00E6311C">
        <w:t>u</w:t>
      </w:r>
      <w:r w:rsidRPr="00E6311C">
        <w:rPr>
          <w:spacing w:val="-1"/>
        </w:rPr>
        <w:t>p</w:t>
      </w:r>
      <w:r w:rsidRPr="00E6311C">
        <w:t xml:space="preserve">on </w:t>
      </w:r>
      <w:r w:rsidRPr="00E6311C">
        <w:rPr>
          <w:spacing w:val="1"/>
        </w:rPr>
        <w:t>t</w:t>
      </w:r>
      <w:r w:rsidRPr="00E6311C">
        <w:rPr>
          <w:spacing w:val="-3"/>
        </w:rPr>
        <w:t>h</w:t>
      </w:r>
      <w:r w:rsidRPr="00E6311C">
        <w:t>e a</w:t>
      </w:r>
      <w:r w:rsidRPr="00E6311C">
        <w:rPr>
          <w:spacing w:val="-1"/>
        </w:rPr>
        <w:t>ll</w:t>
      </w:r>
      <w:r w:rsidRPr="00E6311C">
        <w:t>oc</w:t>
      </w:r>
      <w:r w:rsidRPr="00E6311C">
        <w:rPr>
          <w:spacing w:val="-1"/>
        </w:rPr>
        <w:t>a</w:t>
      </w:r>
      <w:r w:rsidRPr="00E6311C">
        <w:rPr>
          <w:spacing w:val="1"/>
        </w:rPr>
        <w:t>t</w:t>
      </w:r>
      <w:r w:rsidRPr="00E6311C">
        <w:rPr>
          <w:spacing w:val="-1"/>
        </w:rPr>
        <w:t>i</w:t>
      </w:r>
      <w:r w:rsidRPr="00E6311C">
        <w:t>on</w:t>
      </w:r>
      <w:r w:rsidRPr="00E6311C">
        <w:rPr>
          <w:spacing w:val="55"/>
        </w:rPr>
        <w:t xml:space="preserve"> </w:t>
      </w:r>
      <w:r w:rsidRPr="00E6311C">
        <w:t>of</w:t>
      </w:r>
      <w:r w:rsidRPr="00E6311C">
        <w:rPr>
          <w:spacing w:val="59"/>
        </w:rPr>
        <w:t xml:space="preserve"> </w:t>
      </w:r>
      <w:r w:rsidRPr="00E6311C">
        <w:t>such</w:t>
      </w:r>
      <w:r w:rsidRPr="00E6311C">
        <w:rPr>
          <w:spacing w:val="53"/>
        </w:rPr>
        <w:t xml:space="preserve"> </w:t>
      </w:r>
      <w:r w:rsidRPr="00E6311C">
        <w:rPr>
          <w:spacing w:val="1"/>
        </w:rPr>
        <w:t>f</w:t>
      </w:r>
      <w:r w:rsidRPr="00E6311C">
        <w:t>u</w:t>
      </w:r>
      <w:r w:rsidRPr="00E6311C">
        <w:rPr>
          <w:spacing w:val="-1"/>
        </w:rPr>
        <w:t>n</w:t>
      </w:r>
      <w:r w:rsidRPr="00E6311C">
        <w:rPr>
          <w:spacing w:val="-3"/>
        </w:rPr>
        <w:t>d</w:t>
      </w:r>
      <w:r w:rsidRPr="00E6311C">
        <w:t>s</w:t>
      </w:r>
      <w:r w:rsidRPr="00E6311C">
        <w:rPr>
          <w:spacing w:val="56"/>
        </w:rPr>
        <w:t xml:space="preserve"> </w:t>
      </w:r>
      <w:r w:rsidRPr="00E6311C">
        <w:rPr>
          <w:spacing w:val="1"/>
        </w:rPr>
        <w:t>m</w:t>
      </w:r>
      <w:r w:rsidRPr="00E6311C">
        <w:t>a</w:t>
      </w:r>
      <w:r w:rsidRPr="00E6311C">
        <w:rPr>
          <w:spacing w:val="-1"/>
        </w:rPr>
        <w:t>d</w:t>
      </w:r>
      <w:r w:rsidRPr="00E6311C">
        <w:t>e</w:t>
      </w:r>
      <w:r w:rsidRPr="00E6311C">
        <w:rPr>
          <w:spacing w:val="56"/>
        </w:rPr>
        <w:t xml:space="preserve"> </w:t>
      </w:r>
      <w:r w:rsidRPr="00E6311C">
        <w:rPr>
          <w:spacing w:val="1"/>
        </w:rPr>
        <w:t>t</w:t>
      </w:r>
      <w:r w:rsidRPr="00E6311C">
        <w:t>o</w:t>
      </w:r>
      <w:r w:rsidRPr="00E6311C">
        <w:rPr>
          <w:spacing w:val="53"/>
        </w:rPr>
        <w:t xml:space="preserve"> </w:t>
      </w:r>
      <w:r w:rsidRPr="00E6311C">
        <w:rPr>
          <w:spacing w:val="1"/>
        </w:rPr>
        <w:t>t</w:t>
      </w:r>
      <w:r w:rsidRPr="00E6311C">
        <w:t>he</w:t>
      </w:r>
      <w:r w:rsidRPr="00E6311C">
        <w:rPr>
          <w:spacing w:val="55"/>
        </w:rPr>
        <w:t xml:space="preserve"> </w:t>
      </w:r>
      <w:r>
        <w:rPr>
          <w:spacing w:val="-1"/>
        </w:rPr>
        <w:t>PIHP</w:t>
      </w:r>
      <w:r w:rsidRPr="00E6311C">
        <w:rPr>
          <w:spacing w:val="57"/>
        </w:rPr>
        <w:t xml:space="preserve"> </w:t>
      </w:r>
      <w:r w:rsidRPr="00E6311C">
        <w:t>by</w:t>
      </w:r>
      <w:r w:rsidRPr="00E6311C">
        <w:rPr>
          <w:spacing w:val="53"/>
        </w:rPr>
        <w:t xml:space="preserve"> </w:t>
      </w:r>
      <w:r w:rsidRPr="00E6311C">
        <w:rPr>
          <w:spacing w:val="1"/>
        </w:rPr>
        <w:t>t</w:t>
      </w:r>
      <w:r w:rsidRPr="00E6311C">
        <w:t>he</w:t>
      </w:r>
      <w:r w:rsidRPr="00E6311C">
        <w:rPr>
          <w:spacing w:val="58"/>
        </w:rPr>
        <w:t xml:space="preserve"> </w:t>
      </w:r>
      <w:r w:rsidR="00BB3687">
        <w:rPr>
          <w:spacing w:val="-4"/>
        </w:rPr>
        <w:t>MDHHS</w:t>
      </w:r>
      <w:r w:rsidRPr="00E6311C">
        <w:t xml:space="preserve">. </w:t>
      </w:r>
      <w:r>
        <w:t xml:space="preserve">The </w:t>
      </w:r>
      <w:r>
        <w:rPr>
          <w:spacing w:val="1"/>
        </w:rPr>
        <w:t>PIHP</w:t>
      </w:r>
      <w:r w:rsidRPr="00E6311C">
        <w:rPr>
          <w:spacing w:val="55"/>
        </w:rPr>
        <w:t xml:space="preserve"> </w:t>
      </w:r>
      <w:r w:rsidRPr="00E6311C">
        <w:rPr>
          <w:spacing w:val="1"/>
        </w:rPr>
        <w:t>r</w:t>
      </w:r>
      <w:r w:rsidRPr="00E6311C">
        <w:t>es</w:t>
      </w:r>
      <w:r w:rsidRPr="00E6311C">
        <w:rPr>
          <w:spacing w:val="-1"/>
        </w:rPr>
        <w:t>e</w:t>
      </w:r>
      <w:r w:rsidRPr="00E6311C">
        <w:rPr>
          <w:spacing w:val="1"/>
        </w:rPr>
        <w:t>r</w:t>
      </w:r>
      <w:r w:rsidRPr="00E6311C">
        <w:rPr>
          <w:spacing w:val="-2"/>
        </w:rPr>
        <w:t>v</w:t>
      </w:r>
      <w:r w:rsidRPr="00E6311C">
        <w:t>es</w:t>
      </w:r>
      <w:r w:rsidRPr="00E6311C">
        <w:rPr>
          <w:spacing w:val="56"/>
        </w:rPr>
        <w:t xml:space="preserve"> </w:t>
      </w:r>
      <w:r w:rsidRPr="00E6311C">
        <w:rPr>
          <w:spacing w:val="1"/>
        </w:rPr>
        <w:t>t</w:t>
      </w:r>
      <w:r w:rsidRPr="00E6311C">
        <w:t>he</w:t>
      </w:r>
      <w:r w:rsidRPr="00E6311C">
        <w:rPr>
          <w:spacing w:val="55"/>
        </w:rPr>
        <w:t xml:space="preserve"> </w:t>
      </w:r>
      <w:r w:rsidRPr="00E6311C">
        <w:rPr>
          <w:spacing w:val="1"/>
        </w:rPr>
        <w:t>r</w:t>
      </w:r>
      <w:r w:rsidRPr="00E6311C">
        <w:rPr>
          <w:spacing w:val="-3"/>
        </w:rPr>
        <w:t>i</w:t>
      </w:r>
      <w:r w:rsidRPr="00E6311C">
        <w:rPr>
          <w:spacing w:val="2"/>
        </w:rPr>
        <w:t>g</w:t>
      </w:r>
      <w:r w:rsidRPr="00E6311C">
        <w:t>ht</w:t>
      </w:r>
      <w:r w:rsidRPr="00E6311C">
        <w:rPr>
          <w:spacing w:val="57"/>
        </w:rPr>
        <w:t xml:space="preserve"> </w:t>
      </w:r>
      <w:r w:rsidRPr="00E6311C">
        <w:rPr>
          <w:spacing w:val="-1"/>
        </w:rPr>
        <w:t>t</w:t>
      </w:r>
      <w:r w:rsidRPr="00E6311C">
        <w:t xml:space="preserve">o </w:t>
      </w:r>
      <w:r w:rsidRPr="00E6311C">
        <w:rPr>
          <w:spacing w:val="1"/>
        </w:rPr>
        <w:t>t</w:t>
      </w:r>
      <w:r w:rsidRPr="00E6311C">
        <w:t>e</w:t>
      </w:r>
      <w:r w:rsidRPr="00E6311C">
        <w:rPr>
          <w:spacing w:val="-2"/>
        </w:rPr>
        <w:t>r</w:t>
      </w:r>
      <w:r w:rsidRPr="00E6311C">
        <w:rPr>
          <w:spacing w:val="1"/>
        </w:rPr>
        <w:t>m</w:t>
      </w:r>
      <w:r w:rsidRPr="00E6311C">
        <w:rPr>
          <w:spacing w:val="-1"/>
        </w:rPr>
        <w:t>i</w:t>
      </w:r>
      <w:r w:rsidRPr="00E6311C">
        <w:t>n</w:t>
      </w:r>
      <w:r w:rsidRPr="00E6311C">
        <w:rPr>
          <w:spacing w:val="-1"/>
        </w:rPr>
        <w:t>a</w:t>
      </w:r>
      <w:r w:rsidRPr="00E6311C">
        <w:rPr>
          <w:spacing w:val="1"/>
        </w:rPr>
        <w:t>t</w:t>
      </w:r>
      <w:r w:rsidRPr="00E6311C">
        <w:t>e</w:t>
      </w:r>
      <w:r w:rsidRPr="00E6311C">
        <w:rPr>
          <w:spacing w:val="-1"/>
        </w:rPr>
        <w:t xml:space="preserve"> </w:t>
      </w:r>
      <w:r w:rsidRPr="00E6311C">
        <w:rPr>
          <w:spacing w:val="1"/>
        </w:rPr>
        <w:t>t</w:t>
      </w:r>
      <w:r w:rsidRPr="00E6311C">
        <w:t>h</w:t>
      </w:r>
      <w:r w:rsidRPr="00E6311C">
        <w:rPr>
          <w:spacing w:val="-1"/>
        </w:rPr>
        <w:t>i</w:t>
      </w:r>
      <w:r w:rsidRPr="00E6311C">
        <w:t>s</w:t>
      </w:r>
      <w:r w:rsidRPr="00E6311C">
        <w:rPr>
          <w:spacing w:val="1"/>
        </w:rPr>
        <w:t xml:space="preserve"> </w:t>
      </w:r>
      <w:r w:rsidRPr="00E6311C">
        <w:rPr>
          <w:spacing w:val="-1"/>
        </w:rPr>
        <w:t>C</w:t>
      </w:r>
      <w:r w:rsidRPr="00E6311C">
        <w:t>o</w:t>
      </w:r>
      <w:r w:rsidRPr="00E6311C">
        <w:rPr>
          <w:spacing w:val="-3"/>
        </w:rPr>
        <w:t>n</w:t>
      </w:r>
      <w:r w:rsidRPr="00E6311C">
        <w:rPr>
          <w:spacing w:val="1"/>
        </w:rPr>
        <w:t>tr</w:t>
      </w:r>
      <w:r w:rsidRPr="00E6311C">
        <w:t>a</w:t>
      </w:r>
      <w:r w:rsidRPr="00E6311C">
        <w:rPr>
          <w:spacing w:val="-3"/>
        </w:rPr>
        <w:t>c</w:t>
      </w:r>
      <w:r w:rsidRPr="00E6311C">
        <w:rPr>
          <w:spacing w:val="1"/>
        </w:rPr>
        <w:t>t</w:t>
      </w:r>
      <w:r w:rsidRPr="00E6311C">
        <w:t>,</w:t>
      </w:r>
      <w:r w:rsidRPr="00E6311C">
        <w:rPr>
          <w:spacing w:val="-2"/>
        </w:rPr>
        <w:t xml:space="preserve"> </w:t>
      </w:r>
      <w:r w:rsidRPr="00E6311C">
        <w:rPr>
          <w:spacing w:val="-3"/>
        </w:rPr>
        <w:t>e</w:t>
      </w:r>
      <w:r w:rsidRPr="00E6311C">
        <w:rPr>
          <w:spacing w:val="1"/>
        </w:rPr>
        <w:t>f</w:t>
      </w:r>
      <w:r w:rsidRPr="00E6311C">
        <w:rPr>
          <w:spacing w:val="3"/>
        </w:rPr>
        <w:t>f</w:t>
      </w:r>
      <w:r w:rsidRPr="00E6311C">
        <w:t>e</w:t>
      </w:r>
      <w:r w:rsidRPr="00E6311C">
        <w:rPr>
          <w:spacing w:val="-3"/>
        </w:rPr>
        <w:t>c</w:t>
      </w:r>
      <w:r w:rsidRPr="00E6311C">
        <w:rPr>
          <w:spacing w:val="1"/>
        </w:rPr>
        <w:t>t</w:t>
      </w:r>
      <w:r w:rsidRPr="00E6311C">
        <w:rPr>
          <w:spacing w:val="-1"/>
        </w:rPr>
        <w:t>i</w:t>
      </w:r>
      <w:r w:rsidRPr="00E6311C">
        <w:rPr>
          <w:spacing w:val="-2"/>
        </w:rPr>
        <w:t>v</w:t>
      </w:r>
      <w:r w:rsidRPr="00E6311C">
        <w:t>e im</w:t>
      </w:r>
      <w:r w:rsidRPr="00E6311C">
        <w:rPr>
          <w:spacing w:val="1"/>
        </w:rPr>
        <w:t>m</w:t>
      </w:r>
      <w:r w:rsidRPr="00E6311C">
        <w:t>e</w:t>
      </w:r>
      <w:r w:rsidRPr="00E6311C">
        <w:rPr>
          <w:spacing w:val="-1"/>
        </w:rPr>
        <w:t>di</w:t>
      </w:r>
      <w:r w:rsidRPr="00E6311C">
        <w:t>ate</w:t>
      </w:r>
      <w:r w:rsidRPr="00E6311C">
        <w:rPr>
          <w:spacing w:val="-1"/>
        </w:rPr>
        <w:t>ly</w:t>
      </w:r>
      <w:r w:rsidRPr="00E6311C">
        <w:t>,</w:t>
      </w:r>
      <w:r w:rsidRPr="00E6311C">
        <w:rPr>
          <w:spacing w:val="2"/>
        </w:rPr>
        <w:t xml:space="preserve"> </w:t>
      </w:r>
      <w:r w:rsidRPr="00E6311C">
        <w:t>s</w:t>
      </w:r>
      <w:r w:rsidRPr="00E6311C">
        <w:rPr>
          <w:spacing w:val="-3"/>
        </w:rPr>
        <w:t>h</w:t>
      </w:r>
      <w:r w:rsidRPr="00E6311C">
        <w:t>o</w:t>
      </w:r>
      <w:r w:rsidRPr="00E6311C">
        <w:rPr>
          <w:spacing w:val="-1"/>
        </w:rPr>
        <w:t>ul</w:t>
      </w:r>
      <w:r w:rsidRPr="00E6311C">
        <w:t>d s</w:t>
      </w:r>
      <w:r w:rsidRPr="00E6311C">
        <w:rPr>
          <w:spacing w:val="-2"/>
        </w:rPr>
        <w:t>u</w:t>
      </w:r>
      <w:r w:rsidRPr="00E6311C">
        <w:rPr>
          <w:spacing w:val="1"/>
        </w:rPr>
        <w:t>f</w:t>
      </w:r>
      <w:r w:rsidRPr="00E6311C">
        <w:rPr>
          <w:spacing w:val="3"/>
        </w:rPr>
        <w:t>f</w:t>
      </w:r>
      <w:r w:rsidRPr="00E6311C">
        <w:rPr>
          <w:spacing w:val="-1"/>
        </w:rPr>
        <w:t>i</w:t>
      </w:r>
      <w:r w:rsidRPr="00E6311C">
        <w:t>c</w:t>
      </w:r>
      <w:r w:rsidRPr="00E6311C">
        <w:rPr>
          <w:spacing w:val="-1"/>
        </w:rPr>
        <w:t>i</w:t>
      </w:r>
      <w:r w:rsidRPr="00E6311C">
        <w:t>e</w:t>
      </w:r>
      <w:r w:rsidRPr="00E6311C">
        <w:rPr>
          <w:spacing w:val="-1"/>
        </w:rPr>
        <w:t>n</w:t>
      </w:r>
      <w:r w:rsidRPr="00E6311C">
        <w:t>t</w:t>
      </w:r>
      <w:r w:rsidRPr="00E6311C">
        <w:rPr>
          <w:spacing w:val="-2"/>
        </w:rPr>
        <w:t xml:space="preserve"> </w:t>
      </w:r>
      <w:r w:rsidRPr="00E6311C">
        <w:rPr>
          <w:spacing w:val="1"/>
        </w:rPr>
        <w:t>f</w:t>
      </w:r>
      <w:r w:rsidRPr="00E6311C">
        <w:t>u</w:t>
      </w:r>
      <w:r w:rsidRPr="00E6311C">
        <w:rPr>
          <w:spacing w:val="-1"/>
        </w:rPr>
        <w:t>n</w:t>
      </w:r>
      <w:r w:rsidRPr="00E6311C">
        <w:t>d</w:t>
      </w:r>
      <w:r w:rsidRPr="00E6311C">
        <w:rPr>
          <w:spacing w:val="-1"/>
        </w:rPr>
        <w:t>i</w:t>
      </w:r>
      <w:r w:rsidRPr="00E6311C">
        <w:t>ng no</w:t>
      </w:r>
      <w:r w:rsidRPr="00E6311C">
        <w:rPr>
          <w:spacing w:val="-2"/>
        </w:rPr>
        <w:t xml:space="preserve"> </w:t>
      </w:r>
      <w:r w:rsidRPr="00E6311C">
        <w:rPr>
          <w:spacing w:val="-1"/>
        </w:rPr>
        <w:t>l</w:t>
      </w:r>
      <w:r w:rsidRPr="00E6311C">
        <w:t>o</w:t>
      </w:r>
      <w:r w:rsidRPr="00E6311C">
        <w:rPr>
          <w:spacing w:val="-1"/>
        </w:rPr>
        <w:t>n</w:t>
      </w:r>
      <w:r w:rsidRPr="00E6311C">
        <w:rPr>
          <w:spacing w:val="2"/>
        </w:rPr>
        <w:t>g</w:t>
      </w:r>
      <w:r w:rsidRPr="00E6311C">
        <w:rPr>
          <w:spacing w:val="-3"/>
        </w:rPr>
        <w:t>e</w:t>
      </w:r>
      <w:r w:rsidRPr="00E6311C">
        <w:t>r</w:t>
      </w:r>
      <w:r w:rsidRPr="00E6311C">
        <w:rPr>
          <w:spacing w:val="2"/>
        </w:rPr>
        <w:t xml:space="preserve"> </w:t>
      </w:r>
      <w:r w:rsidRPr="00E6311C">
        <w:t>be</w:t>
      </w:r>
      <w:r w:rsidRPr="00E6311C">
        <w:rPr>
          <w:spacing w:val="-2"/>
        </w:rPr>
        <w:t xml:space="preserve"> </w:t>
      </w:r>
      <w:r w:rsidRPr="00E6311C">
        <w:t>a</w:t>
      </w:r>
      <w:r w:rsidRPr="00E6311C">
        <w:rPr>
          <w:spacing w:val="-3"/>
        </w:rPr>
        <w:t>v</w:t>
      </w:r>
      <w:r w:rsidRPr="00E6311C">
        <w:t>a</w:t>
      </w:r>
      <w:r w:rsidRPr="00E6311C">
        <w:rPr>
          <w:spacing w:val="-1"/>
        </w:rPr>
        <w:t>il</w:t>
      </w:r>
      <w:r w:rsidRPr="00E6311C">
        <w:t>a</w:t>
      </w:r>
      <w:r w:rsidRPr="00E6311C">
        <w:rPr>
          <w:spacing w:val="-1"/>
        </w:rPr>
        <w:t>bl</w:t>
      </w:r>
      <w:r w:rsidRPr="00E6311C">
        <w:rPr>
          <w:spacing w:val="3"/>
        </w:rPr>
        <w:t>e</w:t>
      </w:r>
      <w:r w:rsidRPr="00E6311C">
        <w:t>.</w:t>
      </w:r>
    </w:p>
    <w:p w14:paraId="17693411" w14:textId="77777777" w:rsidR="00C247EA" w:rsidRPr="00E6311C" w:rsidRDefault="00C247EA" w:rsidP="00E3251C">
      <w:pPr>
        <w:spacing w:after="0"/>
        <w:jc w:val="both"/>
      </w:pPr>
    </w:p>
    <w:p w14:paraId="39FF2CB8" w14:textId="77777777" w:rsidR="00C247EA" w:rsidRPr="00E6311C" w:rsidRDefault="00C247EA" w:rsidP="00E3251C">
      <w:pPr>
        <w:pStyle w:val="Heading3"/>
        <w:spacing w:line="276" w:lineRule="auto"/>
      </w:pPr>
      <w:bookmarkStart w:id="29" w:name="_Toc370467489"/>
      <w:bookmarkStart w:id="30" w:name="_Toc371580802"/>
      <w:bookmarkStart w:id="31" w:name="_Toc139988542"/>
      <w:bookmarkStart w:id="32" w:name="_Toc153367714"/>
      <w:r w:rsidRPr="00E6311C">
        <w:t>TERMINATION EFFECTIVE IMMEDIATELY UPON DELIVERY OF NOTICE:</w:t>
      </w:r>
      <w:bookmarkEnd w:id="29"/>
      <w:bookmarkEnd w:id="30"/>
      <w:bookmarkEnd w:id="31"/>
      <w:bookmarkEnd w:id="32"/>
    </w:p>
    <w:p w14:paraId="0D635FB2" w14:textId="77777777" w:rsidR="00C247EA" w:rsidRPr="00E6311C" w:rsidRDefault="00C247EA" w:rsidP="00E3251C">
      <w:pPr>
        <w:keepNext/>
        <w:spacing w:after="0"/>
        <w:outlineLvl w:val="2"/>
        <w:rPr>
          <w:b/>
          <w:bCs/>
          <w:smallCaps/>
          <w:color w:val="000000"/>
          <w:sz w:val="20"/>
          <w:szCs w:val="26"/>
          <w:lang w:val="x-none" w:eastAsia="x-none"/>
        </w:rPr>
      </w:pPr>
    </w:p>
    <w:p w14:paraId="385AE2C4" w14:textId="1F7062AF" w:rsidR="00C247EA" w:rsidRPr="00E6311C" w:rsidRDefault="00C247EA" w:rsidP="00E3251C">
      <w:pPr>
        <w:spacing w:after="0"/>
        <w:jc w:val="both"/>
      </w:pPr>
      <w:r w:rsidRPr="00E6311C">
        <w:t xml:space="preserve">Notwithstanding Sections A, B, and C above, </w:t>
      </w:r>
      <w:r>
        <w:t>the PIHP</w:t>
      </w:r>
      <w:r w:rsidRPr="00E6311C">
        <w:t xml:space="preserve"> may immediately terminate this Contract, , if upon reasonable investigation it concludes that:</w:t>
      </w:r>
    </w:p>
    <w:p w14:paraId="11BA4E66" w14:textId="77777777" w:rsidR="00C247EA" w:rsidRPr="00E6311C" w:rsidRDefault="00C247EA" w:rsidP="00E3251C">
      <w:pPr>
        <w:keepNext/>
        <w:keepLines/>
        <w:widowControl w:val="0"/>
        <w:numPr>
          <w:ilvl w:val="0"/>
          <w:numId w:val="5"/>
        </w:numPr>
        <w:spacing w:after="0"/>
        <w:contextualSpacing/>
        <w:jc w:val="both"/>
        <w:rPr>
          <w:rFonts w:eastAsia="Calibri"/>
        </w:rPr>
      </w:pPr>
      <w:r w:rsidRPr="00E6311C">
        <w:rPr>
          <w:rFonts w:eastAsia="Calibri"/>
        </w:rPr>
        <w:lastRenderedPageBreak/>
        <w:t>CONTRACTOR’s Board of Directors, Director/CEO, or other officer or employee has engaged in malfeasance;</w:t>
      </w:r>
      <w:r w:rsidRPr="00E6311C">
        <w:rPr>
          <w:rFonts w:eastAsia="Calibri"/>
        </w:rPr>
        <w:tab/>
      </w:r>
    </w:p>
    <w:p w14:paraId="335E66B0" w14:textId="77777777" w:rsidR="00C247EA" w:rsidRPr="00E6311C" w:rsidRDefault="00C247EA" w:rsidP="00E3251C">
      <w:pPr>
        <w:keepNext/>
        <w:keepLines/>
        <w:widowControl w:val="0"/>
        <w:numPr>
          <w:ilvl w:val="0"/>
          <w:numId w:val="5"/>
        </w:numPr>
        <w:spacing w:after="0"/>
        <w:contextualSpacing/>
        <w:jc w:val="both"/>
        <w:rPr>
          <w:rFonts w:eastAsia="Calibri"/>
        </w:rPr>
      </w:pPr>
      <w:r w:rsidRPr="00E6311C">
        <w:rPr>
          <w:rFonts w:eastAsia="Calibri"/>
        </w:rPr>
        <w:t>CONTRACTOR loses its State licensing, as applicable;</w:t>
      </w:r>
      <w:r w:rsidRPr="00E6311C">
        <w:rPr>
          <w:rFonts w:eastAsia="Calibri"/>
        </w:rPr>
        <w:tab/>
      </w:r>
    </w:p>
    <w:p w14:paraId="47963A4A" w14:textId="77777777" w:rsidR="00C247EA" w:rsidRPr="00E6311C" w:rsidRDefault="00C247EA" w:rsidP="00E3251C">
      <w:pPr>
        <w:keepNext/>
        <w:keepLines/>
        <w:widowControl w:val="0"/>
        <w:numPr>
          <w:ilvl w:val="0"/>
          <w:numId w:val="5"/>
        </w:numPr>
        <w:spacing w:after="0"/>
        <w:contextualSpacing/>
        <w:jc w:val="both"/>
        <w:rPr>
          <w:rFonts w:eastAsia="Calibri"/>
        </w:rPr>
      </w:pPr>
      <w:r w:rsidRPr="00E6311C">
        <w:rPr>
          <w:rFonts w:eastAsia="Calibri"/>
        </w:rPr>
        <w:t>CONTRACTOR loses its eligibility to receive federal funds;</w:t>
      </w:r>
      <w:r w:rsidRPr="00E6311C">
        <w:rPr>
          <w:rFonts w:eastAsia="Calibri"/>
        </w:rPr>
        <w:tab/>
      </w:r>
    </w:p>
    <w:p w14:paraId="6947063E" w14:textId="77777777" w:rsidR="00C247EA" w:rsidRPr="00E6311C" w:rsidRDefault="00C247EA" w:rsidP="00E3251C">
      <w:pPr>
        <w:widowControl w:val="0"/>
        <w:numPr>
          <w:ilvl w:val="0"/>
          <w:numId w:val="5"/>
        </w:numPr>
        <w:spacing w:after="0"/>
        <w:contextualSpacing/>
        <w:jc w:val="both"/>
        <w:rPr>
          <w:rFonts w:eastAsia="Calibri"/>
        </w:rPr>
      </w:pPr>
      <w:r w:rsidRPr="00E6311C">
        <w:rPr>
          <w:rFonts w:eastAsia="Calibri"/>
        </w:rPr>
        <w:t>Funds allocated under this Contract have been improperly used;</w:t>
      </w:r>
    </w:p>
    <w:p w14:paraId="64C75ECC" w14:textId="77777777" w:rsidR="00C247EA" w:rsidRPr="00E6311C" w:rsidRDefault="00C247EA" w:rsidP="00E3251C">
      <w:pPr>
        <w:keepNext/>
        <w:keepLines/>
        <w:widowControl w:val="0"/>
        <w:numPr>
          <w:ilvl w:val="0"/>
          <w:numId w:val="5"/>
        </w:numPr>
        <w:spacing w:after="0"/>
        <w:contextualSpacing/>
        <w:jc w:val="both"/>
        <w:rPr>
          <w:rFonts w:eastAsia="Calibri"/>
        </w:rPr>
      </w:pPr>
      <w:r w:rsidRPr="00E6311C">
        <w:rPr>
          <w:rFonts w:eastAsia="Calibri"/>
        </w:rPr>
        <w:t>CONTRACTOR cannot maintain fiscal solvency or files for bankruptcy protection under the U.S. Bankruptcy Code;</w:t>
      </w:r>
      <w:r w:rsidRPr="00E6311C">
        <w:rPr>
          <w:rFonts w:eastAsia="Calibri"/>
        </w:rPr>
        <w:tab/>
      </w:r>
    </w:p>
    <w:p w14:paraId="4F8CB5FD" w14:textId="77777777" w:rsidR="00C247EA" w:rsidRPr="00E6311C" w:rsidRDefault="00C247EA" w:rsidP="00E3251C">
      <w:pPr>
        <w:keepNext/>
        <w:keepLines/>
        <w:widowControl w:val="0"/>
        <w:numPr>
          <w:ilvl w:val="0"/>
          <w:numId w:val="5"/>
        </w:numPr>
        <w:spacing w:after="0"/>
        <w:contextualSpacing/>
        <w:jc w:val="both"/>
        <w:rPr>
          <w:rFonts w:eastAsia="Calibri"/>
        </w:rPr>
      </w:pPr>
      <w:r w:rsidRPr="00E6311C">
        <w:rPr>
          <w:rFonts w:eastAsia="Calibri"/>
        </w:rPr>
        <w:t>Program requirements have not been followed;</w:t>
      </w:r>
      <w:r w:rsidRPr="00E6311C">
        <w:rPr>
          <w:rFonts w:eastAsia="Calibri"/>
        </w:rPr>
        <w:tab/>
      </w:r>
    </w:p>
    <w:p w14:paraId="642E8ABE" w14:textId="77777777" w:rsidR="00C247EA" w:rsidRPr="00E6311C" w:rsidRDefault="00C247EA" w:rsidP="00E3251C">
      <w:pPr>
        <w:widowControl w:val="0"/>
        <w:numPr>
          <w:ilvl w:val="0"/>
          <w:numId w:val="5"/>
        </w:numPr>
        <w:spacing w:after="0"/>
        <w:contextualSpacing/>
        <w:jc w:val="both"/>
        <w:rPr>
          <w:rFonts w:eastAsia="Calibri"/>
        </w:rPr>
      </w:pPr>
      <w:r w:rsidRPr="00E6311C">
        <w:rPr>
          <w:rFonts w:eastAsia="Calibri"/>
        </w:rPr>
        <w:t>Recipient Rights have been violated; or</w:t>
      </w:r>
      <w:r w:rsidRPr="00E6311C">
        <w:rPr>
          <w:rFonts w:eastAsia="Calibri"/>
        </w:rPr>
        <w:tab/>
      </w:r>
    </w:p>
    <w:p w14:paraId="688D8113" w14:textId="77777777" w:rsidR="00C247EA" w:rsidRPr="007A18B4" w:rsidRDefault="00C247EA" w:rsidP="00E3251C">
      <w:pPr>
        <w:keepNext/>
        <w:keepLines/>
        <w:widowControl w:val="0"/>
        <w:numPr>
          <w:ilvl w:val="0"/>
          <w:numId w:val="5"/>
        </w:numPr>
        <w:spacing w:after="0"/>
        <w:contextualSpacing/>
        <w:jc w:val="both"/>
        <w:rPr>
          <w:rFonts w:eastAsia="Calibri"/>
        </w:rPr>
      </w:pPr>
      <w:r w:rsidRPr="00E6311C">
        <w:rPr>
          <w:rFonts w:eastAsia="Calibri"/>
        </w:rPr>
        <w:t xml:space="preserve">CONTRACTOR has violated any provision of Michigan Mental Health Code, the </w:t>
      </w:r>
      <w:r w:rsidR="00BB3687">
        <w:rPr>
          <w:rFonts w:eastAsia="Calibri"/>
        </w:rPr>
        <w:t>MDHHS</w:t>
      </w:r>
      <w:r w:rsidRPr="00E6311C">
        <w:rPr>
          <w:rFonts w:eastAsia="Calibri"/>
        </w:rPr>
        <w:t xml:space="preserve"> rules, federal, state and local laws and ordinances, applicable statutes and Medicaid regulations including, but not limited to, the Michigan Medicaid Provider Manual, and all applicable policies established by </w:t>
      </w:r>
      <w:r>
        <w:rPr>
          <w:rFonts w:eastAsia="Calibri"/>
        </w:rPr>
        <w:t>PIHP</w:t>
      </w:r>
      <w:r w:rsidRPr="00E6311C">
        <w:rPr>
          <w:rFonts w:eastAsia="Calibri"/>
        </w:rPr>
        <w:t>.</w:t>
      </w:r>
    </w:p>
    <w:p w14:paraId="179D9EE1" w14:textId="77777777" w:rsidR="00C247EA" w:rsidRPr="00E6311C" w:rsidRDefault="00C247EA" w:rsidP="00E3251C">
      <w:pPr>
        <w:spacing w:after="0"/>
        <w:jc w:val="both"/>
      </w:pPr>
    </w:p>
    <w:p w14:paraId="14E4E393" w14:textId="77777777" w:rsidR="00C247EA" w:rsidRPr="00E6311C" w:rsidRDefault="00C247EA" w:rsidP="00E3251C">
      <w:pPr>
        <w:pStyle w:val="Heading3"/>
        <w:spacing w:line="276" w:lineRule="auto"/>
      </w:pPr>
      <w:bookmarkStart w:id="33" w:name="_Toc370467492"/>
      <w:bookmarkStart w:id="34" w:name="_Toc371580805"/>
      <w:bookmarkStart w:id="35" w:name="_Toc139988543"/>
      <w:bookmarkStart w:id="36" w:name="_Toc153367715"/>
      <w:r w:rsidRPr="00E6311C">
        <w:t>PAYMENT:</w:t>
      </w:r>
      <w:bookmarkEnd w:id="33"/>
      <w:bookmarkEnd w:id="34"/>
      <w:bookmarkEnd w:id="35"/>
      <w:bookmarkEnd w:id="36"/>
    </w:p>
    <w:p w14:paraId="2BFB3CF8" w14:textId="77777777" w:rsidR="00C247EA" w:rsidRPr="00E6311C" w:rsidRDefault="00C247EA" w:rsidP="00E3251C">
      <w:pPr>
        <w:keepNext/>
        <w:spacing w:after="0"/>
        <w:outlineLvl w:val="2"/>
        <w:rPr>
          <w:b/>
          <w:bCs/>
          <w:smallCaps/>
          <w:color w:val="000000"/>
          <w:sz w:val="20"/>
          <w:szCs w:val="26"/>
          <w:lang w:val="x-none" w:eastAsia="x-none"/>
        </w:rPr>
      </w:pPr>
    </w:p>
    <w:p w14:paraId="605EC345" w14:textId="2C027481" w:rsidR="00C247EA" w:rsidRPr="00E6311C" w:rsidRDefault="00C247EA" w:rsidP="00E3251C">
      <w:pPr>
        <w:spacing w:after="0"/>
        <w:jc w:val="both"/>
      </w:pPr>
      <w:r w:rsidRPr="00E6311C">
        <w:t xml:space="preserve">In the event of the termination of this Contract, CONTRACTOR will be paid for services provided through the termination date. </w:t>
      </w:r>
      <w:r w:rsidR="00C96B5E">
        <w:t>The PIHP</w:t>
      </w:r>
      <w:r w:rsidRPr="00E6311C">
        <w:t>, however, does not waive any claim for damages it may have against CONTRACTOR.</w:t>
      </w:r>
    </w:p>
    <w:p w14:paraId="2E760B5B" w14:textId="77777777" w:rsidR="00C247EA" w:rsidRPr="00E6311C" w:rsidRDefault="00C247EA" w:rsidP="00E3251C">
      <w:pPr>
        <w:spacing w:after="0"/>
        <w:jc w:val="both"/>
      </w:pPr>
    </w:p>
    <w:p w14:paraId="019E5B02" w14:textId="77777777" w:rsidR="00C247EA" w:rsidRPr="00E6311C" w:rsidRDefault="00C247EA" w:rsidP="00E3251C">
      <w:pPr>
        <w:pStyle w:val="Heading3"/>
        <w:spacing w:line="276" w:lineRule="auto"/>
      </w:pPr>
      <w:bookmarkStart w:id="37" w:name="_Toc370467493"/>
      <w:bookmarkStart w:id="38" w:name="_Toc371580806"/>
      <w:bookmarkStart w:id="39" w:name="_Toc139988544"/>
      <w:bookmarkStart w:id="40" w:name="_Toc153367716"/>
      <w:r w:rsidRPr="00E6311C">
        <w:t>ITEMS AND FUNDS TO BE RELEASED UPON TERMINATION:</w:t>
      </w:r>
      <w:bookmarkEnd w:id="37"/>
      <w:bookmarkEnd w:id="38"/>
      <w:bookmarkEnd w:id="39"/>
      <w:bookmarkEnd w:id="40"/>
    </w:p>
    <w:p w14:paraId="33161100" w14:textId="77777777" w:rsidR="00C247EA" w:rsidRPr="00E6311C" w:rsidRDefault="00C247EA" w:rsidP="00E3251C">
      <w:pPr>
        <w:keepNext/>
        <w:spacing w:after="0"/>
        <w:outlineLvl w:val="2"/>
        <w:rPr>
          <w:b/>
          <w:bCs/>
          <w:smallCaps/>
          <w:color w:val="000000"/>
          <w:sz w:val="20"/>
          <w:szCs w:val="26"/>
          <w:lang w:val="x-none" w:eastAsia="x-none"/>
        </w:rPr>
      </w:pPr>
    </w:p>
    <w:p w14:paraId="70970C75" w14:textId="77777777" w:rsidR="00C247EA" w:rsidRPr="00E6311C" w:rsidRDefault="00C247EA" w:rsidP="00E3251C">
      <w:pPr>
        <w:spacing w:after="0"/>
        <w:jc w:val="both"/>
      </w:pPr>
      <w:r w:rsidRPr="00E6311C">
        <w:t xml:space="preserve">CONTRACTOR shall surrender to </w:t>
      </w:r>
      <w:r w:rsidR="00C96B5E">
        <w:t>the PIHP</w:t>
      </w:r>
      <w:r w:rsidRPr="00E6311C">
        <w:t xml:space="preserve"> immediately upon termination of this Contract, or termination of any service site or any type of service provided under this Contract, copies of any </w:t>
      </w:r>
      <w:r w:rsidR="00C96B5E">
        <w:t xml:space="preserve">the </w:t>
      </w:r>
      <w:r>
        <w:t>PIHP</w:t>
      </w:r>
      <w:r w:rsidR="00C96B5E">
        <w:t>’s</w:t>
      </w:r>
      <w:r w:rsidRPr="00E6311C">
        <w:t xml:space="preserve"> consumer records, any medications prescribed to and owned by consumers, all consumer personal property including personal funds (unless the CONTRACTOR is consumer's payee), all equipment and furniture purchased with </w:t>
      </w:r>
      <w:r>
        <w:t>PIHP</w:t>
      </w:r>
      <w:r w:rsidRPr="00E6311C">
        <w:t xml:space="preserve"> funds, and all </w:t>
      </w:r>
      <w:r>
        <w:t>PIHP</w:t>
      </w:r>
      <w:r w:rsidRPr="00E6311C">
        <w:t xml:space="preserve"> funds held by CONTRACTOR not obligated in the performance of this Contract.</w:t>
      </w:r>
    </w:p>
    <w:p w14:paraId="6DC5D994" w14:textId="77777777" w:rsidR="00C247EA" w:rsidRPr="00E6311C" w:rsidRDefault="00C247EA" w:rsidP="00E3251C">
      <w:pPr>
        <w:spacing w:after="0"/>
        <w:jc w:val="both"/>
      </w:pPr>
    </w:p>
    <w:p w14:paraId="5A38E8BE" w14:textId="77777777" w:rsidR="00C247EA" w:rsidRPr="00E6311C" w:rsidRDefault="00C247EA" w:rsidP="00E3251C">
      <w:pPr>
        <w:pStyle w:val="Heading3"/>
        <w:spacing w:line="276" w:lineRule="auto"/>
      </w:pPr>
      <w:bookmarkStart w:id="41" w:name="_Toc370467495"/>
      <w:bookmarkStart w:id="42" w:name="_Toc371580808"/>
      <w:bookmarkStart w:id="43" w:name="_Toc139988545"/>
      <w:bookmarkStart w:id="44" w:name="_Toc153367717"/>
      <w:r w:rsidRPr="00E6311C">
        <w:t>TRANSITION PLAN:</w:t>
      </w:r>
      <w:bookmarkEnd w:id="41"/>
      <w:bookmarkEnd w:id="42"/>
      <w:bookmarkEnd w:id="43"/>
      <w:bookmarkEnd w:id="44"/>
    </w:p>
    <w:p w14:paraId="5445A31B" w14:textId="77777777" w:rsidR="00C247EA" w:rsidRPr="00E6311C" w:rsidRDefault="00C247EA" w:rsidP="00E3251C">
      <w:pPr>
        <w:keepNext/>
        <w:spacing w:after="0"/>
        <w:outlineLvl w:val="2"/>
        <w:rPr>
          <w:b/>
          <w:bCs/>
          <w:smallCaps/>
          <w:color w:val="000000"/>
          <w:sz w:val="20"/>
          <w:szCs w:val="26"/>
          <w:lang w:val="x-none" w:eastAsia="x-none"/>
        </w:rPr>
      </w:pPr>
    </w:p>
    <w:p w14:paraId="0E8F13BC" w14:textId="756D6E08" w:rsidR="00C247EA" w:rsidRPr="00E6311C" w:rsidRDefault="00C247EA" w:rsidP="00E3251C">
      <w:pPr>
        <w:spacing w:after="0"/>
        <w:jc w:val="both"/>
      </w:pPr>
      <w:r w:rsidRPr="00E6311C">
        <w:t xml:space="preserve">In event that this Contract, or any service site or any type of service provided under this Contract, has been terminated and a new service provider has been selected, </w:t>
      </w:r>
      <w:r w:rsidR="00377DBF">
        <w:t xml:space="preserve">the </w:t>
      </w:r>
      <w:r>
        <w:t>PIHP</w:t>
      </w:r>
      <w:r w:rsidRPr="00E6311C">
        <w:t xml:space="preserve"> and CONTRACTOR shall coordinate a transition plan. This plan shall take into account the following factors: minimal disruption to the continuity of service, the timeframe in which the new provider plans to assume contractual obligations, procurement of any required license and/or certification by the new service provider, and, to the extent possible, minimal disruption to the operations of CONTRACTOR.</w:t>
      </w:r>
    </w:p>
    <w:p w14:paraId="21F4CD5E" w14:textId="77777777" w:rsidR="00FC2227" w:rsidRDefault="00FC2227" w:rsidP="00FC2227">
      <w:pPr>
        <w:pStyle w:val="Heading1"/>
        <w:spacing w:line="276" w:lineRule="auto"/>
        <w:rPr>
          <w:b w:val="0"/>
          <w:bCs w:val="0"/>
          <w:color w:val="auto"/>
          <w:sz w:val="22"/>
          <w:szCs w:val="22"/>
        </w:rPr>
      </w:pPr>
      <w:bookmarkStart w:id="45" w:name="_Toc370467496"/>
      <w:bookmarkStart w:id="46" w:name="_Toc371580809"/>
    </w:p>
    <w:p w14:paraId="47776039" w14:textId="77777777" w:rsidR="00FC2227" w:rsidRPr="00FC2227" w:rsidRDefault="00C247EA" w:rsidP="00FC2227">
      <w:pPr>
        <w:pStyle w:val="Heading1"/>
        <w:spacing w:line="276" w:lineRule="auto"/>
      </w:pPr>
      <w:bookmarkStart w:id="47" w:name="_Toc139988546"/>
      <w:bookmarkStart w:id="48" w:name="_Toc153367718"/>
      <w:r w:rsidRPr="00E6311C">
        <w:t xml:space="preserve">ARTICLE VI: </w:t>
      </w:r>
      <w:bookmarkEnd w:id="45"/>
      <w:bookmarkEnd w:id="46"/>
      <w:r w:rsidR="00FC2227">
        <w:t>ASSURANCES</w:t>
      </w:r>
      <w:bookmarkEnd w:id="47"/>
      <w:bookmarkEnd w:id="48"/>
    </w:p>
    <w:p w14:paraId="49B332B6" w14:textId="77777777" w:rsidR="00FC2227" w:rsidRDefault="00FC2227" w:rsidP="00FC2227">
      <w:pPr>
        <w:pStyle w:val="Heading3"/>
        <w:numPr>
          <w:ilvl w:val="0"/>
          <w:numId w:val="0"/>
        </w:numPr>
        <w:spacing w:line="276" w:lineRule="auto"/>
        <w:ind w:left="360"/>
        <w:jc w:val="both"/>
      </w:pPr>
      <w:bookmarkStart w:id="49" w:name="_Toc459814174"/>
    </w:p>
    <w:p w14:paraId="7AAD5F4F" w14:textId="77777777" w:rsidR="00FC2227" w:rsidRPr="00FC2227" w:rsidRDefault="00FC2227" w:rsidP="00363468">
      <w:pPr>
        <w:pStyle w:val="Heading3"/>
        <w:numPr>
          <w:ilvl w:val="0"/>
          <w:numId w:val="16"/>
        </w:numPr>
        <w:spacing w:line="276" w:lineRule="auto"/>
        <w:jc w:val="both"/>
      </w:pPr>
      <w:bookmarkStart w:id="50" w:name="_Toc139988547"/>
      <w:bookmarkStart w:id="51" w:name="_Toc153367719"/>
      <w:r w:rsidRPr="00FC2227">
        <w:t>FEDERAL DEBARMENT AND SUSPENSION:</w:t>
      </w:r>
      <w:bookmarkEnd w:id="49"/>
      <w:bookmarkEnd w:id="50"/>
      <w:bookmarkEnd w:id="51"/>
    </w:p>
    <w:p w14:paraId="682E48D1" w14:textId="77777777" w:rsidR="00FC2227" w:rsidRDefault="00FC2227" w:rsidP="00FC2227">
      <w:pPr>
        <w:spacing w:after="0"/>
        <w:jc w:val="both"/>
      </w:pPr>
    </w:p>
    <w:p w14:paraId="52AC6226" w14:textId="77777777" w:rsidR="00FC2227" w:rsidRDefault="00FC2227" w:rsidP="00FC2227">
      <w:pPr>
        <w:spacing w:after="0"/>
        <w:jc w:val="both"/>
      </w:pPr>
      <w:r>
        <w:lastRenderedPageBreak/>
        <w:t>Assurance is hereby given to the PIHP that CONTRACTOR will comply with Federal regulation 45 CFR Part 76.  CONTRACTOR certifies to the best of its knowledge and belief that CONTRACTOR, including its employees and any subcontractors:</w:t>
      </w:r>
    </w:p>
    <w:p w14:paraId="3A3E3F0C" w14:textId="77777777" w:rsidR="00FC2227" w:rsidRDefault="00FC2227" w:rsidP="00363468">
      <w:pPr>
        <w:pStyle w:val="ListParagraph"/>
        <w:numPr>
          <w:ilvl w:val="0"/>
          <w:numId w:val="35"/>
        </w:numPr>
        <w:spacing w:after="0"/>
      </w:pPr>
      <w:r>
        <w:t>Are not presently debarred, suspended, proposed for debarment, declared ineligible, or voluntarily excluded from covered transactions by any Federal department or agency;</w:t>
      </w:r>
    </w:p>
    <w:p w14:paraId="010570C7" w14:textId="77777777" w:rsidR="00FC2227" w:rsidRDefault="00FC2227" w:rsidP="00363468">
      <w:pPr>
        <w:pStyle w:val="ListParagraph"/>
        <w:numPr>
          <w:ilvl w:val="0"/>
          <w:numId w:val="35"/>
        </w:numPr>
        <w:spacing w:after="0"/>
      </w:pPr>
      <w:r>
        <w:t>Have not within a three (3) year period preceding this Contract been convicted of or had a civil judgment rendered against them for commission of fraud or a criminal offense in connection with obtaining, attempting to obtain, or performing a public (federal, state, or local) transaction or contract under a public commission of embezzlement, theft, forgery, bribery, falsification or destruction of records, making false statements, or receiving stolen property;</w:t>
      </w:r>
    </w:p>
    <w:p w14:paraId="48C4255C" w14:textId="77777777" w:rsidR="00FC2227" w:rsidRDefault="00FC2227" w:rsidP="00363468">
      <w:pPr>
        <w:pStyle w:val="ListParagraph"/>
        <w:numPr>
          <w:ilvl w:val="0"/>
          <w:numId w:val="35"/>
        </w:numPr>
        <w:spacing w:after="0"/>
      </w:pPr>
      <w:r>
        <w:t>Are not presently indicted or otherwise criminally or civilly charged by a government entity (federal, state, or local) with commission of any of the offenses enumerated above and;</w:t>
      </w:r>
    </w:p>
    <w:p w14:paraId="27DA1490" w14:textId="77777777" w:rsidR="00FC2227" w:rsidRDefault="00FC2227" w:rsidP="00363468">
      <w:pPr>
        <w:pStyle w:val="ListParagraph"/>
        <w:numPr>
          <w:ilvl w:val="0"/>
          <w:numId w:val="35"/>
        </w:numPr>
        <w:spacing w:after="0"/>
      </w:pPr>
      <w:r>
        <w:t>Have not within a three (3) year period preceding this Contract had one or more public transactions (federal, state or local) terminated for cause or default.</w:t>
      </w:r>
    </w:p>
    <w:p w14:paraId="7453AAF5" w14:textId="77777777" w:rsidR="00FC2227" w:rsidRDefault="00FC2227" w:rsidP="00363468">
      <w:pPr>
        <w:pStyle w:val="ListParagraph"/>
        <w:numPr>
          <w:ilvl w:val="0"/>
          <w:numId w:val="35"/>
        </w:numPr>
        <w:spacing w:after="0"/>
      </w:pPr>
      <w:r>
        <w:t>Monthly Verification of Exclusion Status: The parties acknowledge that this information may be verified through: (1) Michigan Department of Consumer &amp; Industry Services to ensure that the party is not suspended from participation in Michigan Medicaid and/or Medicare and that it is not listed with Michigan Department of Consumer &amp; Industry Services for Unfair Labor Practices; and/or (2) www.sam.gov the U.S. Health and Human Services “excluded parties list.” CONTRACTOR shall verify these assurances on a monthly basis during the term of this contract.</w:t>
      </w:r>
    </w:p>
    <w:p w14:paraId="48D26041" w14:textId="77777777" w:rsidR="00FC2227" w:rsidRDefault="00FC2227" w:rsidP="00363468">
      <w:pPr>
        <w:pStyle w:val="ListParagraph"/>
        <w:numPr>
          <w:ilvl w:val="0"/>
          <w:numId w:val="35"/>
        </w:numPr>
        <w:spacing w:after="0"/>
      </w:pPr>
      <w:r>
        <w:t xml:space="preserve">CONTRACTOR shall provide the PIHP all federally required identifying information for the CONTRACTOR entity itself, and individuals with ownership or control interests (direct or indirect ownership of five (5%) percent or more, or a managing employee of the CONTRACTOR to the PIHP upon written request from the PIHP. The CONTRACTOR must notify the PIHP of any changes in ownership, control or managing employee status within 35 days.  </w:t>
      </w:r>
    </w:p>
    <w:p w14:paraId="49C38324" w14:textId="77777777" w:rsidR="00FC2227" w:rsidRDefault="00FC2227" w:rsidP="00FC2227">
      <w:pPr>
        <w:spacing w:after="0"/>
        <w:jc w:val="both"/>
      </w:pPr>
    </w:p>
    <w:p w14:paraId="6C8ADAA3" w14:textId="77777777" w:rsidR="00FC2227" w:rsidRPr="00FC2227" w:rsidRDefault="00FC2227" w:rsidP="00363468">
      <w:pPr>
        <w:pStyle w:val="Heading3"/>
        <w:numPr>
          <w:ilvl w:val="0"/>
          <w:numId w:val="16"/>
        </w:numPr>
        <w:spacing w:line="276" w:lineRule="auto"/>
        <w:jc w:val="both"/>
        <w:rPr>
          <w:szCs w:val="22"/>
        </w:rPr>
      </w:pPr>
      <w:bookmarkStart w:id="52" w:name="_Toc459814175"/>
      <w:bookmarkStart w:id="53" w:name="_Toc139988548"/>
      <w:bookmarkStart w:id="54" w:name="_Toc153367720"/>
      <w:r w:rsidRPr="00FC2227">
        <w:rPr>
          <w:szCs w:val="22"/>
        </w:rPr>
        <w:t>CRIMINAL CONVICTIONS:</w:t>
      </w:r>
      <w:bookmarkEnd w:id="52"/>
      <w:bookmarkEnd w:id="53"/>
      <w:bookmarkEnd w:id="54"/>
      <w:r w:rsidRPr="00FC2227">
        <w:rPr>
          <w:szCs w:val="22"/>
        </w:rPr>
        <w:t xml:space="preserve"> </w:t>
      </w:r>
    </w:p>
    <w:p w14:paraId="25F281E6" w14:textId="77777777" w:rsidR="00FC2227" w:rsidRDefault="00FC2227" w:rsidP="00FC2227">
      <w:pPr>
        <w:spacing w:after="0"/>
        <w:jc w:val="both"/>
      </w:pPr>
    </w:p>
    <w:p w14:paraId="636E1092" w14:textId="77777777" w:rsidR="00FC2227" w:rsidRDefault="00FC2227" w:rsidP="00FC2227">
      <w:pPr>
        <w:spacing w:after="0"/>
        <w:jc w:val="both"/>
      </w:pPr>
      <w:r>
        <w:t>CONTRACTOR must follow all 42 CFR Part §455.104-106 requirements during the term of this Contract. The CONTRACTOR must provide to the PIHP the identity of any person who: (1.) Has ownership or a control interest in the CONTRACTOR, or is an agent or managing employee of the CONTRACTOR; and (2.) Has been convicted of a criminal offense related to that person's involvement in any program under Medicare, Medicaid, or the Title XX services program since the inception of those programs.</w:t>
      </w:r>
    </w:p>
    <w:p w14:paraId="107E9DD7" w14:textId="77777777" w:rsidR="00FC2227" w:rsidRDefault="00FC2227" w:rsidP="00FC2227">
      <w:pPr>
        <w:spacing w:after="0"/>
        <w:jc w:val="both"/>
      </w:pPr>
    </w:p>
    <w:p w14:paraId="6479EAB0" w14:textId="77777777" w:rsidR="00FC2227" w:rsidRDefault="00FC2227" w:rsidP="00FC2227">
      <w:pPr>
        <w:spacing w:after="0"/>
        <w:jc w:val="both"/>
      </w:pPr>
      <w:r>
        <w:t xml:space="preserve">CONTRACTOR must promptly notify the PIHP if any individual with beneficial ownership of five percent or more, or control interest of the CONTRACTOR, has been convicted of a criminal </w:t>
      </w:r>
      <w:r>
        <w:lastRenderedPageBreak/>
        <w:t>offense described under sections 1128(a) and 1128(b)(1), (2), or (3) of the Act, or that have had civil money penalties or assessments imposed under section 1128A of the Act. (42 CFR 1001.1001(a)(1)). The PIHP will immediately notify the CMHPSM and the State of Michigan of any such disclosures by the CONTRACTOR.</w:t>
      </w:r>
    </w:p>
    <w:p w14:paraId="342D5ADF" w14:textId="77777777" w:rsidR="00C247EA" w:rsidRDefault="00C247EA" w:rsidP="00E3251C">
      <w:pPr>
        <w:spacing w:after="0"/>
        <w:jc w:val="both"/>
      </w:pPr>
    </w:p>
    <w:p w14:paraId="4B03FD4B" w14:textId="77777777" w:rsidR="008D6C4D" w:rsidRPr="00DE7118" w:rsidRDefault="008D6C4D" w:rsidP="008D6C4D">
      <w:pPr>
        <w:spacing w:after="0" w:line="240" w:lineRule="auto"/>
        <w:jc w:val="both"/>
        <w:rPr>
          <w:b/>
        </w:rPr>
      </w:pPr>
      <w:bookmarkStart w:id="55" w:name="_Hlk519682636"/>
      <w:r w:rsidRPr="00DE7118">
        <w:rPr>
          <w:b/>
        </w:rPr>
        <w:t>C.</w:t>
      </w:r>
      <w:r w:rsidRPr="00DE7118">
        <w:rPr>
          <w:b/>
        </w:rPr>
        <w:tab/>
        <w:t>POLICY COMPLIANCE:</w:t>
      </w:r>
    </w:p>
    <w:p w14:paraId="73190FBE" w14:textId="77777777" w:rsidR="008D6C4D" w:rsidRDefault="008D6C4D" w:rsidP="008D6C4D">
      <w:pPr>
        <w:spacing w:after="0" w:line="240" w:lineRule="auto"/>
        <w:jc w:val="both"/>
      </w:pPr>
    </w:p>
    <w:p w14:paraId="237DE2A3" w14:textId="77777777" w:rsidR="008D6C4D" w:rsidRPr="00B950F6" w:rsidRDefault="008D6C4D" w:rsidP="008D6C4D">
      <w:pPr>
        <w:spacing w:after="0" w:line="240" w:lineRule="auto"/>
        <w:jc w:val="both"/>
      </w:pPr>
      <w:r>
        <w:t>CONTRACTOR will follow all requirements outlined in the CMHPSM Debarment, Suspension and Exclusion Regional Policy.</w:t>
      </w:r>
    </w:p>
    <w:bookmarkEnd w:id="55"/>
    <w:p w14:paraId="2F6C4F5F" w14:textId="77777777" w:rsidR="008D6C4D" w:rsidRDefault="008D6C4D" w:rsidP="00E3251C">
      <w:pPr>
        <w:spacing w:after="0"/>
        <w:jc w:val="both"/>
      </w:pPr>
    </w:p>
    <w:p w14:paraId="692DC647" w14:textId="77777777" w:rsidR="008D6C4D" w:rsidRPr="00E6311C" w:rsidRDefault="008D6C4D" w:rsidP="00E3251C">
      <w:pPr>
        <w:spacing w:after="0"/>
        <w:jc w:val="both"/>
      </w:pPr>
    </w:p>
    <w:p w14:paraId="1C1C78AC" w14:textId="77777777" w:rsidR="00C247EA" w:rsidRPr="00E6311C" w:rsidRDefault="00C247EA" w:rsidP="00E3251C">
      <w:pPr>
        <w:pStyle w:val="Heading1"/>
        <w:spacing w:line="276" w:lineRule="auto"/>
      </w:pPr>
      <w:bookmarkStart w:id="56" w:name="_Toc370467497"/>
      <w:bookmarkStart w:id="57" w:name="_Toc371580810"/>
      <w:bookmarkStart w:id="58" w:name="_Toc139988549"/>
      <w:bookmarkStart w:id="59" w:name="_Toc153367721"/>
      <w:r w:rsidRPr="00E6311C">
        <w:t>ARTICLE VII: CONFIDENTIALITY / HIPAA</w:t>
      </w:r>
      <w:bookmarkEnd w:id="56"/>
      <w:bookmarkEnd w:id="57"/>
      <w:bookmarkEnd w:id="58"/>
      <w:bookmarkEnd w:id="59"/>
    </w:p>
    <w:p w14:paraId="0B4E2106" w14:textId="77777777" w:rsidR="00C247EA" w:rsidRPr="00E6311C" w:rsidRDefault="00C247EA" w:rsidP="00E3251C">
      <w:pPr>
        <w:keepNext/>
        <w:spacing w:after="0"/>
        <w:jc w:val="center"/>
        <w:outlineLvl w:val="0"/>
        <w:rPr>
          <w:b/>
          <w:bCs/>
          <w:color w:val="000000"/>
          <w:lang w:val="x-none" w:eastAsia="x-none"/>
        </w:rPr>
      </w:pPr>
    </w:p>
    <w:p w14:paraId="4F55A20B" w14:textId="77777777" w:rsidR="00C247EA" w:rsidRPr="00E6311C" w:rsidRDefault="00C247EA" w:rsidP="00363468">
      <w:pPr>
        <w:pStyle w:val="Heading3"/>
        <w:numPr>
          <w:ilvl w:val="0"/>
          <w:numId w:val="36"/>
        </w:numPr>
        <w:spacing w:line="276" w:lineRule="auto"/>
      </w:pPr>
      <w:bookmarkStart w:id="60" w:name="_Toc370467498"/>
      <w:bookmarkStart w:id="61" w:name="_Toc371580811"/>
      <w:bookmarkStart w:id="62" w:name="_Toc139988550"/>
      <w:bookmarkStart w:id="63" w:name="_Toc153367722"/>
      <w:r w:rsidRPr="00E6311C">
        <w:t>CONFIDENTIALITY:</w:t>
      </w:r>
      <w:bookmarkEnd w:id="60"/>
      <w:bookmarkEnd w:id="61"/>
      <w:bookmarkEnd w:id="62"/>
      <w:bookmarkEnd w:id="63"/>
    </w:p>
    <w:p w14:paraId="2336690C" w14:textId="77777777" w:rsidR="00C247EA" w:rsidRPr="00E6311C" w:rsidRDefault="00C247EA" w:rsidP="00E3251C">
      <w:pPr>
        <w:keepNext/>
        <w:spacing w:after="0"/>
        <w:outlineLvl w:val="2"/>
        <w:rPr>
          <w:b/>
          <w:bCs/>
          <w:smallCaps/>
          <w:color w:val="000000"/>
          <w:sz w:val="20"/>
          <w:szCs w:val="26"/>
          <w:lang w:val="x-none" w:eastAsia="x-none"/>
        </w:rPr>
      </w:pPr>
    </w:p>
    <w:p w14:paraId="7968BE28" w14:textId="77777777" w:rsidR="00C247EA" w:rsidRPr="00E6311C" w:rsidRDefault="00C247EA" w:rsidP="00E3251C">
      <w:pPr>
        <w:spacing w:after="0"/>
        <w:jc w:val="both"/>
      </w:pPr>
      <w:r w:rsidRPr="00E6311C">
        <w:t xml:space="preserve">CONTRACTOR shall remain in compliance with all applicable laws, rules, and regulations related to the confidentiality of consumer information. This includes, but is not limited to, the Michigan Mental Health Code, </w:t>
      </w:r>
      <w:r w:rsidR="00BB3687">
        <w:t>MDHHS</w:t>
      </w:r>
      <w:r w:rsidRPr="00E6311C">
        <w:t xml:space="preserve"> Administrative Rules, 42 CFR Part 2 (as appropriate), and all aspects of the Health Insurance Portability and Accountability Act of 1996 (HIPAA), The Health Information Technology for Economic and Clinical Health Act of the ARRA (HITECH), and the Administrative Simplification section, Title II, Subtitle F, regarding standards for privacy and security of protected health information (PHI) as outlined in the Act.</w:t>
      </w:r>
    </w:p>
    <w:p w14:paraId="42540BB4" w14:textId="77777777" w:rsidR="00C247EA" w:rsidRPr="00E6311C" w:rsidRDefault="00C247EA" w:rsidP="00E3251C">
      <w:pPr>
        <w:spacing w:after="0"/>
        <w:jc w:val="both"/>
      </w:pPr>
    </w:p>
    <w:p w14:paraId="2D51C5F1" w14:textId="77777777" w:rsidR="00C247EA" w:rsidRPr="00E6311C" w:rsidRDefault="00C247EA" w:rsidP="00E3251C">
      <w:pPr>
        <w:pStyle w:val="Heading3"/>
        <w:spacing w:line="276" w:lineRule="auto"/>
      </w:pPr>
      <w:bookmarkStart w:id="64" w:name="_Toc370467499"/>
      <w:bookmarkStart w:id="65" w:name="_Toc371580812"/>
      <w:bookmarkStart w:id="66" w:name="_Toc139988551"/>
      <w:bookmarkStart w:id="67" w:name="_Toc153367723"/>
      <w:r w:rsidRPr="00E6311C">
        <w:t>CONTRACTOR REQUIREMENTS RELATED TO HIPAA:</w:t>
      </w:r>
      <w:bookmarkEnd w:id="64"/>
      <w:bookmarkEnd w:id="65"/>
      <w:bookmarkEnd w:id="66"/>
      <w:bookmarkEnd w:id="67"/>
    </w:p>
    <w:p w14:paraId="35238851" w14:textId="77777777" w:rsidR="00C247EA" w:rsidRPr="00E6311C" w:rsidRDefault="00C247EA" w:rsidP="00E3251C">
      <w:pPr>
        <w:keepNext/>
        <w:spacing w:after="0"/>
        <w:outlineLvl w:val="2"/>
        <w:rPr>
          <w:b/>
          <w:bCs/>
          <w:smallCaps/>
          <w:color w:val="000000"/>
          <w:sz w:val="20"/>
          <w:szCs w:val="26"/>
          <w:lang w:val="x-none" w:eastAsia="x-none"/>
        </w:rPr>
      </w:pPr>
    </w:p>
    <w:p w14:paraId="2F315621" w14:textId="77777777" w:rsidR="00C247EA" w:rsidRPr="00E6311C" w:rsidRDefault="00C247EA" w:rsidP="00E3251C">
      <w:pPr>
        <w:spacing w:after="0"/>
        <w:jc w:val="both"/>
      </w:pPr>
      <w:r w:rsidRPr="00E6311C">
        <w:t xml:space="preserve">The CONTRACTOR shall implement all administrative, physical, and technical safeguards necessary to reasonably and appropriately protect the confidentiality, integrity, and availability of any PHI received from, or created or received by CONTRACTOR on behalf of, </w:t>
      </w:r>
      <w:r w:rsidR="00377DBF">
        <w:t xml:space="preserve">the </w:t>
      </w:r>
      <w:r>
        <w:t>PIHP</w:t>
      </w:r>
      <w:r w:rsidRPr="00E6311C">
        <w:t xml:space="preserve"> in accordance with </w:t>
      </w:r>
      <w:r>
        <w:t>PIHP</w:t>
      </w:r>
      <w:r w:rsidRPr="00E6311C">
        <w:t xml:space="preserve"> policies and applicable state and federal laws. These safeguards apply to PHI in any form or medium.  </w:t>
      </w:r>
    </w:p>
    <w:p w14:paraId="12C20D80" w14:textId="77777777" w:rsidR="00C247EA" w:rsidRPr="00E6311C" w:rsidRDefault="00C247EA" w:rsidP="00E3251C">
      <w:pPr>
        <w:spacing w:after="0"/>
        <w:jc w:val="both"/>
      </w:pPr>
    </w:p>
    <w:p w14:paraId="398CB55A" w14:textId="77777777" w:rsidR="00C247EA" w:rsidRPr="00E6311C" w:rsidRDefault="00C247EA" w:rsidP="00E3251C">
      <w:pPr>
        <w:pStyle w:val="Heading3"/>
        <w:spacing w:line="276" w:lineRule="auto"/>
      </w:pPr>
      <w:bookmarkStart w:id="68" w:name="_Toc370467500"/>
      <w:bookmarkStart w:id="69" w:name="_Toc371580813"/>
      <w:bookmarkStart w:id="70" w:name="_Toc139988552"/>
      <w:bookmarkStart w:id="71" w:name="_Toc153367724"/>
      <w:r w:rsidRPr="00E6311C">
        <w:t>CONFIDENTIALITY REQUIREMENTS RELATED TO ELECTRONIC HEALTH RECORD (EHR):</w:t>
      </w:r>
      <w:bookmarkEnd w:id="68"/>
      <w:bookmarkEnd w:id="69"/>
      <w:bookmarkEnd w:id="70"/>
      <w:bookmarkEnd w:id="71"/>
    </w:p>
    <w:p w14:paraId="66160CF8" w14:textId="77777777" w:rsidR="00C247EA" w:rsidRPr="00E6311C" w:rsidRDefault="00C247EA" w:rsidP="00E3251C">
      <w:pPr>
        <w:keepNext/>
        <w:spacing w:after="0"/>
        <w:outlineLvl w:val="2"/>
        <w:rPr>
          <w:b/>
          <w:bCs/>
          <w:smallCaps/>
          <w:color w:val="000000"/>
          <w:sz w:val="20"/>
          <w:szCs w:val="26"/>
          <w:lang w:val="x-none" w:eastAsia="x-none"/>
        </w:rPr>
      </w:pPr>
    </w:p>
    <w:p w14:paraId="76FC66AC" w14:textId="508CA6BD" w:rsidR="00C247EA" w:rsidRPr="00E6311C" w:rsidRDefault="00230396" w:rsidP="00E3251C">
      <w:pPr>
        <w:spacing w:after="0"/>
        <w:jc w:val="both"/>
      </w:pPr>
      <w:r>
        <w:t xml:space="preserve">If </w:t>
      </w:r>
      <w:r w:rsidR="00C247EA" w:rsidRPr="00E6311C">
        <w:t>CONTRACTOR</w:t>
      </w:r>
      <w:r>
        <w:t xml:space="preserve">’s scope of service includes use of the PIHP EHR, CONTRACTOR </w:t>
      </w:r>
      <w:r w:rsidR="00C247EA" w:rsidRPr="00E6311C">
        <w:t xml:space="preserve">shall ensure that staff access EHR on a "need to know" basis only. Each user must register with </w:t>
      </w:r>
      <w:r w:rsidR="00377DBF">
        <w:t xml:space="preserve">the </w:t>
      </w:r>
      <w:r w:rsidR="00C247EA">
        <w:t>PIHP</w:t>
      </w:r>
      <w:r w:rsidR="00C247EA" w:rsidRPr="00E6311C">
        <w:t xml:space="preserve"> and must access the system using only his or her individual login information, which shall be held confidential. The CONTRACTOR shall participate in monitoring activities related to these requirements.</w:t>
      </w:r>
    </w:p>
    <w:p w14:paraId="4BFBD9DB" w14:textId="77777777" w:rsidR="00C247EA" w:rsidRPr="00E6311C" w:rsidRDefault="00C247EA" w:rsidP="00E3251C">
      <w:pPr>
        <w:spacing w:after="0"/>
        <w:jc w:val="both"/>
      </w:pPr>
    </w:p>
    <w:p w14:paraId="17E18CB0" w14:textId="77777777" w:rsidR="00C247EA" w:rsidRPr="00E6311C" w:rsidRDefault="00C247EA" w:rsidP="00E3251C">
      <w:pPr>
        <w:pStyle w:val="Heading1"/>
        <w:spacing w:line="276" w:lineRule="auto"/>
      </w:pPr>
      <w:bookmarkStart w:id="72" w:name="_Toc370467501"/>
      <w:bookmarkStart w:id="73" w:name="_Toc371580814"/>
      <w:bookmarkStart w:id="74" w:name="_Toc139988553"/>
      <w:bookmarkStart w:id="75" w:name="_Toc153367725"/>
      <w:r w:rsidRPr="00E6311C">
        <w:t>ARTICLE VIII: SCOPE OF SERVICES</w:t>
      </w:r>
      <w:bookmarkEnd w:id="72"/>
      <w:bookmarkEnd w:id="73"/>
      <w:bookmarkEnd w:id="74"/>
      <w:bookmarkEnd w:id="75"/>
    </w:p>
    <w:p w14:paraId="42DF0584" w14:textId="77777777" w:rsidR="00C247EA" w:rsidRPr="00E6311C" w:rsidRDefault="00C247EA" w:rsidP="00E3251C">
      <w:pPr>
        <w:keepNext/>
        <w:spacing w:after="0"/>
        <w:jc w:val="center"/>
        <w:outlineLvl w:val="0"/>
        <w:rPr>
          <w:b/>
          <w:bCs/>
          <w:color w:val="000000"/>
          <w:lang w:val="x-none" w:eastAsia="x-none"/>
        </w:rPr>
      </w:pPr>
    </w:p>
    <w:p w14:paraId="00E38108" w14:textId="77777777" w:rsidR="00C247EA" w:rsidRDefault="00C247EA" w:rsidP="00E3251C">
      <w:pPr>
        <w:spacing w:after="0"/>
        <w:jc w:val="both"/>
      </w:pPr>
      <w:r w:rsidRPr="00E6311C">
        <w:t xml:space="preserve">CONTRACTOR’s Scope of Services under this Contract are set forth in Attachment B. When providing services under this Contract, CONTRACTOR’s staff shall comply with all applicable </w:t>
      </w:r>
      <w:r w:rsidRPr="00E6311C">
        <w:lastRenderedPageBreak/>
        <w:t xml:space="preserve">provisions and requirements in the Michigan Mental Health Code, the </w:t>
      </w:r>
      <w:r w:rsidR="00BB3687">
        <w:t>MDHHS</w:t>
      </w:r>
      <w:r w:rsidRPr="00E6311C">
        <w:t xml:space="preserve"> rules, federal, state and local laws and local ordinances, applicable statutes and Medicaid regulations including, but not limited to, the Michigan Medicaid Provider Manual, and all applicable policies established by </w:t>
      </w:r>
      <w:r w:rsidR="00377DBF">
        <w:t xml:space="preserve">the </w:t>
      </w:r>
      <w:r>
        <w:t>PIHP</w:t>
      </w:r>
      <w:r w:rsidR="00FC2227">
        <w:t>.</w:t>
      </w:r>
    </w:p>
    <w:p w14:paraId="32D9CED9" w14:textId="77777777" w:rsidR="00FC2227" w:rsidRPr="00E6311C" w:rsidRDefault="00FC2227" w:rsidP="00E3251C">
      <w:pPr>
        <w:spacing w:after="0"/>
        <w:jc w:val="both"/>
      </w:pPr>
    </w:p>
    <w:p w14:paraId="68E1247C" w14:textId="77777777" w:rsidR="00C247EA" w:rsidRPr="00E6311C" w:rsidRDefault="00C247EA" w:rsidP="00E3251C">
      <w:pPr>
        <w:pStyle w:val="Heading1"/>
        <w:spacing w:line="276" w:lineRule="auto"/>
      </w:pPr>
      <w:bookmarkStart w:id="76" w:name="_Toc370467507"/>
      <w:bookmarkStart w:id="77" w:name="_Toc371580820"/>
      <w:bookmarkStart w:id="78" w:name="_Toc139988554"/>
      <w:bookmarkStart w:id="79" w:name="_Toc153367726"/>
      <w:r w:rsidRPr="00E6311C">
        <w:t xml:space="preserve">ARTICLE </w:t>
      </w:r>
      <w:r w:rsidR="009B0C58">
        <w:t>I</w:t>
      </w:r>
      <w:r w:rsidRPr="00E6311C">
        <w:t>X: SUBCONTRACTING</w:t>
      </w:r>
      <w:bookmarkEnd w:id="76"/>
      <w:bookmarkEnd w:id="77"/>
      <w:bookmarkEnd w:id="78"/>
      <w:bookmarkEnd w:id="79"/>
    </w:p>
    <w:p w14:paraId="2041A398" w14:textId="77777777" w:rsidR="00C247EA" w:rsidRPr="00E6311C" w:rsidRDefault="00C247EA" w:rsidP="00E3251C">
      <w:pPr>
        <w:keepNext/>
        <w:spacing w:after="0"/>
        <w:jc w:val="center"/>
        <w:outlineLvl w:val="0"/>
        <w:rPr>
          <w:b/>
          <w:bCs/>
          <w:color w:val="000000"/>
          <w:lang w:val="x-none" w:eastAsia="x-none"/>
        </w:rPr>
      </w:pPr>
    </w:p>
    <w:p w14:paraId="112DC7A7" w14:textId="77777777" w:rsidR="00C247EA" w:rsidRPr="00E6311C" w:rsidRDefault="00C247EA" w:rsidP="00E3251C">
      <w:pPr>
        <w:spacing w:after="0"/>
        <w:jc w:val="both"/>
      </w:pPr>
      <w:r w:rsidRPr="00E6311C">
        <w:t xml:space="preserve">CONTRACTOR will provide services as outlined in Attachment B, Scope of Services, and will not subcontract or delegate the services without prior written approval from </w:t>
      </w:r>
      <w:r>
        <w:t>PIHP</w:t>
      </w:r>
      <w:r w:rsidRPr="00E6311C">
        <w:t xml:space="preserve">. If the </w:t>
      </w:r>
      <w:r>
        <w:t>PIHP</w:t>
      </w:r>
      <w:r w:rsidRPr="00E6311C">
        <w:t xml:space="preserve"> grants written permission to subcontract, the CONTRACTOR shall ensure that for any </w:t>
      </w:r>
      <w:r>
        <w:t>PIHP</w:t>
      </w:r>
      <w:r w:rsidRPr="00E6311C">
        <w:t xml:space="preserve"> authorized subcontracted service, activity, or product:</w:t>
      </w:r>
    </w:p>
    <w:p w14:paraId="24510572" w14:textId="77777777" w:rsidR="00C247EA" w:rsidRPr="00E6311C" w:rsidRDefault="00C247EA" w:rsidP="00E3251C">
      <w:pPr>
        <w:spacing w:after="0"/>
        <w:jc w:val="both"/>
      </w:pPr>
    </w:p>
    <w:p w14:paraId="534AAD98" w14:textId="77777777" w:rsidR="00C247EA" w:rsidRPr="00E6311C" w:rsidRDefault="00C247EA" w:rsidP="00363468">
      <w:pPr>
        <w:widowControl w:val="0"/>
        <w:numPr>
          <w:ilvl w:val="0"/>
          <w:numId w:val="6"/>
        </w:numPr>
        <w:spacing w:after="0"/>
        <w:contextualSpacing/>
        <w:jc w:val="both"/>
        <w:rPr>
          <w:rFonts w:eastAsia="Calibri"/>
        </w:rPr>
      </w:pPr>
      <w:r w:rsidRPr="00E6311C">
        <w:rPr>
          <w:rFonts w:eastAsia="Calibri"/>
        </w:rPr>
        <w:t xml:space="preserve">A formal subcontract document is executed by all affected parties, after this agreement has been executed and prior to the initiation of new subcontract activity.  Exceptions may be requested in writing for continuation programs; however, those exceptions are subject to </w:t>
      </w:r>
      <w:r>
        <w:rPr>
          <w:rFonts w:eastAsia="Calibri"/>
        </w:rPr>
        <w:t>PIHP</w:t>
      </w:r>
      <w:r w:rsidRPr="00E6311C">
        <w:rPr>
          <w:rFonts w:eastAsia="Calibri"/>
        </w:rPr>
        <w:t>’s prior written approval.</w:t>
      </w:r>
    </w:p>
    <w:p w14:paraId="72F28F7C" w14:textId="77777777" w:rsidR="00C247EA" w:rsidRPr="00E6311C" w:rsidRDefault="00C247EA" w:rsidP="00E3251C">
      <w:pPr>
        <w:spacing w:after="0"/>
        <w:jc w:val="both"/>
      </w:pPr>
    </w:p>
    <w:p w14:paraId="5E777E22" w14:textId="77777777" w:rsidR="00C247EA" w:rsidRPr="00E6311C" w:rsidRDefault="00C247EA" w:rsidP="00363468">
      <w:pPr>
        <w:widowControl w:val="0"/>
        <w:numPr>
          <w:ilvl w:val="0"/>
          <w:numId w:val="6"/>
        </w:numPr>
        <w:spacing w:after="0"/>
        <w:contextualSpacing/>
        <w:jc w:val="both"/>
        <w:rPr>
          <w:rFonts w:eastAsia="Calibri"/>
        </w:rPr>
      </w:pPr>
      <w:r w:rsidRPr="00E6311C">
        <w:rPr>
          <w:rFonts w:eastAsia="Calibri"/>
        </w:rPr>
        <w:t>Any subcontract between CONTRACTOR and a subcontractor funded by this agreement shall require the subcontractor to comply with all terms and conditions contained herein.</w:t>
      </w:r>
    </w:p>
    <w:p w14:paraId="292EC262" w14:textId="77777777" w:rsidR="00C247EA" w:rsidRPr="00E6311C" w:rsidRDefault="00C247EA" w:rsidP="00E3251C">
      <w:pPr>
        <w:spacing w:after="0"/>
        <w:jc w:val="both"/>
      </w:pPr>
    </w:p>
    <w:p w14:paraId="01E3EFE3" w14:textId="77777777" w:rsidR="00C247EA" w:rsidRDefault="00C247EA" w:rsidP="00363468">
      <w:pPr>
        <w:widowControl w:val="0"/>
        <w:numPr>
          <w:ilvl w:val="0"/>
          <w:numId w:val="6"/>
        </w:numPr>
        <w:spacing w:after="0"/>
        <w:contextualSpacing/>
        <w:jc w:val="both"/>
        <w:rPr>
          <w:rFonts w:eastAsia="Calibri"/>
        </w:rPr>
      </w:pPr>
      <w:r w:rsidRPr="00E6311C">
        <w:rPr>
          <w:rFonts w:eastAsia="Calibri"/>
        </w:rPr>
        <w:t>CONTRACTOR assumes all responsibility for work performed under the subcontract, including appropriate compliance with all terms and conditions of this agreement. CONTRACTOR shall maintain records to demonstrate compliance by the subcontractor with all terms of this Contract.</w:t>
      </w:r>
    </w:p>
    <w:p w14:paraId="2076997B" w14:textId="77777777" w:rsidR="00C247EA" w:rsidRPr="007D1420" w:rsidRDefault="00C247EA" w:rsidP="00E3251C">
      <w:pPr>
        <w:widowControl w:val="0"/>
        <w:spacing w:after="0"/>
        <w:contextualSpacing/>
        <w:jc w:val="both"/>
        <w:rPr>
          <w:rFonts w:eastAsia="Calibri"/>
        </w:rPr>
      </w:pPr>
    </w:p>
    <w:p w14:paraId="00EAB824" w14:textId="77777777" w:rsidR="00C247EA" w:rsidRPr="00E6311C" w:rsidRDefault="00C247EA" w:rsidP="00363468">
      <w:pPr>
        <w:widowControl w:val="0"/>
        <w:numPr>
          <w:ilvl w:val="0"/>
          <w:numId w:val="6"/>
        </w:numPr>
        <w:spacing w:after="0"/>
        <w:contextualSpacing/>
        <w:jc w:val="both"/>
        <w:rPr>
          <w:rFonts w:eastAsia="Calibri"/>
        </w:rPr>
      </w:pPr>
      <w:r w:rsidRPr="00E6311C">
        <w:rPr>
          <w:rFonts w:eastAsia="Calibri"/>
        </w:rPr>
        <w:t>If CONTRACTOR is paid under a performance reimbursement contract or fixed unit rate reimbursement contract, the subcontractor’s budget must include all funding sources and expenditures by category.</w:t>
      </w:r>
    </w:p>
    <w:p w14:paraId="47A6E6E3" w14:textId="77777777" w:rsidR="00C247EA" w:rsidRPr="00E6311C" w:rsidRDefault="00C247EA" w:rsidP="00E3251C">
      <w:pPr>
        <w:spacing w:after="0"/>
        <w:jc w:val="both"/>
      </w:pPr>
    </w:p>
    <w:p w14:paraId="68F479F1" w14:textId="77777777" w:rsidR="00C247EA" w:rsidRPr="00E6311C" w:rsidRDefault="00C247EA" w:rsidP="00363468">
      <w:pPr>
        <w:widowControl w:val="0"/>
        <w:numPr>
          <w:ilvl w:val="0"/>
          <w:numId w:val="6"/>
        </w:numPr>
        <w:spacing w:after="0"/>
        <w:contextualSpacing/>
        <w:jc w:val="both"/>
        <w:rPr>
          <w:rFonts w:eastAsia="Calibri"/>
        </w:rPr>
      </w:pPr>
      <w:r w:rsidRPr="00E6311C">
        <w:rPr>
          <w:rFonts w:eastAsia="Calibri"/>
        </w:rPr>
        <w:t xml:space="preserve">Copies of each subcontract shall be available for review by authorized </w:t>
      </w:r>
      <w:r>
        <w:rPr>
          <w:rFonts w:eastAsia="Calibri"/>
        </w:rPr>
        <w:t>PIHP</w:t>
      </w:r>
      <w:r w:rsidRPr="00E6311C">
        <w:rPr>
          <w:rFonts w:eastAsia="Calibri"/>
        </w:rPr>
        <w:t xml:space="preserve"> or </w:t>
      </w:r>
      <w:r w:rsidR="00BB3687">
        <w:rPr>
          <w:rFonts w:eastAsia="Calibri"/>
        </w:rPr>
        <w:t>MDHHS</w:t>
      </w:r>
      <w:r w:rsidRPr="00E6311C">
        <w:rPr>
          <w:rFonts w:eastAsia="Calibri"/>
        </w:rPr>
        <w:t xml:space="preserve"> representatives. Upon request of </w:t>
      </w:r>
      <w:r>
        <w:rPr>
          <w:rFonts w:eastAsia="Calibri"/>
        </w:rPr>
        <w:t>PIHP</w:t>
      </w:r>
      <w:r w:rsidRPr="00E6311C">
        <w:rPr>
          <w:rFonts w:eastAsia="Calibri"/>
        </w:rPr>
        <w:t xml:space="preserve"> or </w:t>
      </w:r>
      <w:r w:rsidR="00BB3687">
        <w:rPr>
          <w:rFonts w:eastAsia="Calibri"/>
        </w:rPr>
        <w:t>MDHHS</w:t>
      </w:r>
      <w:r w:rsidRPr="00E6311C">
        <w:rPr>
          <w:rFonts w:eastAsia="Calibri"/>
        </w:rPr>
        <w:t xml:space="preserve">, CONTRACTOR shall forward copies of requested subcontracts for review. </w:t>
      </w:r>
      <w:r>
        <w:rPr>
          <w:rFonts w:eastAsia="Calibri"/>
        </w:rPr>
        <w:t>PIHP</w:t>
      </w:r>
      <w:r w:rsidRPr="00E6311C">
        <w:rPr>
          <w:rFonts w:eastAsia="Calibri"/>
        </w:rPr>
        <w:t xml:space="preserve"> will withhold funding for any subcontract work not covered by appropriate, properly executed subcontracts.</w:t>
      </w:r>
    </w:p>
    <w:p w14:paraId="05F6F1F0" w14:textId="77777777" w:rsidR="00C247EA" w:rsidRPr="00E6311C" w:rsidRDefault="00C247EA" w:rsidP="00E3251C">
      <w:pPr>
        <w:spacing w:after="0"/>
        <w:jc w:val="both"/>
      </w:pPr>
    </w:p>
    <w:p w14:paraId="6DAC406D" w14:textId="77777777" w:rsidR="00C247EA" w:rsidRPr="00E6311C" w:rsidRDefault="00C247EA" w:rsidP="00363468">
      <w:pPr>
        <w:widowControl w:val="0"/>
        <w:numPr>
          <w:ilvl w:val="0"/>
          <w:numId w:val="6"/>
        </w:numPr>
        <w:spacing w:after="0"/>
        <w:contextualSpacing/>
        <w:jc w:val="both"/>
        <w:rPr>
          <w:rFonts w:eastAsia="Calibri"/>
        </w:rPr>
      </w:pPr>
      <w:r w:rsidRPr="00E6311C">
        <w:rPr>
          <w:rFonts w:eastAsia="Calibri"/>
        </w:rPr>
        <w:t>A licensed independent practitioner will not under any circumstances subcontract or assign the services to be provided under this Contract.</w:t>
      </w:r>
    </w:p>
    <w:p w14:paraId="0430974D" w14:textId="77777777" w:rsidR="00C247EA" w:rsidRPr="00E6311C" w:rsidRDefault="00C247EA" w:rsidP="00E3251C">
      <w:pPr>
        <w:spacing w:after="0"/>
        <w:jc w:val="both"/>
      </w:pPr>
    </w:p>
    <w:p w14:paraId="572928A2" w14:textId="77777777" w:rsidR="00C247EA" w:rsidRPr="00E6311C" w:rsidRDefault="00C247EA" w:rsidP="00E3251C">
      <w:pPr>
        <w:spacing w:after="0"/>
        <w:jc w:val="both"/>
      </w:pPr>
      <w:r w:rsidRPr="00E6311C">
        <w:t xml:space="preserve">This Article, and the terms and conditions of this Contract, do not apply to subcontracts </w:t>
      </w:r>
      <w:r w:rsidR="00082E92" w:rsidRPr="00E6311C">
        <w:t>for transportation</w:t>
      </w:r>
      <w:r w:rsidRPr="00E6311C">
        <w:t xml:space="preserve"> services. Any such subcontract must meet contractual requirements of the State of Michigan, and CONTRACTOR shall ensure that the public or community transportation service provider follows all applicable federal, state, and local laws and local ordinances.</w:t>
      </w:r>
    </w:p>
    <w:p w14:paraId="6108A983" w14:textId="77777777" w:rsidR="00C247EA" w:rsidRPr="00E6311C" w:rsidRDefault="00C247EA" w:rsidP="00E3251C">
      <w:pPr>
        <w:spacing w:after="0"/>
        <w:jc w:val="both"/>
      </w:pPr>
    </w:p>
    <w:p w14:paraId="245BFE8D" w14:textId="77777777" w:rsidR="00C247EA" w:rsidRPr="00E6311C" w:rsidRDefault="00C247EA" w:rsidP="00E3251C">
      <w:pPr>
        <w:pStyle w:val="Heading1"/>
        <w:spacing w:line="276" w:lineRule="auto"/>
      </w:pPr>
      <w:bookmarkStart w:id="80" w:name="_Toc370467508"/>
      <w:bookmarkStart w:id="81" w:name="_Toc371580821"/>
      <w:bookmarkStart w:id="82" w:name="_Toc139988555"/>
      <w:bookmarkStart w:id="83" w:name="_Toc153367727"/>
      <w:r w:rsidRPr="00E6311C">
        <w:lastRenderedPageBreak/>
        <w:t>ARTICLE X: COMPENSATION</w:t>
      </w:r>
      <w:bookmarkEnd w:id="80"/>
      <w:bookmarkEnd w:id="81"/>
      <w:bookmarkEnd w:id="82"/>
      <w:bookmarkEnd w:id="83"/>
    </w:p>
    <w:p w14:paraId="784139A4" w14:textId="77777777" w:rsidR="00C247EA" w:rsidRPr="00E6311C" w:rsidRDefault="00C247EA" w:rsidP="00E3251C">
      <w:pPr>
        <w:keepNext/>
        <w:spacing w:after="0"/>
        <w:jc w:val="center"/>
        <w:outlineLvl w:val="0"/>
        <w:rPr>
          <w:b/>
          <w:bCs/>
          <w:color w:val="000000"/>
          <w:lang w:val="x-none" w:eastAsia="x-none"/>
        </w:rPr>
      </w:pPr>
    </w:p>
    <w:p w14:paraId="794D4149" w14:textId="77777777" w:rsidR="00C247EA" w:rsidRPr="00E6311C" w:rsidRDefault="00C247EA" w:rsidP="00363468">
      <w:pPr>
        <w:pStyle w:val="Heading3"/>
        <w:numPr>
          <w:ilvl w:val="0"/>
          <w:numId w:val="17"/>
        </w:numPr>
        <w:spacing w:line="276" w:lineRule="auto"/>
      </w:pPr>
      <w:bookmarkStart w:id="84" w:name="_Toc370467509"/>
      <w:bookmarkStart w:id="85" w:name="_Toc371580822"/>
      <w:bookmarkStart w:id="86" w:name="_Toc139988556"/>
      <w:bookmarkStart w:id="87" w:name="_Toc153367728"/>
      <w:r w:rsidRPr="00E6311C">
        <w:t>CONTINGENT UPON FUNDING:</w:t>
      </w:r>
      <w:bookmarkEnd w:id="84"/>
      <w:bookmarkEnd w:id="85"/>
      <w:bookmarkEnd w:id="86"/>
      <w:bookmarkEnd w:id="87"/>
    </w:p>
    <w:p w14:paraId="23CE7F56" w14:textId="77777777" w:rsidR="00C247EA" w:rsidRPr="00E6311C" w:rsidRDefault="00C247EA" w:rsidP="00E3251C">
      <w:pPr>
        <w:keepNext/>
        <w:spacing w:after="0"/>
        <w:outlineLvl w:val="2"/>
        <w:rPr>
          <w:b/>
          <w:bCs/>
          <w:smallCaps/>
          <w:color w:val="000000"/>
          <w:sz w:val="20"/>
          <w:szCs w:val="26"/>
          <w:lang w:val="x-none" w:eastAsia="x-none"/>
        </w:rPr>
      </w:pPr>
    </w:p>
    <w:p w14:paraId="43F7DCC9" w14:textId="77777777" w:rsidR="00C247EA" w:rsidRPr="00E6311C" w:rsidRDefault="00C247EA" w:rsidP="00E3251C">
      <w:pPr>
        <w:spacing w:after="0"/>
        <w:jc w:val="both"/>
      </w:pPr>
      <w:r w:rsidRPr="00E6311C">
        <w:t xml:space="preserve">This contract obligation is subject to the availability of funds actually appropriated by the legislature for such purpose, contingent upon the allocation of such funds made to the </w:t>
      </w:r>
      <w:r>
        <w:t>PIHP</w:t>
      </w:r>
      <w:r w:rsidRPr="00E6311C">
        <w:t xml:space="preserve"> by the </w:t>
      </w:r>
      <w:r w:rsidR="00BB3687">
        <w:t>MDHHS</w:t>
      </w:r>
      <w:r w:rsidRPr="00E6311C">
        <w:t xml:space="preserve">, as well as the continued acceptable performance by CONTRACTOR in its provision of services under this contract. </w:t>
      </w:r>
      <w:r>
        <w:t>PIHP</w:t>
      </w:r>
      <w:r w:rsidRPr="00E6311C">
        <w:t xml:space="preserve"> reserves the right for its Board to annually authorize the use of these funds. If an insufficient funding allocation results in the termination of this Contract, such termination will be in accordance with the Termination article herein.</w:t>
      </w:r>
    </w:p>
    <w:p w14:paraId="041854A4" w14:textId="77777777" w:rsidR="00C247EA" w:rsidRPr="00E6311C" w:rsidRDefault="00C247EA" w:rsidP="00E3251C">
      <w:pPr>
        <w:spacing w:after="0"/>
        <w:jc w:val="both"/>
      </w:pPr>
    </w:p>
    <w:p w14:paraId="3473D35F" w14:textId="77777777" w:rsidR="00C247EA" w:rsidRPr="00E6311C" w:rsidRDefault="00C247EA" w:rsidP="00E3251C">
      <w:pPr>
        <w:pStyle w:val="Heading3"/>
        <w:spacing w:line="276" w:lineRule="auto"/>
      </w:pPr>
      <w:bookmarkStart w:id="88" w:name="_Toc370467517"/>
      <w:bookmarkStart w:id="89" w:name="_Toc371580830"/>
      <w:bookmarkStart w:id="90" w:name="_Toc139988557"/>
      <w:bookmarkStart w:id="91" w:name="_Toc153367729"/>
      <w:r w:rsidRPr="00E6311C">
        <w:t>EXCEPTION REQUESTS:</w:t>
      </w:r>
      <w:bookmarkEnd w:id="88"/>
      <w:bookmarkEnd w:id="89"/>
      <w:bookmarkEnd w:id="90"/>
      <w:bookmarkEnd w:id="91"/>
    </w:p>
    <w:p w14:paraId="5A80BB67" w14:textId="77777777" w:rsidR="00C247EA" w:rsidRPr="00E6311C" w:rsidRDefault="00C247EA" w:rsidP="00E3251C">
      <w:pPr>
        <w:keepNext/>
        <w:spacing w:after="0"/>
        <w:outlineLvl w:val="2"/>
        <w:rPr>
          <w:b/>
          <w:bCs/>
          <w:smallCaps/>
          <w:color w:val="000000"/>
          <w:sz w:val="20"/>
          <w:szCs w:val="26"/>
        </w:rPr>
      </w:pPr>
    </w:p>
    <w:p w14:paraId="17A23ABB" w14:textId="77777777" w:rsidR="00C247EA" w:rsidRPr="00E6311C" w:rsidRDefault="00C247EA" w:rsidP="00E3251C">
      <w:pPr>
        <w:spacing w:after="0"/>
        <w:jc w:val="both"/>
      </w:pPr>
      <w:r w:rsidRPr="00E6311C">
        <w:t xml:space="preserve">Any supplemental funding request ("exception request") shall follow the </w:t>
      </w:r>
      <w:r>
        <w:t>PIHP</w:t>
      </w:r>
      <w:r w:rsidRPr="00E6311C">
        <w:t xml:space="preserve">'s established procedures, including the CONTRACTOR's provision of written justification and supporting documentation. </w:t>
      </w:r>
    </w:p>
    <w:p w14:paraId="45B3E961" w14:textId="77777777" w:rsidR="00C247EA" w:rsidRPr="00E6311C" w:rsidRDefault="00C247EA" w:rsidP="00E3251C">
      <w:pPr>
        <w:spacing w:after="0"/>
        <w:jc w:val="both"/>
      </w:pPr>
    </w:p>
    <w:p w14:paraId="220D1917" w14:textId="77777777" w:rsidR="00C247EA" w:rsidRPr="00E6311C" w:rsidRDefault="00C247EA" w:rsidP="00E3251C">
      <w:pPr>
        <w:pStyle w:val="Heading3"/>
        <w:spacing w:line="276" w:lineRule="auto"/>
      </w:pPr>
      <w:bookmarkStart w:id="92" w:name="_Toc370467518"/>
      <w:bookmarkStart w:id="93" w:name="_Toc371580831"/>
      <w:bookmarkStart w:id="94" w:name="_Toc139988558"/>
      <w:bookmarkStart w:id="95" w:name="_Toc153367730"/>
      <w:r w:rsidRPr="00E6311C">
        <w:t>FISCAL AND PROGRAM STATUS AND FINANCIAL SOLVENCY:</w:t>
      </w:r>
      <w:bookmarkEnd w:id="92"/>
      <w:bookmarkEnd w:id="93"/>
      <w:bookmarkEnd w:id="94"/>
      <w:bookmarkEnd w:id="95"/>
    </w:p>
    <w:p w14:paraId="6B883B94" w14:textId="77777777" w:rsidR="00C247EA" w:rsidRPr="00E6311C" w:rsidRDefault="00C247EA" w:rsidP="00E3251C">
      <w:pPr>
        <w:keepNext/>
        <w:spacing w:after="0"/>
        <w:outlineLvl w:val="2"/>
        <w:rPr>
          <w:b/>
          <w:bCs/>
          <w:smallCaps/>
          <w:color w:val="000000"/>
          <w:sz w:val="20"/>
          <w:szCs w:val="26"/>
        </w:rPr>
      </w:pPr>
    </w:p>
    <w:p w14:paraId="64628DC1" w14:textId="77777777" w:rsidR="00C247EA" w:rsidRPr="00E6311C" w:rsidRDefault="00C247EA" w:rsidP="00E3251C">
      <w:pPr>
        <w:spacing w:after="0"/>
        <w:jc w:val="both"/>
      </w:pPr>
      <w:r w:rsidRPr="00E6311C">
        <w:t xml:space="preserve">CONTRACTOR shall supply fiscal and program status information to </w:t>
      </w:r>
      <w:r>
        <w:t>PIHP</w:t>
      </w:r>
      <w:r w:rsidRPr="00E6311C">
        <w:t xml:space="preserve"> upon </w:t>
      </w:r>
      <w:r>
        <w:t>PIHP</w:t>
      </w:r>
      <w:r w:rsidRPr="00E6311C">
        <w:t xml:space="preserve">'s reasonable request of such information.  </w:t>
      </w:r>
      <w:r>
        <w:t>PIHP</w:t>
      </w:r>
      <w:r w:rsidRPr="00E6311C">
        <w:t xml:space="preserve"> may request proof of financial solvency prior to the commencement of services hereunder. If at any time during the term of this Contract there is a change in CONTRACTOR's financial position material to CONTRACTOR's solvency and </w:t>
      </w:r>
      <w:r w:rsidR="00082E92" w:rsidRPr="00E6311C">
        <w:t>it’s</w:t>
      </w:r>
      <w:r w:rsidRPr="00E6311C">
        <w:t xml:space="preserve"> continuing in operation as a going concern, CONTRACTOR shall provide immediate written notice to </w:t>
      </w:r>
      <w:r>
        <w:t>PIHP</w:t>
      </w:r>
      <w:r w:rsidRPr="00E6311C">
        <w:t>.</w:t>
      </w:r>
    </w:p>
    <w:p w14:paraId="33E52205" w14:textId="77777777" w:rsidR="00C247EA" w:rsidRPr="00E6311C" w:rsidRDefault="00C247EA" w:rsidP="00E3251C">
      <w:pPr>
        <w:spacing w:after="0"/>
        <w:jc w:val="both"/>
      </w:pPr>
    </w:p>
    <w:p w14:paraId="7856EBC9" w14:textId="77777777" w:rsidR="00C247EA" w:rsidRPr="00E6311C" w:rsidRDefault="00C247EA" w:rsidP="00E3251C">
      <w:pPr>
        <w:pStyle w:val="Heading3"/>
        <w:spacing w:line="276" w:lineRule="auto"/>
      </w:pPr>
      <w:bookmarkStart w:id="96" w:name="_Toc370467519"/>
      <w:bookmarkStart w:id="97" w:name="_Toc371580832"/>
      <w:bookmarkStart w:id="98" w:name="_Toc139988559"/>
      <w:bookmarkStart w:id="99" w:name="_Toc153367731"/>
      <w:r w:rsidRPr="00E6311C">
        <w:t>RETURN OF UNUSED OR INAPPROPRIATELY USED FUNDS:</w:t>
      </w:r>
      <w:bookmarkEnd w:id="96"/>
      <w:bookmarkEnd w:id="97"/>
      <w:bookmarkEnd w:id="98"/>
      <w:bookmarkEnd w:id="99"/>
    </w:p>
    <w:p w14:paraId="39A07348" w14:textId="77777777" w:rsidR="00C247EA" w:rsidRPr="00E6311C" w:rsidRDefault="00C247EA" w:rsidP="00E3251C">
      <w:pPr>
        <w:keepNext/>
        <w:spacing w:after="0"/>
        <w:outlineLvl w:val="2"/>
        <w:rPr>
          <w:b/>
          <w:bCs/>
          <w:smallCaps/>
          <w:color w:val="000000"/>
          <w:sz w:val="20"/>
          <w:szCs w:val="26"/>
        </w:rPr>
      </w:pPr>
    </w:p>
    <w:p w14:paraId="5B737556" w14:textId="77777777" w:rsidR="00C247EA" w:rsidRDefault="00C247EA" w:rsidP="00E3251C">
      <w:pPr>
        <w:spacing w:after="0"/>
        <w:jc w:val="both"/>
      </w:pPr>
      <w:r w:rsidRPr="00E6311C">
        <w:t xml:space="preserve">If at any time it is determined after compensation has been made by </w:t>
      </w:r>
      <w:r>
        <w:t>PIHP</w:t>
      </w:r>
      <w:r w:rsidRPr="00E6311C">
        <w:t xml:space="preserve"> to CONTRACTOR, that charges for any portion of a service have been collected from </w:t>
      </w:r>
      <w:r>
        <w:t>PIHP</w:t>
      </w:r>
      <w:r w:rsidRPr="00E6311C">
        <w:t xml:space="preserve">’s consumer or from any other source, or that funds paid were not fully used for services authorized by </w:t>
      </w:r>
      <w:r>
        <w:t>PIHP</w:t>
      </w:r>
      <w:r w:rsidRPr="00E6311C">
        <w:t xml:space="preserve"> or were inappropriately used, CONTRACTOR shall refund to </w:t>
      </w:r>
      <w:r>
        <w:t>PIHP</w:t>
      </w:r>
      <w:r w:rsidRPr="00E6311C">
        <w:t xml:space="preserve"> an amount equal to the sum paid by </w:t>
      </w:r>
      <w:r>
        <w:t>PIHP</w:t>
      </w:r>
      <w:r w:rsidRPr="00E6311C">
        <w:t>’s consumer or other source, or an amount equal to the sum of unused or inappropriately used funds and any associated fines, penalties, and fees.</w:t>
      </w:r>
    </w:p>
    <w:p w14:paraId="04CFEFB8" w14:textId="77777777" w:rsidR="00230396" w:rsidRPr="00E6311C" w:rsidRDefault="00230396" w:rsidP="00E3251C">
      <w:pPr>
        <w:spacing w:after="0"/>
        <w:jc w:val="both"/>
      </w:pPr>
    </w:p>
    <w:p w14:paraId="1AA7E701" w14:textId="77777777" w:rsidR="00C247EA" w:rsidRPr="00E6311C" w:rsidRDefault="00C247EA" w:rsidP="00E3251C">
      <w:pPr>
        <w:pStyle w:val="Heading3"/>
        <w:spacing w:line="276" w:lineRule="auto"/>
      </w:pPr>
      <w:bookmarkStart w:id="100" w:name="_Toc370467520"/>
      <w:bookmarkStart w:id="101" w:name="_Toc371580833"/>
      <w:bookmarkStart w:id="102" w:name="_Toc139988560"/>
      <w:bookmarkStart w:id="103" w:name="_Toc153367732"/>
      <w:r w:rsidRPr="00E6311C">
        <w:t>DISALLOWED EXPENDITURES:</w:t>
      </w:r>
      <w:bookmarkEnd w:id="100"/>
      <w:bookmarkEnd w:id="101"/>
      <w:bookmarkEnd w:id="102"/>
      <w:bookmarkEnd w:id="103"/>
    </w:p>
    <w:p w14:paraId="3655C6A3" w14:textId="77777777" w:rsidR="00C247EA" w:rsidRPr="00E6311C" w:rsidRDefault="00C247EA" w:rsidP="00E3251C">
      <w:pPr>
        <w:keepNext/>
        <w:spacing w:after="0"/>
        <w:outlineLvl w:val="2"/>
        <w:rPr>
          <w:b/>
          <w:bCs/>
          <w:smallCaps/>
          <w:color w:val="000000"/>
          <w:sz w:val="20"/>
          <w:szCs w:val="26"/>
        </w:rPr>
      </w:pPr>
    </w:p>
    <w:p w14:paraId="13B23AAD" w14:textId="1A60619F" w:rsidR="00C247EA" w:rsidRPr="00E6311C" w:rsidRDefault="00C247EA" w:rsidP="00E3251C">
      <w:pPr>
        <w:spacing w:after="0"/>
        <w:jc w:val="both"/>
      </w:pPr>
      <w:r w:rsidRPr="00E6311C">
        <w:t xml:space="preserve">Payments and/or services authorized by this agreement that are contrary to federal, state and/or the </w:t>
      </w:r>
      <w:r w:rsidR="00BB3687">
        <w:t>MDHHS</w:t>
      </w:r>
      <w:r w:rsidRPr="00E6311C">
        <w:t xml:space="preserve"> contract governing this agreement, then the federal, state and/or the </w:t>
      </w:r>
      <w:r w:rsidR="00BB3687">
        <w:t>MDHHS</w:t>
      </w:r>
      <w:r w:rsidRPr="00E6311C">
        <w:t xml:space="preserve"> contract shall take precedent over this agreement and will require that expenditures are made within compliance of such laws and/or </w:t>
      </w:r>
      <w:r w:rsidR="00BB3687">
        <w:t>MDHHS</w:t>
      </w:r>
      <w:r w:rsidRPr="00E6311C">
        <w:t xml:space="preserve"> contract. If a Contractor has been paid inappropriately pursuant to this agreement for Medicaid or non-Medicaid service</w:t>
      </w:r>
      <w:r w:rsidR="008D6C4D">
        <w:t>s</w:t>
      </w:r>
      <w:r w:rsidRPr="00E6311C">
        <w:t xml:space="preserve">, CONTRACTOR shall fully repay </w:t>
      </w:r>
      <w:r>
        <w:t>PIHP</w:t>
      </w:r>
      <w:r w:rsidRPr="00E6311C">
        <w:t xml:space="preserve"> for such disallowed payments, fines, penalties, and fees </w:t>
      </w:r>
      <w:r w:rsidRPr="00E6311C">
        <w:lastRenderedPageBreak/>
        <w:t xml:space="preserve">within sixty (60) days of CONTRACTOR’s final disposition notification of the disallowances. At its discretion, </w:t>
      </w:r>
      <w:r>
        <w:t>PIHP</w:t>
      </w:r>
      <w:r w:rsidRPr="00E6311C">
        <w:t xml:space="preserve"> may authorize, in writing, additional time for repayment.</w:t>
      </w:r>
    </w:p>
    <w:p w14:paraId="3781C20F" w14:textId="77777777" w:rsidR="00C247EA" w:rsidRPr="00E6311C" w:rsidRDefault="00C247EA" w:rsidP="00E3251C">
      <w:pPr>
        <w:spacing w:after="0"/>
        <w:jc w:val="both"/>
      </w:pPr>
    </w:p>
    <w:p w14:paraId="07FE90AB" w14:textId="77777777" w:rsidR="00C247EA" w:rsidRPr="00E6311C" w:rsidRDefault="00C247EA" w:rsidP="00E3251C">
      <w:pPr>
        <w:pStyle w:val="Heading3"/>
        <w:spacing w:line="276" w:lineRule="auto"/>
      </w:pPr>
      <w:bookmarkStart w:id="104" w:name="_Toc370467522"/>
      <w:bookmarkStart w:id="105" w:name="_Toc371580835"/>
      <w:bookmarkStart w:id="106" w:name="_Toc139988561"/>
      <w:bookmarkStart w:id="107" w:name="_Toc153367733"/>
      <w:r w:rsidRPr="00E6311C">
        <w:t>EXTENSION OF CLAUSE:</w:t>
      </w:r>
      <w:bookmarkEnd w:id="104"/>
      <w:bookmarkEnd w:id="105"/>
      <w:bookmarkEnd w:id="106"/>
      <w:bookmarkEnd w:id="107"/>
    </w:p>
    <w:p w14:paraId="4C00B415" w14:textId="77777777" w:rsidR="00C247EA" w:rsidRPr="00E6311C" w:rsidRDefault="00C247EA" w:rsidP="00E3251C">
      <w:pPr>
        <w:keepNext/>
        <w:spacing w:after="0"/>
        <w:outlineLvl w:val="2"/>
        <w:rPr>
          <w:b/>
          <w:bCs/>
          <w:smallCaps/>
          <w:color w:val="000000"/>
          <w:sz w:val="20"/>
          <w:szCs w:val="26"/>
        </w:rPr>
      </w:pPr>
    </w:p>
    <w:p w14:paraId="520959CD" w14:textId="77777777" w:rsidR="00C247EA" w:rsidRPr="00E6311C" w:rsidRDefault="00C247EA" w:rsidP="00E3251C">
      <w:pPr>
        <w:spacing w:after="0"/>
        <w:jc w:val="both"/>
      </w:pPr>
      <w:r w:rsidRPr="00E6311C">
        <w:t xml:space="preserve">CONTRACTOR and </w:t>
      </w:r>
      <w:r>
        <w:t>PIHP</w:t>
      </w:r>
      <w:r w:rsidRPr="00E6311C">
        <w:t xml:space="preserve"> agree that any contract between them and any other organization which CONTRACTOR or </w:t>
      </w:r>
      <w:r>
        <w:t>PIHP</w:t>
      </w:r>
      <w:r w:rsidRPr="00E6311C">
        <w:t xml:space="preserve"> is to a significant extent associated or affiliated with, owns or is owned by, or has control over or is controlled by, and which performs services on behalf of CONTRACTOR or </w:t>
      </w:r>
      <w:r>
        <w:t>PIHP</w:t>
      </w:r>
      <w:r w:rsidRPr="00E6311C">
        <w:t xml:space="preserve"> will contain a clause requiring that organization to similarly make its books, documents, and records available to the requesting parties.</w:t>
      </w:r>
    </w:p>
    <w:p w14:paraId="4BC6F4F3" w14:textId="77777777" w:rsidR="00C247EA" w:rsidRPr="00E6311C" w:rsidRDefault="00C247EA" w:rsidP="00E3251C">
      <w:pPr>
        <w:spacing w:after="0"/>
        <w:jc w:val="both"/>
      </w:pPr>
    </w:p>
    <w:p w14:paraId="2AAFE233" w14:textId="77777777" w:rsidR="00C247EA" w:rsidRPr="00E6311C" w:rsidRDefault="009B0C58" w:rsidP="00E3251C">
      <w:pPr>
        <w:pStyle w:val="Heading1"/>
        <w:spacing w:line="276" w:lineRule="auto"/>
      </w:pPr>
      <w:bookmarkStart w:id="108" w:name="_Toc370467523"/>
      <w:bookmarkStart w:id="109" w:name="_Toc371580836"/>
      <w:bookmarkStart w:id="110" w:name="_Toc139988562"/>
      <w:bookmarkStart w:id="111" w:name="_Toc153367734"/>
      <w:r>
        <w:t>ARTICLE XI</w:t>
      </w:r>
      <w:r w:rsidR="00C247EA" w:rsidRPr="00E6311C">
        <w:t>: REPORTING</w:t>
      </w:r>
      <w:bookmarkEnd w:id="108"/>
      <w:bookmarkEnd w:id="109"/>
      <w:bookmarkEnd w:id="110"/>
      <w:bookmarkEnd w:id="111"/>
    </w:p>
    <w:p w14:paraId="388582CA" w14:textId="77777777" w:rsidR="00C247EA" w:rsidRPr="00E6311C" w:rsidRDefault="00C247EA" w:rsidP="00E3251C">
      <w:pPr>
        <w:keepNext/>
        <w:spacing w:after="0"/>
        <w:jc w:val="center"/>
        <w:outlineLvl w:val="0"/>
        <w:rPr>
          <w:b/>
          <w:bCs/>
          <w:color w:val="000000"/>
        </w:rPr>
      </w:pPr>
    </w:p>
    <w:p w14:paraId="74F74510" w14:textId="77777777" w:rsidR="00C247EA" w:rsidRPr="00E6311C" w:rsidRDefault="00C247EA" w:rsidP="00363468">
      <w:pPr>
        <w:pStyle w:val="Heading3"/>
        <w:numPr>
          <w:ilvl w:val="0"/>
          <w:numId w:val="18"/>
        </w:numPr>
        <w:spacing w:line="276" w:lineRule="auto"/>
      </w:pPr>
      <w:bookmarkStart w:id="112" w:name="_Toc370467524"/>
      <w:bookmarkStart w:id="113" w:name="_Toc371580837"/>
      <w:bookmarkStart w:id="114" w:name="_Toc139988563"/>
      <w:bookmarkStart w:id="115" w:name="_Toc153367735"/>
      <w:r w:rsidRPr="00E6311C">
        <w:t>REPORTING TO DIRECTOR/DESIGNEE:</w:t>
      </w:r>
      <w:bookmarkEnd w:id="112"/>
      <w:bookmarkEnd w:id="113"/>
      <w:bookmarkEnd w:id="114"/>
      <w:bookmarkEnd w:id="115"/>
    </w:p>
    <w:p w14:paraId="4D21742B" w14:textId="77777777" w:rsidR="00C247EA" w:rsidRPr="00E6311C" w:rsidRDefault="00C247EA" w:rsidP="00E3251C">
      <w:pPr>
        <w:keepNext/>
        <w:spacing w:after="0"/>
        <w:outlineLvl w:val="2"/>
        <w:rPr>
          <w:b/>
          <w:bCs/>
          <w:smallCaps/>
          <w:color w:val="000000"/>
          <w:sz w:val="20"/>
          <w:szCs w:val="26"/>
        </w:rPr>
      </w:pPr>
    </w:p>
    <w:p w14:paraId="17726B1E" w14:textId="7E8DD804" w:rsidR="00C247EA" w:rsidRPr="00E6311C" w:rsidRDefault="00C247EA" w:rsidP="00E3251C">
      <w:pPr>
        <w:spacing w:after="0"/>
        <w:jc w:val="both"/>
      </w:pPr>
      <w:r w:rsidRPr="00E6311C">
        <w:t xml:space="preserve">CONTRACTOR shall report to the designee of </w:t>
      </w:r>
      <w:r>
        <w:t>PIHP</w:t>
      </w:r>
      <w:r w:rsidRPr="00E6311C">
        <w:t xml:space="preserve"> and shall cooperate and confer with him/her as necessary to ensure satisfactory work progress. When applicable, CONTRACTOR shall submit a final written report to the </w:t>
      </w:r>
      <w:r>
        <w:t>PIHP</w:t>
      </w:r>
      <w:r w:rsidRPr="00E6311C">
        <w:t xml:space="preserve"> </w:t>
      </w:r>
      <w:r w:rsidR="008D6C4D">
        <w:t>CEO</w:t>
      </w:r>
      <w:r w:rsidRPr="00E6311C">
        <w:t>. All documents submitted by CONTRACTOR must be dated and bear CONTRACTOR’s name.</w:t>
      </w:r>
    </w:p>
    <w:p w14:paraId="1B841B0B" w14:textId="77777777" w:rsidR="00C247EA" w:rsidRPr="00E6311C" w:rsidRDefault="00C247EA" w:rsidP="00E3251C">
      <w:pPr>
        <w:spacing w:after="0"/>
        <w:jc w:val="both"/>
      </w:pPr>
    </w:p>
    <w:p w14:paraId="360E30DD" w14:textId="77777777" w:rsidR="00C247EA" w:rsidRPr="00E6311C" w:rsidRDefault="00C247EA" w:rsidP="00E3251C">
      <w:pPr>
        <w:pStyle w:val="Heading3"/>
        <w:spacing w:line="276" w:lineRule="auto"/>
      </w:pPr>
      <w:bookmarkStart w:id="116" w:name="_Toc370467525"/>
      <w:bookmarkStart w:id="117" w:name="_Toc371580838"/>
      <w:bookmarkStart w:id="118" w:name="_Toc139988564"/>
      <w:bookmarkStart w:id="119" w:name="_Toc153367736"/>
      <w:r w:rsidRPr="00E6311C">
        <w:t>REVIEW AND APPROVAL OF REPORTS:</w:t>
      </w:r>
      <w:bookmarkEnd w:id="116"/>
      <w:bookmarkEnd w:id="117"/>
      <w:bookmarkEnd w:id="118"/>
      <w:bookmarkEnd w:id="119"/>
    </w:p>
    <w:p w14:paraId="59756D25" w14:textId="77777777" w:rsidR="00C247EA" w:rsidRPr="00E6311C" w:rsidRDefault="00C247EA" w:rsidP="00E3251C">
      <w:pPr>
        <w:keepNext/>
        <w:spacing w:after="0"/>
        <w:outlineLvl w:val="2"/>
        <w:rPr>
          <w:b/>
          <w:bCs/>
          <w:smallCaps/>
          <w:color w:val="000000"/>
          <w:sz w:val="20"/>
          <w:szCs w:val="26"/>
        </w:rPr>
      </w:pPr>
    </w:p>
    <w:p w14:paraId="08E8FCA3" w14:textId="77777777" w:rsidR="00C247EA" w:rsidRPr="00E6311C" w:rsidRDefault="00C247EA" w:rsidP="00E3251C">
      <w:pPr>
        <w:spacing w:after="0"/>
        <w:jc w:val="both"/>
      </w:pPr>
      <w:r w:rsidRPr="00E6311C">
        <w:t xml:space="preserve">All reports made in connection with services provided under this Contract are subject to review and final approval by the </w:t>
      </w:r>
      <w:r>
        <w:t>PIHP</w:t>
      </w:r>
      <w:r w:rsidRPr="00E6311C">
        <w:t>'s Director/CEO.</w:t>
      </w:r>
    </w:p>
    <w:p w14:paraId="6D30A4AC" w14:textId="77777777" w:rsidR="00C247EA" w:rsidRPr="00E6311C" w:rsidRDefault="00C247EA" w:rsidP="00E3251C">
      <w:pPr>
        <w:spacing w:after="0"/>
        <w:jc w:val="both"/>
      </w:pPr>
    </w:p>
    <w:p w14:paraId="7E2A41CF" w14:textId="77777777" w:rsidR="00C247EA" w:rsidRPr="00E6311C" w:rsidRDefault="00C247EA" w:rsidP="00E3251C">
      <w:pPr>
        <w:pStyle w:val="Heading3"/>
        <w:spacing w:line="276" w:lineRule="auto"/>
      </w:pPr>
      <w:bookmarkStart w:id="120" w:name="_Toc370467526"/>
      <w:bookmarkStart w:id="121" w:name="_Toc371580839"/>
      <w:bookmarkStart w:id="122" w:name="_Toc139988565"/>
      <w:bookmarkStart w:id="123" w:name="_Toc153367737"/>
      <w:r w:rsidRPr="00E6311C">
        <w:t>FAILURE TO REPORT:</w:t>
      </w:r>
      <w:bookmarkEnd w:id="120"/>
      <w:bookmarkEnd w:id="121"/>
      <w:bookmarkEnd w:id="122"/>
      <w:bookmarkEnd w:id="123"/>
    </w:p>
    <w:p w14:paraId="362B8E9F" w14:textId="77777777" w:rsidR="00C247EA" w:rsidRPr="00E6311C" w:rsidRDefault="00C247EA" w:rsidP="00E3251C">
      <w:pPr>
        <w:keepNext/>
        <w:spacing w:after="0"/>
        <w:outlineLvl w:val="2"/>
        <w:rPr>
          <w:b/>
          <w:bCs/>
          <w:smallCaps/>
          <w:color w:val="000000"/>
          <w:sz w:val="20"/>
          <w:szCs w:val="26"/>
        </w:rPr>
      </w:pPr>
    </w:p>
    <w:p w14:paraId="400B3D4F" w14:textId="77777777" w:rsidR="00C247EA" w:rsidRPr="00E6311C" w:rsidRDefault="00C247EA" w:rsidP="00E3251C">
      <w:pPr>
        <w:spacing w:after="0"/>
        <w:jc w:val="both"/>
      </w:pPr>
      <w:r w:rsidRPr="00E6311C">
        <w:t xml:space="preserve">Failure to submit any report </w:t>
      </w:r>
      <w:r>
        <w:t>PIHP</w:t>
      </w:r>
      <w:r w:rsidRPr="00E6311C">
        <w:t xml:space="preserve"> requires as a part of this Contract may result in withholding or non-payment of any or all of the compensation due the CONTRACTOR, and is cause for termination of this Contract. </w:t>
      </w:r>
      <w:r>
        <w:t>PIHP</w:t>
      </w:r>
      <w:r w:rsidRPr="00E6311C">
        <w:t xml:space="preserve"> will provide CONTRACTOR with thirty (30) days to cure such breach prior to imposing sanctions or terminating the contract.</w:t>
      </w:r>
    </w:p>
    <w:p w14:paraId="0A3BC77C" w14:textId="77777777" w:rsidR="00C247EA" w:rsidRPr="00E6311C" w:rsidRDefault="00C247EA" w:rsidP="00E3251C">
      <w:pPr>
        <w:spacing w:after="0"/>
        <w:jc w:val="both"/>
      </w:pPr>
    </w:p>
    <w:p w14:paraId="326093F9" w14:textId="77777777" w:rsidR="00C247EA" w:rsidRPr="00E6311C" w:rsidRDefault="00C247EA" w:rsidP="00E3251C">
      <w:pPr>
        <w:pStyle w:val="Heading3"/>
        <w:spacing w:line="276" w:lineRule="auto"/>
      </w:pPr>
      <w:bookmarkStart w:id="124" w:name="_Toc370467527"/>
      <w:bookmarkStart w:id="125" w:name="_Toc371580840"/>
      <w:bookmarkStart w:id="126" w:name="_Toc139988566"/>
      <w:bookmarkStart w:id="127" w:name="_Toc153367738"/>
      <w:r w:rsidRPr="00E6311C">
        <w:t>REPORTING REQUIREMENTS AND TIMELINES:</w:t>
      </w:r>
      <w:bookmarkEnd w:id="124"/>
      <w:bookmarkEnd w:id="125"/>
      <w:bookmarkEnd w:id="126"/>
      <w:bookmarkEnd w:id="127"/>
    </w:p>
    <w:p w14:paraId="3E198C93" w14:textId="77777777" w:rsidR="00C247EA" w:rsidRPr="00E6311C" w:rsidRDefault="00C247EA" w:rsidP="00E3251C">
      <w:pPr>
        <w:keepNext/>
        <w:spacing w:after="0"/>
        <w:outlineLvl w:val="2"/>
        <w:rPr>
          <w:b/>
          <w:bCs/>
          <w:smallCaps/>
          <w:color w:val="000000"/>
          <w:sz w:val="20"/>
          <w:szCs w:val="26"/>
        </w:rPr>
      </w:pPr>
    </w:p>
    <w:p w14:paraId="7532CA6D" w14:textId="77777777" w:rsidR="00C247EA" w:rsidRPr="00E6311C" w:rsidRDefault="00C247EA" w:rsidP="00E3251C">
      <w:pPr>
        <w:spacing w:after="0"/>
        <w:jc w:val="both"/>
      </w:pPr>
      <w:r w:rsidRPr="00E6311C">
        <w:t xml:space="preserve">All reporting requirements must be met by identified timelines. The </w:t>
      </w:r>
      <w:r>
        <w:t>PIHP</w:t>
      </w:r>
      <w:r w:rsidRPr="00E6311C">
        <w:t xml:space="preserve"> reserves the right to require additional reporting if the CONTRACTOR has been placed on a Corrective Action Plan or provisional status.</w:t>
      </w:r>
    </w:p>
    <w:p w14:paraId="388CAE6F" w14:textId="77777777" w:rsidR="00C247EA" w:rsidRPr="00E6311C" w:rsidRDefault="00C247EA" w:rsidP="00E3251C">
      <w:pPr>
        <w:spacing w:after="0"/>
        <w:jc w:val="both"/>
      </w:pPr>
    </w:p>
    <w:p w14:paraId="080CB577" w14:textId="77777777" w:rsidR="00C247EA" w:rsidRPr="00E6311C" w:rsidRDefault="00C247EA" w:rsidP="00E3251C">
      <w:pPr>
        <w:pStyle w:val="Heading3"/>
        <w:spacing w:line="276" w:lineRule="auto"/>
      </w:pPr>
      <w:bookmarkStart w:id="128" w:name="_Toc370467528"/>
      <w:bookmarkStart w:id="129" w:name="_Toc371580841"/>
      <w:bookmarkStart w:id="130" w:name="_Toc139988567"/>
      <w:bookmarkStart w:id="131" w:name="_Toc153367739"/>
      <w:r w:rsidRPr="00E6311C">
        <w:t>STATE AND/OR FEDERAL INSPECTIONS:</w:t>
      </w:r>
      <w:bookmarkEnd w:id="128"/>
      <w:bookmarkEnd w:id="129"/>
      <w:bookmarkEnd w:id="130"/>
      <w:bookmarkEnd w:id="131"/>
    </w:p>
    <w:p w14:paraId="6A9A413D" w14:textId="77777777" w:rsidR="00C247EA" w:rsidRPr="00E6311C" w:rsidRDefault="00C247EA" w:rsidP="00E3251C">
      <w:pPr>
        <w:keepNext/>
        <w:spacing w:after="0"/>
        <w:outlineLvl w:val="2"/>
        <w:rPr>
          <w:b/>
          <w:bCs/>
          <w:smallCaps/>
          <w:color w:val="000000"/>
          <w:sz w:val="20"/>
          <w:szCs w:val="26"/>
        </w:rPr>
      </w:pPr>
    </w:p>
    <w:p w14:paraId="3AC5A50A" w14:textId="77777777" w:rsidR="00C247EA" w:rsidRPr="00E6311C" w:rsidRDefault="00C247EA" w:rsidP="00E3251C">
      <w:pPr>
        <w:spacing w:after="0"/>
        <w:jc w:val="both"/>
      </w:pPr>
      <w:r w:rsidRPr="00E6311C">
        <w:t>The state Medicaid agency and/or Health and Human Services may evaluate, through inspection or other means, the performance, appropriateness, and timelines of any services provided under this Contract and funded with Medicaid funds.</w:t>
      </w:r>
    </w:p>
    <w:p w14:paraId="4B594F58" w14:textId="77777777" w:rsidR="00825FB4" w:rsidRDefault="00825FB4" w:rsidP="00E3251C">
      <w:pPr>
        <w:spacing w:after="0"/>
        <w:jc w:val="both"/>
      </w:pPr>
    </w:p>
    <w:p w14:paraId="3C45AD39" w14:textId="77777777" w:rsidR="00825FB4" w:rsidRPr="00E6311C" w:rsidRDefault="00825FB4" w:rsidP="00E3251C">
      <w:pPr>
        <w:spacing w:after="0"/>
        <w:jc w:val="both"/>
      </w:pPr>
    </w:p>
    <w:p w14:paraId="712F6819" w14:textId="77777777" w:rsidR="00C247EA" w:rsidRPr="00E6311C" w:rsidRDefault="009B0C58" w:rsidP="00E3251C">
      <w:pPr>
        <w:pStyle w:val="Heading1"/>
        <w:spacing w:line="276" w:lineRule="auto"/>
      </w:pPr>
      <w:bookmarkStart w:id="132" w:name="_Toc370467529"/>
      <w:bookmarkStart w:id="133" w:name="_Toc371580842"/>
      <w:bookmarkStart w:id="134" w:name="_Toc139988568"/>
      <w:bookmarkStart w:id="135" w:name="_Toc153367740"/>
      <w:r>
        <w:t>ARTICLE X</w:t>
      </w:r>
      <w:r w:rsidR="00C247EA" w:rsidRPr="00E6311C">
        <w:t>II: FINANCIAL AUDIT</w:t>
      </w:r>
      <w:bookmarkEnd w:id="132"/>
      <w:bookmarkEnd w:id="133"/>
      <w:bookmarkEnd w:id="134"/>
      <w:bookmarkEnd w:id="135"/>
    </w:p>
    <w:p w14:paraId="42B9887C" w14:textId="77777777" w:rsidR="00C247EA" w:rsidRPr="00E6311C" w:rsidRDefault="00C247EA" w:rsidP="00E3251C">
      <w:pPr>
        <w:keepNext/>
        <w:spacing w:after="0"/>
        <w:jc w:val="center"/>
        <w:outlineLvl w:val="0"/>
        <w:rPr>
          <w:b/>
          <w:bCs/>
          <w:color w:val="000000"/>
          <w:sz w:val="24"/>
          <w:szCs w:val="24"/>
        </w:rPr>
      </w:pPr>
    </w:p>
    <w:p w14:paraId="62B5CB32" w14:textId="77777777" w:rsidR="00C247EA" w:rsidRPr="00E6311C" w:rsidRDefault="00C247EA" w:rsidP="00363468">
      <w:pPr>
        <w:pStyle w:val="Heading3"/>
        <w:numPr>
          <w:ilvl w:val="0"/>
          <w:numId w:val="19"/>
        </w:numPr>
        <w:spacing w:line="276" w:lineRule="auto"/>
      </w:pPr>
      <w:bookmarkStart w:id="136" w:name="_Toc370467530"/>
      <w:bookmarkStart w:id="137" w:name="_Toc371580843"/>
      <w:bookmarkStart w:id="138" w:name="_Toc139988569"/>
      <w:bookmarkStart w:id="139" w:name="_Toc153367741"/>
      <w:r w:rsidRPr="00E6311C">
        <w:t>ANNUAL INDEPENDENT FINANCIAL AUDIT:</w:t>
      </w:r>
      <w:bookmarkEnd w:id="136"/>
      <w:bookmarkEnd w:id="137"/>
      <w:bookmarkEnd w:id="138"/>
      <w:bookmarkEnd w:id="139"/>
    </w:p>
    <w:p w14:paraId="7341284F" w14:textId="77777777" w:rsidR="00C247EA" w:rsidRPr="00E6311C" w:rsidRDefault="00C247EA" w:rsidP="00E3251C">
      <w:pPr>
        <w:keepNext/>
        <w:spacing w:after="0"/>
        <w:outlineLvl w:val="2"/>
        <w:rPr>
          <w:b/>
          <w:bCs/>
          <w:smallCaps/>
          <w:color w:val="000000"/>
          <w:sz w:val="20"/>
          <w:szCs w:val="26"/>
        </w:rPr>
      </w:pPr>
    </w:p>
    <w:p w14:paraId="25B4552A" w14:textId="77777777" w:rsidR="00C247EA" w:rsidRPr="00E6311C" w:rsidRDefault="00C247EA" w:rsidP="00E3251C">
      <w:pPr>
        <w:spacing w:after="0"/>
        <w:jc w:val="both"/>
      </w:pPr>
      <w:r w:rsidRPr="00E6311C">
        <w:t xml:space="preserve">Unless an “Annual Audit Waiver” is granted by </w:t>
      </w:r>
      <w:r>
        <w:t>PIHP</w:t>
      </w:r>
      <w:r w:rsidRPr="00E6311C">
        <w:t>, CONTRACTOR shall obtain within ninety (90) days of the close of its fiscal year, an annual financial audit that includes, but is not limited to, the following areas of compliance:</w:t>
      </w:r>
    </w:p>
    <w:p w14:paraId="1233E67B" w14:textId="77777777" w:rsidR="00C247EA" w:rsidRPr="00E6311C" w:rsidRDefault="00C247EA" w:rsidP="00E3251C">
      <w:pPr>
        <w:spacing w:after="0"/>
        <w:jc w:val="both"/>
      </w:pPr>
    </w:p>
    <w:p w14:paraId="6C1DB554" w14:textId="77777777" w:rsidR="00C247EA" w:rsidRPr="00E6311C" w:rsidRDefault="00C247EA" w:rsidP="00E3251C">
      <w:pPr>
        <w:numPr>
          <w:ilvl w:val="0"/>
          <w:numId w:val="1"/>
        </w:numPr>
        <w:tabs>
          <w:tab w:val="num" w:pos="720"/>
        </w:tabs>
        <w:spacing w:after="0"/>
        <w:ind w:left="720"/>
        <w:contextualSpacing/>
      </w:pPr>
      <w:r w:rsidRPr="00E6311C">
        <w:t>Generally accepted accounting principles.</w:t>
      </w:r>
    </w:p>
    <w:p w14:paraId="4AC23DA4" w14:textId="77777777" w:rsidR="00C247EA" w:rsidRPr="00E6311C" w:rsidRDefault="00C247EA" w:rsidP="00E3251C">
      <w:pPr>
        <w:numPr>
          <w:ilvl w:val="0"/>
          <w:numId w:val="1"/>
        </w:numPr>
        <w:tabs>
          <w:tab w:val="num" w:pos="720"/>
        </w:tabs>
        <w:spacing w:after="0"/>
        <w:ind w:left="720"/>
        <w:contextualSpacing/>
      </w:pPr>
      <w:r w:rsidRPr="00E6311C">
        <w:t>Fiscal solvency illustrated in CONTRACTOR’s balance sheet and income statement.</w:t>
      </w:r>
    </w:p>
    <w:p w14:paraId="18C3AC99" w14:textId="22A507B1" w:rsidR="00C247EA" w:rsidRPr="00E6311C" w:rsidRDefault="00C247EA" w:rsidP="00E3251C">
      <w:pPr>
        <w:numPr>
          <w:ilvl w:val="0"/>
          <w:numId w:val="1"/>
        </w:numPr>
        <w:tabs>
          <w:tab w:val="num" w:pos="720"/>
        </w:tabs>
        <w:spacing w:after="0"/>
        <w:ind w:left="720"/>
        <w:contextualSpacing/>
      </w:pPr>
      <w:r w:rsidRPr="00E6311C">
        <w:t xml:space="preserve">Adherence to the terms of this Contract including documentation of </w:t>
      </w:r>
      <w:r w:rsidR="008D6C4D">
        <w:t>invoices</w:t>
      </w:r>
      <w:r w:rsidR="008D6C4D" w:rsidRPr="00E6311C">
        <w:t xml:space="preserve"> </w:t>
      </w:r>
      <w:r w:rsidRPr="00E6311C">
        <w:t xml:space="preserve">submitted to </w:t>
      </w:r>
      <w:r>
        <w:t>PIHP</w:t>
      </w:r>
      <w:r w:rsidRPr="00E6311C">
        <w:t>.</w:t>
      </w:r>
    </w:p>
    <w:p w14:paraId="25C13244" w14:textId="77777777" w:rsidR="00C247EA" w:rsidRPr="00E6311C" w:rsidRDefault="00C247EA" w:rsidP="00E3251C">
      <w:pPr>
        <w:numPr>
          <w:ilvl w:val="0"/>
          <w:numId w:val="1"/>
        </w:numPr>
        <w:tabs>
          <w:tab w:val="num" w:pos="720"/>
        </w:tabs>
        <w:spacing w:after="0"/>
        <w:ind w:left="720"/>
        <w:contextualSpacing/>
      </w:pPr>
      <w:r w:rsidRPr="00E6311C">
        <w:t xml:space="preserve">Applicable federal and state laws and </w:t>
      </w:r>
      <w:r w:rsidR="00BB3687">
        <w:t>MDHHS</w:t>
      </w:r>
      <w:r w:rsidRPr="00E6311C">
        <w:t xml:space="preserve"> Guidelines relative to this Contract.</w:t>
      </w:r>
    </w:p>
    <w:p w14:paraId="7FB21585" w14:textId="77777777" w:rsidR="00C247EA" w:rsidRPr="00E6311C" w:rsidRDefault="00C247EA" w:rsidP="00E3251C">
      <w:pPr>
        <w:spacing w:after="0"/>
        <w:ind w:left="720"/>
        <w:contextualSpacing/>
      </w:pPr>
    </w:p>
    <w:p w14:paraId="6DF07FB5" w14:textId="77777777" w:rsidR="00C247EA" w:rsidRPr="00E6311C" w:rsidRDefault="00C247EA" w:rsidP="00E3251C">
      <w:pPr>
        <w:spacing w:after="0"/>
        <w:jc w:val="both"/>
      </w:pPr>
      <w:r w:rsidRPr="00E6311C">
        <w:t xml:space="preserve">The Financial Audit must include a list of revenues and expenses by funder. One copy of the Audit must be submitted to the </w:t>
      </w:r>
      <w:r>
        <w:t>PIHP</w:t>
      </w:r>
      <w:r w:rsidRPr="00E6311C">
        <w:t>, as well as uploaded into the EHR. Failure to submit this audit may result in the imposition of a financial penalty.</w:t>
      </w:r>
    </w:p>
    <w:p w14:paraId="3E602E47" w14:textId="77777777" w:rsidR="00C247EA" w:rsidRPr="00E6311C" w:rsidRDefault="00C247EA" w:rsidP="00E3251C">
      <w:pPr>
        <w:spacing w:after="0"/>
        <w:jc w:val="both"/>
      </w:pPr>
    </w:p>
    <w:p w14:paraId="0ADC2673" w14:textId="77777777" w:rsidR="00C247EA" w:rsidRPr="00E6311C" w:rsidRDefault="00C247EA" w:rsidP="00E3251C">
      <w:pPr>
        <w:pStyle w:val="Heading3"/>
        <w:spacing w:line="276" w:lineRule="auto"/>
      </w:pPr>
      <w:bookmarkStart w:id="140" w:name="_Toc370467531"/>
      <w:bookmarkStart w:id="141" w:name="_Toc371580844"/>
      <w:bookmarkStart w:id="142" w:name="_Toc139988570"/>
      <w:bookmarkStart w:id="143" w:name="_Toc153367742"/>
      <w:r w:rsidRPr="00E6311C">
        <w:t>CORRECTIVE ACTION:</w:t>
      </w:r>
      <w:bookmarkEnd w:id="140"/>
      <w:bookmarkEnd w:id="141"/>
      <w:bookmarkEnd w:id="142"/>
      <w:bookmarkEnd w:id="143"/>
    </w:p>
    <w:p w14:paraId="3ABBB649" w14:textId="77777777" w:rsidR="00C247EA" w:rsidRPr="00E6311C" w:rsidRDefault="00C247EA" w:rsidP="00E3251C">
      <w:pPr>
        <w:keepNext/>
        <w:spacing w:after="0"/>
        <w:outlineLvl w:val="2"/>
        <w:rPr>
          <w:b/>
          <w:bCs/>
          <w:smallCaps/>
          <w:color w:val="000000"/>
          <w:sz w:val="20"/>
          <w:szCs w:val="26"/>
        </w:rPr>
      </w:pPr>
    </w:p>
    <w:p w14:paraId="4E4CE450" w14:textId="77777777" w:rsidR="00C247EA" w:rsidRPr="00E6311C" w:rsidRDefault="00C247EA" w:rsidP="00E3251C">
      <w:pPr>
        <w:spacing w:after="0"/>
        <w:jc w:val="both"/>
      </w:pPr>
      <w:r w:rsidRPr="00E6311C">
        <w:t xml:space="preserve">Any audit finding shall be addressed in a corrective action plan. A plan of corrective action shall be submitted to </w:t>
      </w:r>
      <w:r>
        <w:t>PIHP</w:t>
      </w:r>
      <w:r w:rsidRPr="00E6311C">
        <w:t xml:space="preserve"> within thirty (30) days of the issuance of the audit. CONTRACTOR shall submit status reports and/or finished products as required under the plan of correction. The corrective action shall be completed no later than six (6) months after the date of the audit.</w:t>
      </w:r>
    </w:p>
    <w:p w14:paraId="76DFAA13" w14:textId="77777777" w:rsidR="00C247EA" w:rsidRPr="00E6311C" w:rsidRDefault="00C247EA" w:rsidP="00E3251C">
      <w:pPr>
        <w:spacing w:after="0"/>
        <w:jc w:val="both"/>
      </w:pPr>
    </w:p>
    <w:p w14:paraId="7D8C9302" w14:textId="77777777" w:rsidR="00C247EA" w:rsidRPr="00E6311C" w:rsidRDefault="00C247EA" w:rsidP="00E3251C">
      <w:pPr>
        <w:pStyle w:val="Heading3"/>
        <w:spacing w:line="276" w:lineRule="auto"/>
      </w:pPr>
      <w:bookmarkStart w:id="144" w:name="_Toc370467532"/>
      <w:bookmarkStart w:id="145" w:name="_Toc371580845"/>
      <w:bookmarkStart w:id="146" w:name="_Toc139988571"/>
      <w:bookmarkStart w:id="147" w:name="_Toc153367743"/>
      <w:r w:rsidRPr="00E6311C">
        <w:t>ANNUAL PROGRAM AUDIT:</w:t>
      </w:r>
      <w:bookmarkEnd w:id="144"/>
      <w:bookmarkEnd w:id="145"/>
      <w:bookmarkEnd w:id="146"/>
      <w:bookmarkEnd w:id="147"/>
    </w:p>
    <w:p w14:paraId="14F0BA87" w14:textId="77777777" w:rsidR="00C247EA" w:rsidRPr="00E6311C" w:rsidRDefault="00C247EA" w:rsidP="00E3251C">
      <w:pPr>
        <w:keepNext/>
        <w:spacing w:after="0"/>
        <w:outlineLvl w:val="2"/>
        <w:rPr>
          <w:b/>
          <w:bCs/>
          <w:smallCaps/>
          <w:color w:val="000000"/>
          <w:sz w:val="20"/>
          <w:szCs w:val="26"/>
        </w:rPr>
      </w:pPr>
    </w:p>
    <w:p w14:paraId="723077D3" w14:textId="77777777" w:rsidR="00C247EA" w:rsidRPr="00E6311C" w:rsidRDefault="00C247EA" w:rsidP="00E3251C">
      <w:pPr>
        <w:spacing w:after="0"/>
        <w:jc w:val="both"/>
      </w:pPr>
      <w:r w:rsidRPr="00E6311C">
        <w:t>CONTRACTOR may be required to provide an annual program audit relating to contracted services, which shall include, but is not limited to, the following areas of compliance:</w:t>
      </w:r>
    </w:p>
    <w:p w14:paraId="4871CEFD" w14:textId="77777777" w:rsidR="00C247EA" w:rsidRPr="00E6311C" w:rsidRDefault="00C247EA" w:rsidP="00E3251C">
      <w:pPr>
        <w:spacing w:after="0"/>
        <w:jc w:val="both"/>
      </w:pPr>
    </w:p>
    <w:p w14:paraId="511EAB22" w14:textId="77777777" w:rsidR="00C247EA" w:rsidRPr="00E6311C" w:rsidRDefault="00C247EA" w:rsidP="00E3251C">
      <w:pPr>
        <w:numPr>
          <w:ilvl w:val="0"/>
          <w:numId w:val="1"/>
        </w:numPr>
        <w:tabs>
          <w:tab w:val="num" w:pos="720"/>
        </w:tabs>
        <w:spacing w:after="0"/>
        <w:ind w:left="720"/>
        <w:contextualSpacing/>
      </w:pPr>
      <w:r w:rsidRPr="00E6311C">
        <w:t>Generally accepted accounting principles.</w:t>
      </w:r>
    </w:p>
    <w:p w14:paraId="20980E6C" w14:textId="77777777" w:rsidR="00C247EA" w:rsidRPr="00E6311C" w:rsidRDefault="00C247EA" w:rsidP="00E3251C">
      <w:pPr>
        <w:numPr>
          <w:ilvl w:val="0"/>
          <w:numId w:val="1"/>
        </w:numPr>
        <w:tabs>
          <w:tab w:val="num" w:pos="720"/>
        </w:tabs>
        <w:spacing w:after="0"/>
        <w:ind w:left="720"/>
        <w:contextualSpacing/>
      </w:pPr>
      <w:r w:rsidRPr="00E6311C">
        <w:t>Adherence to the terms of this Contract including accuracy of expenses and revenue reported.</w:t>
      </w:r>
    </w:p>
    <w:p w14:paraId="046DFB43" w14:textId="77777777" w:rsidR="00C247EA" w:rsidRPr="00E6311C" w:rsidRDefault="00C247EA" w:rsidP="00E3251C">
      <w:pPr>
        <w:numPr>
          <w:ilvl w:val="0"/>
          <w:numId w:val="1"/>
        </w:numPr>
        <w:tabs>
          <w:tab w:val="num" w:pos="720"/>
        </w:tabs>
        <w:spacing w:after="0"/>
        <w:ind w:left="720"/>
        <w:contextualSpacing/>
      </w:pPr>
      <w:r w:rsidRPr="00E6311C">
        <w:t>Applicable federal, state, and local laws, local ordinances, codes, rules, and regulations.</w:t>
      </w:r>
    </w:p>
    <w:p w14:paraId="0A4CEB65" w14:textId="77777777" w:rsidR="00C247EA" w:rsidRPr="00E6311C" w:rsidRDefault="00C247EA" w:rsidP="00E3251C">
      <w:pPr>
        <w:spacing w:after="0"/>
        <w:ind w:left="720"/>
        <w:contextualSpacing/>
      </w:pPr>
    </w:p>
    <w:p w14:paraId="43EF420E" w14:textId="77777777" w:rsidR="00C247EA" w:rsidRPr="00E6311C" w:rsidRDefault="00C247EA" w:rsidP="00E3251C">
      <w:pPr>
        <w:spacing w:after="0"/>
        <w:jc w:val="both"/>
      </w:pPr>
      <w:r w:rsidRPr="00E6311C">
        <w:t xml:space="preserve">If required, the annual program audit must be submitted to </w:t>
      </w:r>
      <w:r>
        <w:t>PIHP</w:t>
      </w:r>
      <w:r w:rsidRPr="00E6311C">
        <w:t xml:space="preserve"> within ninety (90) days of the close of CONTRACTOR’s fiscal year or the termination of this Contract, whichever occurs first. Failure to provide this audit may result in the imposition of a financial penalty.</w:t>
      </w:r>
    </w:p>
    <w:p w14:paraId="4CC5EE0C" w14:textId="77777777" w:rsidR="00C247EA" w:rsidRPr="00E6311C" w:rsidRDefault="00C247EA" w:rsidP="00E3251C">
      <w:pPr>
        <w:spacing w:after="0"/>
        <w:jc w:val="both"/>
      </w:pPr>
    </w:p>
    <w:p w14:paraId="604A2FD4" w14:textId="77777777" w:rsidR="00C247EA" w:rsidRPr="00E6311C" w:rsidRDefault="00C247EA" w:rsidP="00E3251C">
      <w:pPr>
        <w:pStyle w:val="Heading3"/>
        <w:spacing w:line="276" w:lineRule="auto"/>
      </w:pPr>
      <w:bookmarkStart w:id="148" w:name="_Toc370467533"/>
      <w:bookmarkStart w:id="149" w:name="_Toc371580846"/>
      <w:bookmarkStart w:id="150" w:name="_Toc139988572"/>
      <w:bookmarkStart w:id="151" w:name="_Toc153367744"/>
      <w:r w:rsidRPr="00E6311C">
        <w:lastRenderedPageBreak/>
        <w:t>ANNUAL AUDIT WAIVER:</w:t>
      </w:r>
      <w:bookmarkEnd w:id="148"/>
      <w:bookmarkEnd w:id="149"/>
      <w:bookmarkEnd w:id="150"/>
      <w:bookmarkEnd w:id="151"/>
    </w:p>
    <w:p w14:paraId="1919C052" w14:textId="77777777" w:rsidR="00C247EA" w:rsidRPr="00E6311C" w:rsidRDefault="00C247EA" w:rsidP="00E3251C">
      <w:pPr>
        <w:keepNext/>
        <w:spacing w:after="0"/>
        <w:outlineLvl w:val="2"/>
        <w:rPr>
          <w:b/>
          <w:bCs/>
          <w:smallCaps/>
          <w:color w:val="000000"/>
          <w:sz w:val="20"/>
          <w:szCs w:val="26"/>
        </w:rPr>
      </w:pPr>
    </w:p>
    <w:p w14:paraId="0BF3B746" w14:textId="77777777" w:rsidR="00FC2227" w:rsidRPr="00E6311C" w:rsidRDefault="00FC2227" w:rsidP="00FC2227">
      <w:pPr>
        <w:spacing w:after="0"/>
        <w:jc w:val="both"/>
      </w:pPr>
      <w:r w:rsidRPr="00E6311C">
        <w:t xml:space="preserve">CONTRACTOR must submit the Audit Waiver Application provided by </w:t>
      </w:r>
      <w:r>
        <w:t>PIHP</w:t>
      </w:r>
      <w:r w:rsidRPr="00E6311C">
        <w:t xml:space="preserve">. CONTRACTOR may request the annual audit requirement be waived if one or more of the following conditions are met. </w:t>
      </w:r>
    </w:p>
    <w:p w14:paraId="1FCAB5B9" w14:textId="77777777" w:rsidR="00FC2227" w:rsidRPr="00E6311C" w:rsidRDefault="00FC2227" w:rsidP="00FC2227">
      <w:pPr>
        <w:spacing w:after="0"/>
        <w:jc w:val="both"/>
      </w:pPr>
    </w:p>
    <w:p w14:paraId="3EAA4403" w14:textId="77777777" w:rsidR="00FC2227" w:rsidRPr="00E6311C" w:rsidRDefault="00FC2227" w:rsidP="00FC2227">
      <w:pPr>
        <w:numPr>
          <w:ilvl w:val="0"/>
          <w:numId w:val="1"/>
        </w:numPr>
        <w:tabs>
          <w:tab w:val="num" w:pos="720"/>
        </w:tabs>
        <w:spacing w:after="0"/>
        <w:ind w:left="720"/>
        <w:contextualSpacing/>
      </w:pPr>
      <w:r w:rsidRPr="00E6311C">
        <w:t>CONTRACTOR provides se</w:t>
      </w:r>
      <w:r>
        <w:t>rvices to six (6) or less PIHP</w:t>
      </w:r>
      <w:r w:rsidRPr="00E6311C">
        <w:t xml:space="preserve"> consumers annually.</w:t>
      </w:r>
    </w:p>
    <w:p w14:paraId="24FFFDB5" w14:textId="77777777" w:rsidR="00FC2227" w:rsidRPr="00E6311C" w:rsidRDefault="00FC2227" w:rsidP="00FC2227">
      <w:pPr>
        <w:numPr>
          <w:ilvl w:val="0"/>
          <w:numId w:val="1"/>
        </w:numPr>
        <w:tabs>
          <w:tab w:val="num" w:pos="720"/>
        </w:tabs>
        <w:spacing w:after="0"/>
        <w:ind w:left="720"/>
        <w:contextualSpacing/>
      </w:pPr>
      <w:r w:rsidRPr="00E6311C">
        <w:t>CONTRACTOR receives $</w:t>
      </w:r>
      <w:r>
        <w:t>5</w:t>
      </w:r>
      <w:r w:rsidRPr="00E6311C">
        <w:t>0,000.00 or less annually from the en</w:t>
      </w:r>
      <w:r>
        <w:t>tire PIHP</w:t>
      </w:r>
      <w:r w:rsidRPr="00E6311C">
        <w:t xml:space="preserve"> to provide services to consumers.</w:t>
      </w:r>
    </w:p>
    <w:p w14:paraId="0BB4E1B3" w14:textId="77777777" w:rsidR="00FC2227" w:rsidRDefault="00FC2227" w:rsidP="00FC2227">
      <w:pPr>
        <w:numPr>
          <w:ilvl w:val="0"/>
          <w:numId w:val="1"/>
        </w:numPr>
        <w:tabs>
          <w:tab w:val="num" w:pos="720"/>
        </w:tabs>
        <w:spacing w:after="0"/>
        <w:ind w:left="720"/>
        <w:contextualSpacing/>
      </w:pPr>
      <w:r w:rsidRPr="00E6311C">
        <w:t xml:space="preserve">CONTRACTOR employs </w:t>
      </w:r>
      <w:r>
        <w:t>fif</w:t>
      </w:r>
      <w:r w:rsidRPr="00E6311C">
        <w:t>t</w:t>
      </w:r>
      <w:r>
        <w:t>e</w:t>
      </w:r>
      <w:r w:rsidRPr="00E6311C">
        <w:t>en (1</w:t>
      </w:r>
      <w:r>
        <w:t>5</w:t>
      </w:r>
      <w:r w:rsidRPr="00E6311C">
        <w:t>) or less employees or full-time equivalents (FTE).</w:t>
      </w:r>
    </w:p>
    <w:p w14:paraId="35433472" w14:textId="77777777" w:rsidR="00FC2227" w:rsidRPr="00E6311C" w:rsidRDefault="00FC2227" w:rsidP="00FC2227">
      <w:pPr>
        <w:numPr>
          <w:ilvl w:val="0"/>
          <w:numId w:val="1"/>
        </w:numPr>
        <w:tabs>
          <w:tab w:val="num" w:pos="720"/>
        </w:tabs>
        <w:spacing w:after="0"/>
        <w:ind w:left="720"/>
        <w:contextualSpacing/>
      </w:pPr>
      <w:r>
        <w:t>CONTRACTOR requests a special exemption based upon a condition which is not listed above. The PIHP CFO must determine that financial statements, financial compilation information or other CONTRACTOR supplied information is sufficient and may be substituted for an annual audit.</w:t>
      </w:r>
    </w:p>
    <w:p w14:paraId="6E3FB787" w14:textId="77777777" w:rsidR="00FC2227" w:rsidRPr="00E6311C" w:rsidRDefault="00FC2227" w:rsidP="00FC2227">
      <w:pPr>
        <w:spacing w:after="0"/>
        <w:ind w:left="720"/>
        <w:contextualSpacing/>
      </w:pPr>
    </w:p>
    <w:p w14:paraId="1D70A623" w14:textId="77777777" w:rsidR="00FC2227" w:rsidRPr="00E6311C" w:rsidRDefault="00FC2227" w:rsidP="00FC2227">
      <w:pPr>
        <w:spacing w:after="0"/>
        <w:jc w:val="both"/>
      </w:pPr>
      <w:r w:rsidRPr="00E6311C">
        <w:t xml:space="preserve">Meeting </w:t>
      </w:r>
      <w:r>
        <w:t xml:space="preserve">one or more of </w:t>
      </w:r>
      <w:r w:rsidRPr="00E6311C">
        <w:t>the c</w:t>
      </w:r>
      <w:r>
        <w:t>onditions outlined above</w:t>
      </w:r>
      <w:r w:rsidRPr="00E6311C">
        <w:t xml:space="preserve"> does not guarantee a waiver will be granted. The final authority to grant the audit waiver lies with </w:t>
      </w:r>
      <w:r>
        <w:t>PIHP</w:t>
      </w:r>
      <w:r w:rsidRPr="00E6311C">
        <w:t>.</w:t>
      </w:r>
      <w:r>
        <w:t xml:space="preserve"> The PIHP will make audit waiver determinations on an annual basis. </w:t>
      </w:r>
      <w:r w:rsidR="008D6C4D" w:rsidRPr="00B950F6">
        <w:t xml:space="preserve">Any waivers approved by the </w:t>
      </w:r>
      <w:r w:rsidR="008D6C4D">
        <w:t>PIHP</w:t>
      </w:r>
      <w:r w:rsidR="008D6C4D" w:rsidRPr="00B950F6">
        <w:t xml:space="preserve"> expire after one (1) year. CONTRACTOR must renew waivers annually using</w:t>
      </w:r>
      <w:r w:rsidR="008D6C4D">
        <w:t xml:space="preserve"> the PIHP approved form.</w:t>
      </w:r>
      <w:r>
        <w:t xml:space="preserve"> </w:t>
      </w:r>
    </w:p>
    <w:p w14:paraId="05A25C5E" w14:textId="77777777" w:rsidR="00C247EA" w:rsidRPr="00E6311C" w:rsidRDefault="00C247EA" w:rsidP="00E3251C">
      <w:pPr>
        <w:spacing w:after="0"/>
        <w:jc w:val="both"/>
      </w:pPr>
    </w:p>
    <w:p w14:paraId="40BE38D9" w14:textId="77777777" w:rsidR="00C247EA" w:rsidRPr="00E6311C" w:rsidRDefault="00C247EA" w:rsidP="00E3251C">
      <w:pPr>
        <w:pStyle w:val="Heading3"/>
        <w:spacing w:line="276" w:lineRule="auto"/>
      </w:pPr>
      <w:bookmarkStart w:id="152" w:name="_Toc370467534"/>
      <w:bookmarkStart w:id="153" w:name="_Toc371580847"/>
      <w:bookmarkStart w:id="154" w:name="_Toc139988573"/>
      <w:bookmarkStart w:id="155" w:name="_Toc153367745"/>
      <w:r w:rsidRPr="00E6311C">
        <w:t>FINANCIAL COMPILATION:</w:t>
      </w:r>
      <w:bookmarkEnd w:id="152"/>
      <w:bookmarkEnd w:id="153"/>
      <w:bookmarkEnd w:id="154"/>
      <w:bookmarkEnd w:id="155"/>
    </w:p>
    <w:p w14:paraId="5C97A73C" w14:textId="77777777" w:rsidR="00C247EA" w:rsidRPr="00E6311C" w:rsidRDefault="00C247EA" w:rsidP="00E3251C">
      <w:pPr>
        <w:keepNext/>
        <w:spacing w:after="0"/>
        <w:outlineLvl w:val="2"/>
        <w:rPr>
          <w:b/>
          <w:bCs/>
          <w:smallCaps/>
          <w:color w:val="000000"/>
          <w:sz w:val="20"/>
          <w:szCs w:val="26"/>
        </w:rPr>
      </w:pPr>
    </w:p>
    <w:p w14:paraId="40F790CC" w14:textId="77777777" w:rsidR="00C247EA" w:rsidRPr="00E6311C" w:rsidRDefault="00C247EA" w:rsidP="00E3251C">
      <w:pPr>
        <w:spacing w:after="0"/>
        <w:jc w:val="both"/>
      </w:pPr>
      <w:r w:rsidRPr="00E6311C">
        <w:t xml:space="preserve">The CONTRACTOR will be required to provide an annual financial compilation prepared by an external auditor or firm in lieu of an annual financial audit or annual program audit if an Audit Waiver has been approved. The </w:t>
      </w:r>
      <w:r>
        <w:t>PIHP</w:t>
      </w:r>
      <w:r w:rsidRPr="00E6311C">
        <w:t xml:space="preserve"> also reserves the right to request copies of CONTRACTOR’s 990’s.</w:t>
      </w:r>
    </w:p>
    <w:p w14:paraId="747AC071" w14:textId="77777777" w:rsidR="00C247EA" w:rsidRPr="00E6311C" w:rsidRDefault="00C247EA" w:rsidP="00E3251C">
      <w:pPr>
        <w:spacing w:after="0"/>
        <w:jc w:val="both"/>
      </w:pPr>
    </w:p>
    <w:p w14:paraId="2435A331" w14:textId="77777777" w:rsidR="00C247EA" w:rsidRPr="00E6311C" w:rsidRDefault="00C247EA" w:rsidP="00E3251C">
      <w:pPr>
        <w:spacing w:after="0"/>
        <w:jc w:val="both"/>
      </w:pPr>
      <w:r w:rsidRPr="00E6311C">
        <w:t xml:space="preserve">When the annual financial compilation is required, it must be submitted to </w:t>
      </w:r>
      <w:r>
        <w:t>PIHP</w:t>
      </w:r>
      <w:r w:rsidRPr="00E6311C">
        <w:t xml:space="preserve"> within ninety (90) days of the close of CONTRACTOR’s fiscal year or the termination of this Contract, whichever occurs first. Failure to provide this compilation may result in the imposition of a financial penalty.</w:t>
      </w:r>
    </w:p>
    <w:p w14:paraId="38C25742" w14:textId="77777777" w:rsidR="00C247EA" w:rsidRPr="00E6311C" w:rsidRDefault="00C247EA" w:rsidP="00E3251C">
      <w:pPr>
        <w:spacing w:after="0"/>
        <w:jc w:val="both"/>
      </w:pPr>
    </w:p>
    <w:p w14:paraId="129A4B42" w14:textId="77777777" w:rsidR="00C247EA" w:rsidRPr="00E6311C" w:rsidRDefault="00C247EA" w:rsidP="00E3251C">
      <w:pPr>
        <w:pStyle w:val="Heading3"/>
        <w:spacing w:line="276" w:lineRule="auto"/>
      </w:pPr>
      <w:bookmarkStart w:id="156" w:name="_Toc370467535"/>
      <w:bookmarkStart w:id="157" w:name="_Toc371580848"/>
      <w:bookmarkStart w:id="158" w:name="_Toc139988574"/>
      <w:bookmarkStart w:id="159" w:name="_Toc153367746"/>
      <w:r w:rsidRPr="00E6311C">
        <w:t>RIGHT TO AUDIT AT TERMINATION:</w:t>
      </w:r>
      <w:bookmarkEnd w:id="156"/>
      <w:bookmarkEnd w:id="157"/>
      <w:bookmarkEnd w:id="158"/>
      <w:bookmarkEnd w:id="159"/>
    </w:p>
    <w:p w14:paraId="4445D301" w14:textId="77777777" w:rsidR="00C247EA" w:rsidRPr="00E6311C" w:rsidRDefault="00C247EA" w:rsidP="00E3251C">
      <w:pPr>
        <w:keepNext/>
        <w:spacing w:after="0"/>
        <w:outlineLvl w:val="2"/>
        <w:rPr>
          <w:b/>
          <w:bCs/>
          <w:smallCaps/>
          <w:color w:val="000000"/>
          <w:sz w:val="20"/>
          <w:szCs w:val="26"/>
        </w:rPr>
      </w:pPr>
    </w:p>
    <w:p w14:paraId="45BCB7C3" w14:textId="77777777" w:rsidR="00C247EA" w:rsidRPr="00E6311C" w:rsidRDefault="00C247EA" w:rsidP="00E3251C">
      <w:pPr>
        <w:spacing w:after="0"/>
        <w:jc w:val="both"/>
      </w:pPr>
      <w:r w:rsidRPr="00E6311C">
        <w:t xml:space="preserve">The parties acknowledge that </w:t>
      </w:r>
      <w:r>
        <w:t>PIHP</w:t>
      </w:r>
      <w:r w:rsidRPr="00E6311C">
        <w:t xml:space="preserve"> reserves the right to conduct a financial audit of CONTRACTOR, or to request an external audit be conducted, if this Contract is terminated for any reason prior to the end date noted in the Term article.</w:t>
      </w:r>
    </w:p>
    <w:p w14:paraId="73E28AFB" w14:textId="77777777" w:rsidR="00C247EA" w:rsidRPr="00E6311C" w:rsidRDefault="00C247EA" w:rsidP="00E3251C">
      <w:pPr>
        <w:spacing w:after="0"/>
        <w:jc w:val="both"/>
      </w:pPr>
    </w:p>
    <w:p w14:paraId="54FAA28A" w14:textId="77777777" w:rsidR="00C247EA" w:rsidRPr="00E6311C" w:rsidRDefault="00C247EA" w:rsidP="00E3251C">
      <w:pPr>
        <w:pStyle w:val="Heading3"/>
        <w:spacing w:line="276" w:lineRule="auto"/>
      </w:pPr>
      <w:bookmarkStart w:id="160" w:name="_Toc370467536"/>
      <w:bookmarkStart w:id="161" w:name="_Toc371580849"/>
      <w:bookmarkStart w:id="162" w:name="_Toc139988575"/>
      <w:bookmarkStart w:id="163" w:name="_Toc153367747"/>
      <w:r w:rsidRPr="00E6311C">
        <w:t>SINGLE AUDIT REQUIREMENT:</w:t>
      </w:r>
      <w:bookmarkEnd w:id="160"/>
      <w:bookmarkEnd w:id="161"/>
      <w:bookmarkEnd w:id="162"/>
      <w:bookmarkEnd w:id="163"/>
    </w:p>
    <w:p w14:paraId="2E3A5C94" w14:textId="77777777" w:rsidR="00C247EA" w:rsidRPr="00E6311C" w:rsidRDefault="00C247EA" w:rsidP="00E3251C">
      <w:pPr>
        <w:keepNext/>
        <w:spacing w:after="0"/>
        <w:outlineLvl w:val="2"/>
        <w:rPr>
          <w:b/>
          <w:bCs/>
          <w:smallCaps/>
          <w:color w:val="000000"/>
          <w:sz w:val="20"/>
          <w:szCs w:val="26"/>
        </w:rPr>
      </w:pPr>
    </w:p>
    <w:p w14:paraId="0FFE6872" w14:textId="77777777" w:rsidR="00A3620F" w:rsidRPr="00E6311C" w:rsidRDefault="00A3620F" w:rsidP="00A3620F">
      <w:pPr>
        <w:spacing w:after="0"/>
        <w:jc w:val="both"/>
      </w:pPr>
      <w:r w:rsidRPr="00E6311C">
        <w:t xml:space="preserve">If CONTRACTOR expends more than </w:t>
      </w:r>
      <w:r>
        <w:t>$750,000</w:t>
      </w:r>
      <w:r w:rsidRPr="00E6311C">
        <w:t>.00 in federal awards (according to Section 20</w:t>
      </w:r>
      <w:r>
        <w:t>0.501</w:t>
      </w:r>
      <w:r w:rsidRPr="00E6311C">
        <w:t xml:space="preserve"> of </w:t>
      </w:r>
      <w:r>
        <w:t>2 CFR</w:t>
      </w:r>
      <w:r w:rsidRPr="00E6311C">
        <w:t>) during the fiscal year, it must obtain a single audit (or program-specific audit when administering only one federal program) in accordance</w:t>
      </w:r>
      <w:r>
        <w:t xml:space="preserve"> with </w:t>
      </w:r>
      <w:r>
        <w:rPr>
          <w:rFonts w:eastAsia="Calibri"/>
        </w:rPr>
        <w:t>2 CFR Subpart F (Sections 200.500 - 200.521</w:t>
      </w:r>
      <w:r w:rsidRPr="00E6311C">
        <w:t xml:space="preserve">.  The audit must be performed by an independent auditor, in accordance with </w:t>
      </w:r>
      <w:r w:rsidRPr="00E6311C">
        <w:lastRenderedPageBreak/>
        <w:t xml:space="preserve">Generally Accepted Government Auditing Standards (GAGAS). The applicable reporting package described below must be submitted to the </w:t>
      </w:r>
      <w:r>
        <w:t>PIHP</w:t>
      </w:r>
      <w:r w:rsidRPr="00E6311C">
        <w:t xml:space="preserve"> ninety (90) days of the close of the fiscal year.</w:t>
      </w:r>
    </w:p>
    <w:p w14:paraId="2DF98640" w14:textId="77777777" w:rsidR="00A3620F" w:rsidRPr="00E6311C" w:rsidRDefault="00A3620F" w:rsidP="00A3620F">
      <w:pPr>
        <w:spacing w:after="0"/>
        <w:jc w:val="both"/>
      </w:pPr>
    </w:p>
    <w:p w14:paraId="58A01EDD" w14:textId="77777777" w:rsidR="00A3620F" w:rsidRPr="00E6311C" w:rsidRDefault="00A3620F" w:rsidP="00A3620F">
      <w:pPr>
        <w:spacing w:after="0"/>
        <w:jc w:val="both"/>
      </w:pPr>
      <w:r w:rsidRPr="00E6311C">
        <w:t xml:space="preserve">If CONTRACTOR is subject to Single Audit (even if federal funding received from, or indirectly from, </w:t>
      </w:r>
      <w:r>
        <w:t>MDHHS</w:t>
      </w:r>
      <w:r w:rsidRPr="00E6311C">
        <w:t xml:space="preserve"> is less than </w:t>
      </w:r>
      <w:r>
        <w:t>$750,000</w:t>
      </w:r>
      <w:r w:rsidRPr="00E6311C">
        <w:t>.00), the reporting package includes:</w:t>
      </w:r>
    </w:p>
    <w:p w14:paraId="11CCE76B" w14:textId="77777777" w:rsidR="00A3620F" w:rsidRPr="00E6311C" w:rsidRDefault="00A3620F" w:rsidP="00A3620F">
      <w:pPr>
        <w:spacing w:after="0"/>
        <w:jc w:val="both"/>
      </w:pPr>
    </w:p>
    <w:p w14:paraId="7CD6B342" w14:textId="77777777" w:rsidR="00A3620F" w:rsidRPr="008D397F" w:rsidRDefault="00A3620F" w:rsidP="00A3620F">
      <w:pPr>
        <w:pStyle w:val="ListParagraph"/>
        <w:numPr>
          <w:ilvl w:val="0"/>
          <w:numId w:val="38"/>
        </w:numPr>
        <w:spacing w:after="0"/>
      </w:pPr>
      <w:r w:rsidRPr="008D397F">
        <w:t>The single audit reporting package described in 2 CFR Subpart F (Sections 200.500 - 200.521), including the Corrective Action Plan;</w:t>
      </w:r>
    </w:p>
    <w:p w14:paraId="53A7DE71" w14:textId="77777777" w:rsidR="00A3620F" w:rsidRPr="00E6311C" w:rsidRDefault="00A3620F" w:rsidP="00A3620F">
      <w:pPr>
        <w:widowControl w:val="0"/>
        <w:numPr>
          <w:ilvl w:val="0"/>
          <w:numId w:val="38"/>
        </w:numPr>
        <w:spacing w:after="0"/>
        <w:contextualSpacing/>
        <w:jc w:val="both"/>
        <w:rPr>
          <w:rFonts w:eastAsia="Calibri"/>
        </w:rPr>
      </w:pPr>
      <w:r w:rsidRPr="00E6311C">
        <w:rPr>
          <w:rFonts w:eastAsia="Calibri"/>
        </w:rPr>
        <w:t>Supplemental Audit Schedules A and B; and</w:t>
      </w:r>
    </w:p>
    <w:p w14:paraId="6A0D6B71" w14:textId="77777777" w:rsidR="00A3620F" w:rsidRPr="00E6311C" w:rsidRDefault="00A3620F" w:rsidP="00A3620F">
      <w:pPr>
        <w:widowControl w:val="0"/>
        <w:numPr>
          <w:ilvl w:val="0"/>
          <w:numId w:val="38"/>
        </w:numPr>
        <w:spacing w:after="0"/>
        <w:contextualSpacing/>
        <w:jc w:val="both"/>
        <w:rPr>
          <w:rFonts w:eastAsia="Calibri"/>
        </w:rPr>
      </w:pPr>
      <w:r w:rsidRPr="00E6311C">
        <w:rPr>
          <w:rFonts w:eastAsia="Calibri"/>
        </w:rPr>
        <w:t>Management letter, if one is issued, and management’s response.</w:t>
      </w:r>
    </w:p>
    <w:p w14:paraId="1FDFB874" w14:textId="77777777" w:rsidR="00A3620F" w:rsidRPr="00E6311C" w:rsidRDefault="00A3620F" w:rsidP="00A3620F">
      <w:pPr>
        <w:spacing w:after="0"/>
        <w:jc w:val="both"/>
      </w:pPr>
    </w:p>
    <w:p w14:paraId="64B3EAEB" w14:textId="77777777" w:rsidR="00A3620F" w:rsidRPr="00E6311C" w:rsidRDefault="00A3620F" w:rsidP="00A3620F">
      <w:pPr>
        <w:spacing w:after="0"/>
        <w:jc w:val="both"/>
      </w:pPr>
      <w:r w:rsidRPr="00E6311C">
        <w:t xml:space="preserve">If CONTRACTOR is exempt from Single Audit, but spends </w:t>
      </w:r>
      <w:r>
        <w:t>$750,000</w:t>
      </w:r>
      <w:r w:rsidRPr="00E6311C">
        <w:t xml:space="preserve">.00 or more in total funding from, or indirectly from, </w:t>
      </w:r>
      <w:r>
        <w:t>MDHHS</w:t>
      </w:r>
      <w:r w:rsidRPr="00E6311C">
        <w:t xml:space="preserve"> in state and federal grant funding, the reporting package includes:</w:t>
      </w:r>
    </w:p>
    <w:p w14:paraId="65481CB9" w14:textId="77777777" w:rsidR="00A3620F" w:rsidRPr="00E6311C" w:rsidRDefault="00A3620F" w:rsidP="00A3620F">
      <w:pPr>
        <w:spacing w:after="0"/>
        <w:jc w:val="both"/>
      </w:pPr>
      <w:r>
        <w:tab/>
      </w:r>
    </w:p>
    <w:p w14:paraId="1A82DFDE" w14:textId="77777777" w:rsidR="00A3620F" w:rsidRDefault="00A3620F" w:rsidP="00A3620F">
      <w:pPr>
        <w:widowControl w:val="0"/>
        <w:numPr>
          <w:ilvl w:val="0"/>
          <w:numId w:val="39"/>
        </w:numPr>
        <w:spacing w:after="0"/>
        <w:contextualSpacing/>
        <w:jc w:val="both"/>
        <w:rPr>
          <w:rFonts w:eastAsia="Calibri"/>
        </w:rPr>
      </w:pPr>
      <w:r w:rsidRPr="00E6311C">
        <w:rPr>
          <w:rFonts w:eastAsia="Calibri"/>
        </w:rPr>
        <w:t>The financial statement audit prepared in accordance with GAGAS;</w:t>
      </w:r>
    </w:p>
    <w:p w14:paraId="29D30863" w14:textId="77777777" w:rsidR="00A3620F" w:rsidRDefault="00A3620F" w:rsidP="00A3620F">
      <w:pPr>
        <w:widowControl w:val="0"/>
        <w:numPr>
          <w:ilvl w:val="0"/>
          <w:numId w:val="39"/>
        </w:numPr>
        <w:spacing w:after="0"/>
        <w:contextualSpacing/>
        <w:jc w:val="both"/>
        <w:rPr>
          <w:rFonts w:eastAsia="Calibri"/>
        </w:rPr>
      </w:pPr>
      <w:r w:rsidRPr="008D397F">
        <w:rPr>
          <w:rFonts w:eastAsia="Calibri"/>
        </w:rPr>
        <w:t>Supplemental Audit Schedules A and B; and</w:t>
      </w:r>
    </w:p>
    <w:p w14:paraId="1FF59569" w14:textId="77777777" w:rsidR="00A3620F" w:rsidRPr="008D397F" w:rsidRDefault="00A3620F" w:rsidP="00A3620F">
      <w:pPr>
        <w:widowControl w:val="0"/>
        <w:numPr>
          <w:ilvl w:val="0"/>
          <w:numId w:val="39"/>
        </w:numPr>
        <w:spacing w:after="0"/>
        <w:contextualSpacing/>
        <w:jc w:val="both"/>
        <w:rPr>
          <w:rFonts w:eastAsia="Calibri"/>
        </w:rPr>
      </w:pPr>
      <w:r w:rsidRPr="008D397F">
        <w:rPr>
          <w:rFonts w:eastAsia="Calibri"/>
        </w:rPr>
        <w:t>Management letter, if one is issued, and management’s response.</w:t>
      </w:r>
    </w:p>
    <w:p w14:paraId="2B718FA6" w14:textId="77777777" w:rsidR="00A3620F" w:rsidRPr="00E6311C" w:rsidRDefault="00A3620F" w:rsidP="00A3620F">
      <w:pPr>
        <w:spacing w:after="0"/>
        <w:jc w:val="both"/>
      </w:pPr>
    </w:p>
    <w:p w14:paraId="31D21C23" w14:textId="382C174C" w:rsidR="00A3620F" w:rsidRPr="00E6311C" w:rsidRDefault="00A3620F" w:rsidP="00A3620F">
      <w:pPr>
        <w:spacing w:after="0"/>
        <w:jc w:val="both"/>
      </w:pPr>
      <w:r w:rsidRPr="00E6311C">
        <w:t xml:space="preserve">If CONTRACTOR is exempt from Single Audit, and spends less than </w:t>
      </w:r>
      <w:r>
        <w:t>$750,000</w:t>
      </w:r>
      <w:r w:rsidRPr="00E6311C">
        <w:t xml:space="preserve">.00 in total funding from </w:t>
      </w:r>
      <w:r>
        <w:t>MDHHS</w:t>
      </w:r>
      <w:r w:rsidRPr="00E6311C">
        <w:t xml:space="preserve"> in state and federal grant funding, but a financial statement audit includes disclosures that may negatively impact </w:t>
      </w:r>
      <w:r>
        <w:t>MDHHS</w:t>
      </w:r>
      <w:r w:rsidRPr="00E6311C">
        <w:t>-funded programs, including but not limited to, fraud, going concern uncertainties, and financial statement misstatements, the reporting package includes:</w:t>
      </w:r>
    </w:p>
    <w:p w14:paraId="648E3411" w14:textId="77777777" w:rsidR="00A3620F" w:rsidRPr="00E6311C" w:rsidRDefault="00A3620F" w:rsidP="00A3620F">
      <w:pPr>
        <w:widowControl w:val="0"/>
        <w:numPr>
          <w:ilvl w:val="0"/>
          <w:numId w:val="40"/>
        </w:numPr>
        <w:spacing w:after="0"/>
        <w:contextualSpacing/>
        <w:jc w:val="both"/>
        <w:rPr>
          <w:rFonts w:eastAsia="Calibri"/>
        </w:rPr>
      </w:pPr>
      <w:r w:rsidRPr="00E6311C">
        <w:rPr>
          <w:rFonts w:eastAsia="Calibri"/>
        </w:rPr>
        <w:t>The financial statement audit prepared in accordance with GA</w:t>
      </w:r>
      <w:r>
        <w:rPr>
          <w:rFonts w:eastAsia="Calibri"/>
        </w:rPr>
        <w:t>G</w:t>
      </w:r>
      <w:r w:rsidRPr="00E6311C">
        <w:rPr>
          <w:rFonts w:eastAsia="Calibri"/>
        </w:rPr>
        <w:t>AS; and</w:t>
      </w:r>
    </w:p>
    <w:p w14:paraId="3E7069B6" w14:textId="77777777" w:rsidR="00A3620F" w:rsidRPr="00E6311C" w:rsidRDefault="00A3620F" w:rsidP="00A3620F">
      <w:pPr>
        <w:widowControl w:val="0"/>
        <w:numPr>
          <w:ilvl w:val="0"/>
          <w:numId w:val="40"/>
        </w:numPr>
        <w:spacing w:after="0"/>
        <w:contextualSpacing/>
        <w:jc w:val="both"/>
        <w:rPr>
          <w:rFonts w:eastAsia="Calibri"/>
        </w:rPr>
      </w:pPr>
      <w:r w:rsidRPr="00E6311C">
        <w:rPr>
          <w:rFonts w:eastAsia="Calibri"/>
        </w:rPr>
        <w:t>Management letter, if one is issued, and management’s response.</w:t>
      </w:r>
    </w:p>
    <w:p w14:paraId="7994366B" w14:textId="77777777" w:rsidR="00A3620F" w:rsidRPr="00E6311C" w:rsidRDefault="00A3620F" w:rsidP="00A3620F">
      <w:pPr>
        <w:spacing w:after="0"/>
        <w:jc w:val="both"/>
      </w:pPr>
    </w:p>
    <w:p w14:paraId="6C965372" w14:textId="0E8693F5" w:rsidR="00A3620F" w:rsidRPr="00E6311C" w:rsidRDefault="00A3620F" w:rsidP="00A3620F">
      <w:pPr>
        <w:spacing w:after="0"/>
        <w:jc w:val="both"/>
      </w:pPr>
      <w:r w:rsidRPr="00E6311C">
        <w:t xml:space="preserve">If CONTRACTOR is exempt from Single Audit and spends less than </w:t>
      </w:r>
      <w:r>
        <w:t>$750,000</w:t>
      </w:r>
      <w:r w:rsidRPr="00E6311C">
        <w:t xml:space="preserve">.00 in total funding from </w:t>
      </w:r>
      <w:r>
        <w:t>MDHHS</w:t>
      </w:r>
      <w:r w:rsidRPr="00E6311C">
        <w:t xml:space="preserve"> in state and federal grant funding, and the financial statement audit does not include any disclosures that may negatively impact </w:t>
      </w:r>
      <w:r>
        <w:t>MDHHS</w:t>
      </w:r>
      <w:r w:rsidRPr="00E6311C">
        <w:t>-funded programs, the reporting package includes:</w:t>
      </w:r>
    </w:p>
    <w:p w14:paraId="5E0C350C" w14:textId="77777777" w:rsidR="00A3620F" w:rsidRPr="00E6311C" w:rsidRDefault="00A3620F" w:rsidP="00A3620F">
      <w:pPr>
        <w:widowControl w:val="0"/>
        <w:numPr>
          <w:ilvl w:val="0"/>
          <w:numId w:val="41"/>
        </w:numPr>
        <w:spacing w:after="0"/>
        <w:contextualSpacing/>
        <w:jc w:val="both"/>
        <w:rPr>
          <w:rFonts w:eastAsia="Calibri"/>
        </w:rPr>
      </w:pPr>
      <w:r w:rsidRPr="00E6311C">
        <w:rPr>
          <w:rFonts w:eastAsia="Calibri"/>
        </w:rPr>
        <w:t>An Audit Status Notification Letter certifying the exemptions.</w:t>
      </w:r>
    </w:p>
    <w:p w14:paraId="155BF849" w14:textId="77777777" w:rsidR="00A3620F" w:rsidRPr="00E6311C" w:rsidRDefault="00A3620F" w:rsidP="00A3620F">
      <w:pPr>
        <w:spacing w:after="0"/>
        <w:jc w:val="both"/>
      </w:pPr>
    </w:p>
    <w:p w14:paraId="0450C3B8" w14:textId="77777777" w:rsidR="00A3620F" w:rsidRPr="00E6311C" w:rsidRDefault="00A3620F" w:rsidP="00A3620F">
      <w:pPr>
        <w:spacing w:after="0"/>
        <w:jc w:val="both"/>
      </w:pPr>
      <w:r w:rsidRPr="00E6311C">
        <w:t xml:space="preserve">This does not, however, relieve CONTRACTOR of the obligation to obtain an annual financial audit in accordance with </w:t>
      </w:r>
      <w:r>
        <w:t xml:space="preserve">Article XII </w:t>
      </w:r>
      <w:r w:rsidRPr="00E6311C">
        <w:t>Section A</w:t>
      </w:r>
      <w:r>
        <w:t>:</w:t>
      </w:r>
      <w:r w:rsidRPr="00E6311C">
        <w:t xml:space="preserve"> </w:t>
      </w:r>
      <w:r>
        <w:t>Annual Independent Financial Audit</w:t>
      </w:r>
      <w:r w:rsidRPr="00E6311C">
        <w:t>.</w:t>
      </w:r>
    </w:p>
    <w:p w14:paraId="297109FD" w14:textId="77777777" w:rsidR="00A3620F" w:rsidRDefault="00A3620F" w:rsidP="00A3620F">
      <w:pPr>
        <w:spacing w:after="0"/>
        <w:jc w:val="both"/>
      </w:pPr>
    </w:p>
    <w:p w14:paraId="709905D3" w14:textId="77777777" w:rsidR="00B3394A" w:rsidRDefault="00A3620F" w:rsidP="00A3620F">
      <w:pPr>
        <w:spacing w:after="0"/>
        <w:jc w:val="both"/>
      </w:pPr>
      <w:r>
        <w:t>CONTRACTOR</w:t>
      </w:r>
      <w:r w:rsidRPr="003908E9">
        <w:t xml:space="preserve"> must </w:t>
      </w:r>
      <w:r>
        <w:t xml:space="preserve">also </w:t>
      </w:r>
      <w:r w:rsidRPr="003908E9">
        <w:t>comply with all requirements contained in the MDHHS Substance Abuse Prevention and Treatment Audit Guidelines, current edition, as issued by the MDHHS</w:t>
      </w:r>
      <w:r>
        <w:t xml:space="preserve"> </w:t>
      </w:r>
      <w:r w:rsidRPr="003908E9">
        <w:t>Bureau of Audit, Reimbursement, and Quality Assurance.</w:t>
      </w:r>
    </w:p>
    <w:p w14:paraId="6872C79E" w14:textId="77777777" w:rsidR="00F501CA" w:rsidRDefault="00F501CA" w:rsidP="00A3620F">
      <w:pPr>
        <w:spacing w:after="0"/>
        <w:jc w:val="both"/>
      </w:pPr>
    </w:p>
    <w:p w14:paraId="2D0B6EC4" w14:textId="77777777" w:rsidR="00F501CA" w:rsidRPr="00E6311C" w:rsidRDefault="00F501CA" w:rsidP="00A3620F">
      <w:pPr>
        <w:spacing w:after="0"/>
        <w:jc w:val="both"/>
      </w:pPr>
    </w:p>
    <w:p w14:paraId="39816477" w14:textId="77777777" w:rsidR="00A3620F" w:rsidRDefault="00A3620F" w:rsidP="00FC2227">
      <w:pPr>
        <w:pStyle w:val="Heading1"/>
        <w:spacing w:line="276" w:lineRule="auto"/>
      </w:pPr>
      <w:bookmarkStart w:id="164" w:name="_Toc370467537"/>
      <w:bookmarkStart w:id="165" w:name="_Toc371580850"/>
    </w:p>
    <w:p w14:paraId="33F809F7" w14:textId="77777777" w:rsidR="00FC2227" w:rsidRDefault="00C247EA" w:rsidP="00FC2227">
      <w:pPr>
        <w:pStyle w:val="Heading1"/>
        <w:spacing w:line="276" w:lineRule="auto"/>
      </w:pPr>
      <w:bookmarkStart w:id="166" w:name="_Toc139988576"/>
      <w:bookmarkStart w:id="167" w:name="_Toc153367748"/>
      <w:r>
        <w:t>ARTICLE XI</w:t>
      </w:r>
      <w:r w:rsidR="009B0C58">
        <w:t>II</w:t>
      </w:r>
      <w:r>
        <w:t xml:space="preserve">: </w:t>
      </w:r>
      <w:r w:rsidR="00FC2227">
        <w:t xml:space="preserve">SUD </w:t>
      </w:r>
      <w:r>
        <w:t>LICENSURE</w:t>
      </w:r>
      <w:bookmarkEnd w:id="166"/>
      <w:bookmarkEnd w:id="167"/>
    </w:p>
    <w:p w14:paraId="4DA30F50" w14:textId="77777777" w:rsidR="00FC2227" w:rsidRPr="00FC2227" w:rsidRDefault="00FC2227" w:rsidP="00FC2227">
      <w:pPr>
        <w:spacing w:after="0"/>
      </w:pPr>
    </w:p>
    <w:p w14:paraId="038F4DF4" w14:textId="77777777" w:rsidR="00C247EA" w:rsidRDefault="00C247EA" w:rsidP="00FC2227">
      <w:pPr>
        <w:jc w:val="both"/>
      </w:pPr>
      <w:r>
        <w:t>CONTRACTOR will maintain all appropriate licensures related to substance use disorder prevention, treatment and/or recovery services as required by Section 6234 of Michigan Public Act 501 of 2012. CONTRACTOR must provide written notice to the PIHP within twenty four (24) hours of CONTRACTOR’s license status being changed, suspended, revoked or terminated.</w:t>
      </w:r>
    </w:p>
    <w:bookmarkEnd w:id="164"/>
    <w:bookmarkEnd w:id="165"/>
    <w:p w14:paraId="2BAE2D9C" w14:textId="77777777" w:rsidR="00C247EA" w:rsidRPr="00E6311C" w:rsidRDefault="00C247EA" w:rsidP="00E3251C">
      <w:pPr>
        <w:spacing w:after="0"/>
        <w:jc w:val="both"/>
      </w:pPr>
    </w:p>
    <w:p w14:paraId="54187457" w14:textId="77777777" w:rsidR="00C247EA" w:rsidRPr="00E6311C" w:rsidRDefault="00C247EA" w:rsidP="00E3251C">
      <w:pPr>
        <w:pStyle w:val="Heading1"/>
        <w:spacing w:line="276" w:lineRule="auto"/>
      </w:pPr>
      <w:bookmarkStart w:id="168" w:name="_Toc139988577"/>
      <w:bookmarkStart w:id="169" w:name="_Toc153367749"/>
      <w:r w:rsidRPr="00E6311C">
        <w:t>ARTICLE X</w:t>
      </w:r>
      <w:r w:rsidR="0087319B">
        <w:t>I</w:t>
      </w:r>
      <w:r w:rsidRPr="00E6311C">
        <w:t>V: PERFORMANCE IMPROVEMENT / QUALITY IMPROVEMENT</w:t>
      </w:r>
      <w:bookmarkEnd w:id="168"/>
      <w:bookmarkEnd w:id="169"/>
    </w:p>
    <w:p w14:paraId="49341010" w14:textId="77777777" w:rsidR="00C247EA" w:rsidRPr="00E6311C" w:rsidRDefault="00C247EA" w:rsidP="00E3251C">
      <w:pPr>
        <w:keepNext/>
        <w:spacing w:after="0"/>
        <w:jc w:val="center"/>
        <w:outlineLvl w:val="0"/>
        <w:rPr>
          <w:b/>
          <w:bCs/>
          <w:color w:val="000000"/>
          <w:sz w:val="24"/>
          <w:szCs w:val="32"/>
          <w:lang w:val="x-none" w:eastAsia="x-none"/>
        </w:rPr>
      </w:pPr>
    </w:p>
    <w:p w14:paraId="5F6A9FC8" w14:textId="3BF28C78" w:rsidR="00C247EA" w:rsidRPr="008A1E6E" w:rsidRDefault="008472A8" w:rsidP="008472A8">
      <w:pPr>
        <w:spacing w:after="0"/>
        <w:jc w:val="both"/>
      </w:pPr>
      <w:r>
        <w:t xml:space="preserve">Where applicable, </w:t>
      </w:r>
      <w:r w:rsidR="00C247EA" w:rsidRPr="00E6311C">
        <w:t>CONTRACTOR shall comply with following and develop</w:t>
      </w:r>
      <w:r w:rsidR="00230396">
        <w:t>ment</w:t>
      </w:r>
      <w:r w:rsidR="00C247EA" w:rsidRPr="00E6311C">
        <w:t>, implement</w:t>
      </w:r>
      <w:r w:rsidR="00230396">
        <w:t>ation</w:t>
      </w:r>
      <w:r w:rsidR="00C247EA" w:rsidRPr="00E6311C">
        <w:t>, and monitor</w:t>
      </w:r>
      <w:r>
        <w:t xml:space="preserve">ing </w:t>
      </w:r>
      <w:r w:rsidR="00C247EA" w:rsidRPr="00E6311C">
        <w:t xml:space="preserve"> a Continuous Performance Improvement Program that is conducted in accordance with the </w:t>
      </w:r>
      <w:r w:rsidR="00C247EA">
        <w:t>PIHP</w:t>
      </w:r>
      <w:r w:rsidR="00C247EA" w:rsidRPr="00E6311C">
        <w:t xml:space="preserve">'s </w:t>
      </w:r>
      <w:r>
        <w:t xml:space="preserve">Quality Assessment and </w:t>
      </w:r>
      <w:r w:rsidR="00C247EA" w:rsidRPr="00E6311C">
        <w:t>Performance Improvement Program</w:t>
      </w:r>
      <w:r>
        <w:t xml:space="preserve">. </w:t>
      </w:r>
    </w:p>
    <w:p w14:paraId="1880B425" w14:textId="77777777" w:rsidR="008A1E6E" w:rsidRPr="00E6311C" w:rsidRDefault="008A1E6E" w:rsidP="00E3251C">
      <w:pPr>
        <w:spacing w:after="0"/>
        <w:jc w:val="both"/>
      </w:pPr>
    </w:p>
    <w:p w14:paraId="1C8BA5EB" w14:textId="77777777" w:rsidR="00C247EA" w:rsidRPr="00E6311C" w:rsidRDefault="00C247EA" w:rsidP="00E3251C">
      <w:pPr>
        <w:pStyle w:val="Heading1"/>
        <w:spacing w:line="276" w:lineRule="auto"/>
      </w:pPr>
      <w:bookmarkStart w:id="170" w:name="_Toc139988578"/>
      <w:bookmarkStart w:id="171" w:name="_Toc153367750"/>
      <w:r w:rsidRPr="00E6311C">
        <w:t>ARTICLE XV: INDEPENDENT CONTRACTOR</w:t>
      </w:r>
      <w:bookmarkEnd w:id="170"/>
      <w:bookmarkEnd w:id="171"/>
    </w:p>
    <w:p w14:paraId="3468DDDF" w14:textId="77777777" w:rsidR="00C247EA" w:rsidRPr="00E6311C" w:rsidRDefault="00C247EA" w:rsidP="00E3251C">
      <w:pPr>
        <w:keepNext/>
        <w:spacing w:after="0"/>
        <w:jc w:val="center"/>
        <w:outlineLvl w:val="0"/>
        <w:rPr>
          <w:b/>
          <w:bCs/>
          <w:color w:val="000000"/>
          <w:sz w:val="24"/>
          <w:szCs w:val="32"/>
          <w:lang w:val="x-none" w:eastAsia="x-none"/>
        </w:rPr>
      </w:pPr>
    </w:p>
    <w:p w14:paraId="36148203" w14:textId="77777777" w:rsidR="00C247EA" w:rsidRDefault="00C247EA" w:rsidP="00E3251C">
      <w:pPr>
        <w:spacing w:after="0"/>
        <w:jc w:val="both"/>
      </w:pPr>
      <w:r w:rsidRPr="00E6311C">
        <w:t xml:space="preserve">It is expressly understood and agreed that CONTRACTOR is an independent contractor.  The employees, servants, and agents of CONTRACTOR shall in no way be deemed to be and shall not hold themselves out as employees, servants or agents of </w:t>
      </w:r>
      <w:r>
        <w:t>PIHP</w:t>
      </w:r>
      <w:r w:rsidRPr="00E6311C">
        <w:t xml:space="preserve"> and shall not be entitled to any fringe benefits of </w:t>
      </w:r>
      <w:r>
        <w:t>PIHP</w:t>
      </w:r>
      <w:r w:rsidRPr="00E6311C">
        <w:t>, including but not limited to, health and accident insurance, life insurance, paid vacation or sick leave, or longevity. CONTRACTOR shall be responsible for payment of compensation due and owing its officers, employees, servants, and agents for services they have performed under this Contract and for withholding and payment of all applicable taxes, including but not limited to, income and social security taxes, to the proper federal, state, and local governments.</w:t>
      </w:r>
    </w:p>
    <w:p w14:paraId="78436090" w14:textId="77777777" w:rsidR="00F501CA" w:rsidRPr="00E6311C" w:rsidRDefault="00F501CA" w:rsidP="00E3251C">
      <w:pPr>
        <w:spacing w:after="0"/>
        <w:jc w:val="both"/>
      </w:pPr>
    </w:p>
    <w:p w14:paraId="00E28451" w14:textId="77777777" w:rsidR="00C247EA" w:rsidRPr="00E6311C" w:rsidRDefault="009B0C58" w:rsidP="00E3251C">
      <w:pPr>
        <w:pStyle w:val="Heading1"/>
        <w:spacing w:line="276" w:lineRule="auto"/>
      </w:pPr>
      <w:bookmarkStart w:id="172" w:name="_Toc370467540"/>
      <w:bookmarkStart w:id="173" w:name="_Toc371580853"/>
      <w:bookmarkStart w:id="174" w:name="_Toc139988579"/>
      <w:bookmarkStart w:id="175" w:name="_Toc153367751"/>
      <w:r>
        <w:t>ARTICLE XV</w:t>
      </w:r>
      <w:r w:rsidR="00C247EA" w:rsidRPr="00E6311C">
        <w:t>I: PERSONNEL</w:t>
      </w:r>
      <w:bookmarkEnd w:id="172"/>
      <w:bookmarkEnd w:id="173"/>
      <w:bookmarkEnd w:id="174"/>
      <w:bookmarkEnd w:id="175"/>
    </w:p>
    <w:p w14:paraId="0CFAD0D3" w14:textId="77777777" w:rsidR="00C247EA" w:rsidRPr="00E6311C" w:rsidRDefault="00C247EA" w:rsidP="00E3251C">
      <w:pPr>
        <w:keepNext/>
        <w:spacing w:after="0"/>
        <w:jc w:val="center"/>
        <w:outlineLvl w:val="0"/>
        <w:rPr>
          <w:b/>
          <w:bCs/>
          <w:color w:val="000000"/>
          <w:lang w:val="x-none" w:eastAsia="x-none"/>
        </w:rPr>
      </w:pPr>
    </w:p>
    <w:p w14:paraId="0D29E761" w14:textId="77777777" w:rsidR="00C247EA" w:rsidRPr="00E6311C" w:rsidRDefault="00C247EA" w:rsidP="00363468">
      <w:pPr>
        <w:pStyle w:val="Heading3"/>
        <w:numPr>
          <w:ilvl w:val="0"/>
          <w:numId w:val="20"/>
        </w:numPr>
        <w:spacing w:line="276" w:lineRule="auto"/>
      </w:pPr>
      <w:bookmarkStart w:id="176" w:name="_Toc370467541"/>
      <w:bookmarkStart w:id="177" w:name="_Toc371580854"/>
      <w:bookmarkStart w:id="178" w:name="_Toc139988580"/>
      <w:bookmarkStart w:id="179" w:name="_Toc153367752"/>
      <w:r w:rsidRPr="00E6311C">
        <w:t>SUBCONTRACTED PERSONNEL RECORDS:</w:t>
      </w:r>
      <w:bookmarkEnd w:id="176"/>
      <w:bookmarkEnd w:id="177"/>
      <w:bookmarkEnd w:id="178"/>
      <w:bookmarkEnd w:id="179"/>
    </w:p>
    <w:p w14:paraId="1B9E201D" w14:textId="77777777" w:rsidR="00C247EA" w:rsidRPr="00E6311C" w:rsidRDefault="00C247EA" w:rsidP="00E3251C">
      <w:pPr>
        <w:keepNext/>
        <w:spacing w:after="0"/>
        <w:outlineLvl w:val="2"/>
        <w:rPr>
          <w:b/>
          <w:bCs/>
          <w:smallCaps/>
          <w:color w:val="000000"/>
          <w:sz w:val="20"/>
          <w:szCs w:val="26"/>
          <w:lang w:val="x-none" w:eastAsia="x-none"/>
        </w:rPr>
      </w:pPr>
    </w:p>
    <w:p w14:paraId="1C42A648" w14:textId="77777777" w:rsidR="00C247EA" w:rsidRPr="00E6311C" w:rsidRDefault="00C247EA" w:rsidP="00E3251C">
      <w:pPr>
        <w:spacing w:after="0"/>
        <w:jc w:val="both"/>
      </w:pPr>
      <w:r w:rsidRPr="00E6311C">
        <w:t xml:space="preserve">If the CONTRACTOR subcontracts for personnel who provide services to </w:t>
      </w:r>
      <w:r>
        <w:t>PIHP</w:t>
      </w:r>
      <w:r w:rsidRPr="00E6311C">
        <w:t xml:space="preserve"> consumers, those subcontracted staff must meet all staff qualification and training requirements set forth in this contract. Clear and easily accessible personnel records for all staff, including subcontracted staff that provides services to </w:t>
      </w:r>
      <w:r>
        <w:t>PIHP</w:t>
      </w:r>
      <w:r w:rsidRPr="00E6311C">
        <w:t xml:space="preserve"> consumers, must be maintained by CONTRACTOR. CONTRACTOR shall have a copy of said personnel records easily accessible and available for review by </w:t>
      </w:r>
      <w:r>
        <w:t>PIHP</w:t>
      </w:r>
      <w:r w:rsidRPr="00E6311C">
        <w:t xml:space="preserve"> on-site at CONTRACTOR’s office during normal business hours upon request.</w:t>
      </w:r>
    </w:p>
    <w:p w14:paraId="43F1DAA8" w14:textId="77777777" w:rsidR="00C247EA" w:rsidRPr="00E6311C" w:rsidRDefault="00C247EA" w:rsidP="00E3251C">
      <w:pPr>
        <w:spacing w:after="0"/>
        <w:jc w:val="both"/>
      </w:pPr>
    </w:p>
    <w:p w14:paraId="305E2D98" w14:textId="77777777" w:rsidR="00C247EA" w:rsidRPr="00E6311C" w:rsidRDefault="00C247EA" w:rsidP="00E3251C">
      <w:pPr>
        <w:pStyle w:val="Heading3"/>
        <w:spacing w:line="276" w:lineRule="auto"/>
      </w:pPr>
      <w:bookmarkStart w:id="180" w:name="_Toc370467542"/>
      <w:bookmarkStart w:id="181" w:name="_Toc371580855"/>
      <w:bookmarkStart w:id="182" w:name="_Toc139988581"/>
      <w:bookmarkStart w:id="183" w:name="_Toc153367753"/>
      <w:r w:rsidRPr="00E6311C">
        <w:t>HIRING OTHER PARTY'S EMPLOYEES:</w:t>
      </w:r>
      <w:bookmarkEnd w:id="180"/>
      <w:bookmarkEnd w:id="181"/>
      <w:bookmarkEnd w:id="182"/>
      <w:bookmarkEnd w:id="183"/>
    </w:p>
    <w:p w14:paraId="2807F830" w14:textId="77777777" w:rsidR="00C247EA" w:rsidRPr="00E6311C" w:rsidRDefault="00C247EA" w:rsidP="00E3251C">
      <w:pPr>
        <w:keepNext/>
        <w:spacing w:after="0"/>
        <w:outlineLvl w:val="2"/>
        <w:rPr>
          <w:b/>
          <w:bCs/>
          <w:smallCaps/>
          <w:color w:val="000000"/>
          <w:sz w:val="20"/>
          <w:szCs w:val="26"/>
          <w:lang w:val="x-none" w:eastAsia="x-none"/>
        </w:rPr>
      </w:pPr>
    </w:p>
    <w:p w14:paraId="54C9065A" w14:textId="77777777" w:rsidR="00C247EA" w:rsidRPr="00E6311C" w:rsidRDefault="00C247EA" w:rsidP="00E3251C">
      <w:pPr>
        <w:spacing w:after="0"/>
        <w:jc w:val="both"/>
      </w:pPr>
      <w:r w:rsidRPr="00E6311C">
        <w:t>Neither party shall hire an employee of the other party without first supplying the other party prior written notification that the employee will be employed concurrently with both parties.</w:t>
      </w:r>
    </w:p>
    <w:p w14:paraId="3F059E63" w14:textId="77777777" w:rsidR="00C247EA" w:rsidRPr="00E6311C" w:rsidRDefault="00C247EA" w:rsidP="00E3251C">
      <w:pPr>
        <w:spacing w:after="0"/>
        <w:jc w:val="both"/>
      </w:pPr>
    </w:p>
    <w:p w14:paraId="559A00D3" w14:textId="77777777" w:rsidR="00C247EA" w:rsidRPr="00E6311C" w:rsidRDefault="00C247EA" w:rsidP="00E3251C">
      <w:pPr>
        <w:pStyle w:val="Heading3"/>
        <w:spacing w:line="276" w:lineRule="auto"/>
      </w:pPr>
      <w:bookmarkStart w:id="184" w:name="_Toc370467543"/>
      <w:bookmarkStart w:id="185" w:name="_Toc371580856"/>
      <w:bookmarkStart w:id="186" w:name="_Toc139988582"/>
      <w:bookmarkStart w:id="187" w:name="_Toc153367754"/>
      <w:r w:rsidRPr="00E6311C">
        <w:lastRenderedPageBreak/>
        <w:t>SUFFICIENT STAFFING LEVELS AND RECORDS:</w:t>
      </w:r>
      <w:bookmarkEnd w:id="184"/>
      <w:bookmarkEnd w:id="185"/>
      <w:bookmarkEnd w:id="186"/>
      <w:bookmarkEnd w:id="187"/>
    </w:p>
    <w:p w14:paraId="101E75B9" w14:textId="77777777" w:rsidR="00C247EA" w:rsidRPr="00E6311C" w:rsidRDefault="00C247EA" w:rsidP="00E3251C">
      <w:pPr>
        <w:keepNext/>
        <w:spacing w:after="0"/>
        <w:outlineLvl w:val="2"/>
        <w:rPr>
          <w:b/>
          <w:bCs/>
          <w:smallCaps/>
          <w:color w:val="000000"/>
          <w:sz w:val="20"/>
          <w:szCs w:val="26"/>
          <w:lang w:val="x-none" w:eastAsia="x-none"/>
        </w:rPr>
      </w:pPr>
    </w:p>
    <w:p w14:paraId="7B96F03A" w14:textId="77777777" w:rsidR="00C247EA" w:rsidRDefault="00C247EA" w:rsidP="00E3251C">
      <w:pPr>
        <w:spacing w:after="0"/>
        <w:jc w:val="both"/>
      </w:pPr>
      <w:r w:rsidRPr="00E6311C">
        <w:t xml:space="preserve">CONTRACTOR shall maintain a sufficient level of staffing in accordance with the level of care required by consumers served under this Contract, and further shall maintain timekeeping records to sufficiently document all staffing hours.  Upon request, the CONTRACTOR shall submit staffing levels and records to </w:t>
      </w:r>
      <w:r>
        <w:t>PIHP</w:t>
      </w:r>
      <w:r w:rsidRPr="00E6311C">
        <w:t>.</w:t>
      </w:r>
    </w:p>
    <w:p w14:paraId="688ADFD9" w14:textId="77777777" w:rsidR="00C247EA" w:rsidRPr="00E6311C" w:rsidRDefault="00C247EA" w:rsidP="00E3251C">
      <w:pPr>
        <w:spacing w:after="0"/>
        <w:jc w:val="both"/>
      </w:pPr>
    </w:p>
    <w:p w14:paraId="32BA6E8F" w14:textId="77777777" w:rsidR="00C247EA" w:rsidRPr="00E6311C" w:rsidRDefault="00C247EA" w:rsidP="00E3251C">
      <w:pPr>
        <w:pStyle w:val="Heading3"/>
        <w:spacing w:line="276" w:lineRule="auto"/>
      </w:pPr>
      <w:bookmarkStart w:id="188" w:name="_Toc370467544"/>
      <w:bookmarkStart w:id="189" w:name="_Toc371580857"/>
      <w:bookmarkStart w:id="190" w:name="_Toc139988583"/>
      <w:bookmarkStart w:id="191" w:name="_Toc153367755"/>
      <w:r w:rsidRPr="00E6311C">
        <w:t>CONSUMER SELF-DETERMINATION IN CHOICE OF STAFF:</w:t>
      </w:r>
      <w:bookmarkEnd w:id="188"/>
      <w:bookmarkEnd w:id="189"/>
      <w:bookmarkEnd w:id="190"/>
      <w:bookmarkEnd w:id="191"/>
    </w:p>
    <w:p w14:paraId="35303EEA" w14:textId="77777777" w:rsidR="00C247EA" w:rsidRPr="00E6311C" w:rsidRDefault="00C247EA" w:rsidP="00E3251C">
      <w:pPr>
        <w:keepNext/>
        <w:spacing w:after="0"/>
        <w:outlineLvl w:val="2"/>
        <w:rPr>
          <w:b/>
          <w:bCs/>
          <w:smallCaps/>
          <w:color w:val="000000"/>
          <w:sz w:val="20"/>
          <w:szCs w:val="26"/>
          <w:lang w:val="x-none" w:eastAsia="x-none"/>
        </w:rPr>
      </w:pPr>
    </w:p>
    <w:p w14:paraId="16EA5E1E" w14:textId="77777777" w:rsidR="00C247EA" w:rsidRPr="00E6311C" w:rsidRDefault="00C247EA" w:rsidP="00E3251C">
      <w:pPr>
        <w:spacing w:after="0"/>
        <w:jc w:val="both"/>
      </w:pPr>
      <w:r w:rsidRPr="00E6311C">
        <w:t>Consumers shall be given an opportunity to express a preference in the assignment of CONTRACTOR's staff to serve the consumer, within the limits of available staff in the CONTRACTOR's program. Additionally, CONTRACTOR shall make every attempt to assure the removal or reassignment of any personnel who fail to meet the consumer’s preferences in delivering services hereunder. A consumer’s choice and preferences shall always be considered, if not always granted.</w:t>
      </w:r>
    </w:p>
    <w:p w14:paraId="382966D6" w14:textId="77777777" w:rsidR="00C247EA" w:rsidRPr="00E6311C" w:rsidRDefault="00C247EA" w:rsidP="00E3251C">
      <w:pPr>
        <w:spacing w:after="0"/>
        <w:jc w:val="both"/>
      </w:pPr>
    </w:p>
    <w:p w14:paraId="275AF397" w14:textId="77777777" w:rsidR="00C247EA" w:rsidRPr="00E6311C" w:rsidRDefault="00C247EA" w:rsidP="00E3251C">
      <w:pPr>
        <w:pStyle w:val="Heading3"/>
        <w:spacing w:line="276" w:lineRule="auto"/>
      </w:pPr>
      <w:bookmarkStart w:id="192" w:name="_Toc370467545"/>
      <w:bookmarkStart w:id="193" w:name="_Toc371580858"/>
      <w:bookmarkStart w:id="194" w:name="_Toc139988584"/>
      <w:bookmarkStart w:id="195" w:name="_Toc153367756"/>
      <w:r w:rsidRPr="00E6311C">
        <w:t>SOLE EMPLOYER:</w:t>
      </w:r>
      <w:bookmarkEnd w:id="192"/>
      <w:bookmarkEnd w:id="193"/>
      <w:bookmarkEnd w:id="194"/>
      <w:bookmarkEnd w:id="195"/>
    </w:p>
    <w:p w14:paraId="673FA525" w14:textId="77777777" w:rsidR="00C247EA" w:rsidRPr="00E6311C" w:rsidRDefault="00C247EA" w:rsidP="00E3251C">
      <w:pPr>
        <w:keepNext/>
        <w:spacing w:after="0"/>
        <w:outlineLvl w:val="2"/>
        <w:rPr>
          <w:b/>
          <w:bCs/>
          <w:smallCaps/>
          <w:color w:val="000000"/>
          <w:sz w:val="20"/>
          <w:szCs w:val="26"/>
          <w:lang w:val="x-none" w:eastAsia="x-none"/>
        </w:rPr>
      </w:pPr>
    </w:p>
    <w:p w14:paraId="0FAF6C9D" w14:textId="77777777" w:rsidR="00C247EA" w:rsidRPr="00E6311C" w:rsidRDefault="00C247EA" w:rsidP="00E3251C">
      <w:pPr>
        <w:spacing w:after="0"/>
        <w:jc w:val="both"/>
      </w:pPr>
      <w:r w:rsidRPr="00E6311C">
        <w:t xml:space="preserve">The CONTRACTOR agrees and intends that it, rather than </w:t>
      </w:r>
      <w:r>
        <w:t>PIHP</w:t>
      </w:r>
      <w:r w:rsidRPr="00E6311C">
        <w:t>, is the sole employer of any staff paid by it to perform the services required by this Contract.</w:t>
      </w:r>
    </w:p>
    <w:p w14:paraId="57E6734A" w14:textId="77777777" w:rsidR="00C247EA" w:rsidRPr="00E6311C" w:rsidRDefault="00C247EA" w:rsidP="00E3251C">
      <w:pPr>
        <w:spacing w:after="0"/>
        <w:jc w:val="both"/>
      </w:pPr>
    </w:p>
    <w:p w14:paraId="3EE1B6D3" w14:textId="77777777" w:rsidR="00C247EA" w:rsidRPr="00E6311C" w:rsidRDefault="00C247EA" w:rsidP="00E3251C">
      <w:pPr>
        <w:pStyle w:val="Heading3"/>
        <w:spacing w:line="276" w:lineRule="auto"/>
      </w:pPr>
      <w:bookmarkStart w:id="196" w:name="_Toc370467546"/>
      <w:bookmarkStart w:id="197" w:name="_Toc371580859"/>
      <w:bookmarkStart w:id="198" w:name="_Toc139988585"/>
      <w:bookmarkStart w:id="199" w:name="_Toc153367757"/>
      <w:r w:rsidRPr="00E6311C">
        <w:t>STAFF MEETING REGULATORY REQUIREMENTS:</w:t>
      </w:r>
      <w:bookmarkEnd w:id="196"/>
      <w:bookmarkEnd w:id="197"/>
      <w:bookmarkEnd w:id="198"/>
      <w:bookmarkEnd w:id="199"/>
    </w:p>
    <w:p w14:paraId="742F876E" w14:textId="77777777" w:rsidR="00C247EA" w:rsidRPr="00E6311C" w:rsidRDefault="00C247EA" w:rsidP="00E3251C">
      <w:pPr>
        <w:keepNext/>
        <w:spacing w:after="0"/>
        <w:outlineLvl w:val="2"/>
        <w:rPr>
          <w:b/>
          <w:bCs/>
          <w:smallCaps/>
          <w:color w:val="000000"/>
          <w:sz w:val="20"/>
          <w:szCs w:val="26"/>
          <w:lang w:val="x-none" w:eastAsia="x-none"/>
        </w:rPr>
      </w:pPr>
    </w:p>
    <w:p w14:paraId="5E6B6B70" w14:textId="77777777" w:rsidR="00C247EA" w:rsidRPr="00E6311C" w:rsidRDefault="00C247EA" w:rsidP="00E3251C">
      <w:pPr>
        <w:spacing w:after="0"/>
        <w:jc w:val="both"/>
      </w:pPr>
      <w:r w:rsidRPr="00E6311C">
        <w:t>The CONTRACTOR shall comply with the requirements of all applicable regulatory bodies with respect to staffing patterns, transportation, and staff qualifications. CONTRACTOR shall ensure that all employees providing services billed to Medicaid meet the State minimum qualifications for that service provision.</w:t>
      </w:r>
    </w:p>
    <w:p w14:paraId="5A0597DB" w14:textId="77777777" w:rsidR="00C247EA" w:rsidRPr="00E6311C" w:rsidRDefault="00C247EA" w:rsidP="00E3251C">
      <w:pPr>
        <w:spacing w:after="0"/>
        <w:jc w:val="both"/>
      </w:pPr>
    </w:p>
    <w:p w14:paraId="239F832E" w14:textId="77777777" w:rsidR="00C247EA" w:rsidRPr="00E6311C" w:rsidRDefault="00C247EA" w:rsidP="00E3251C">
      <w:pPr>
        <w:pStyle w:val="Heading3"/>
        <w:spacing w:line="276" w:lineRule="auto"/>
      </w:pPr>
      <w:bookmarkStart w:id="200" w:name="_Toc370467547"/>
      <w:bookmarkStart w:id="201" w:name="_Toc371580860"/>
      <w:bookmarkStart w:id="202" w:name="_Toc139988586"/>
      <w:bookmarkStart w:id="203" w:name="_Toc153367758"/>
      <w:r w:rsidRPr="00E6311C">
        <w:t>HUMAN RESOURCES POLICIES AND PROCEDURES:</w:t>
      </w:r>
      <w:bookmarkEnd w:id="200"/>
      <w:bookmarkEnd w:id="201"/>
      <w:bookmarkEnd w:id="202"/>
      <w:bookmarkEnd w:id="203"/>
    </w:p>
    <w:p w14:paraId="39782E4A" w14:textId="77777777" w:rsidR="00C247EA" w:rsidRPr="00E6311C" w:rsidRDefault="00C247EA" w:rsidP="00E3251C">
      <w:pPr>
        <w:keepNext/>
        <w:spacing w:after="0"/>
        <w:outlineLvl w:val="2"/>
        <w:rPr>
          <w:b/>
          <w:bCs/>
          <w:smallCaps/>
          <w:color w:val="000000"/>
          <w:sz w:val="20"/>
          <w:szCs w:val="26"/>
          <w:lang w:val="x-none" w:eastAsia="x-none"/>
        </w:rPr>
      </w:pPr>
    </w:p>
    <w:p w14:paraId="529497A9" w14:textId="77777777" w:rsidR="00C247EA" w:rsidRPr="00E6311C" w:rsidRDefault="00C247EA" w:rsidP="00E3251C">
      <w:pPr>
        <w:spacing w:after="0"/>
        <w:jc w:val="both"/>
      </w:pPr>
      <w:r w:rsidRPr="00E6311C">
        <w:t xml:space="preserve">If CONTRACTOR has employees, it shall develop and maintain Human Resources policies and procedures which address at a minimum the following areas: </w:t>
      </w:r>
    </w:p>
    <w:p w14:paraId="298B12E0" w14:textId="77777777" w:rsidR="00C247EA" w:rsidRPr="00E6311C" w:rsidRDefault="00C247EA" w:rsidP="00363468">
      <w:pPr>
        <w:widowControl w:val="0"/>
        <w:numPr>
          <w:ilvl w:val="0"/>
          <w:numId w:val="15"/>
        </w:numPr>
        <w:spacing w:after="0"/>
        <w:contextualSpacing/>
        <w:jc w:val="both"/>
        <w:rPr>
          <w:rFonts w:eastAsia="Calibri"/>
        </w:rPr>
      </w:pPr>
      <w:r w:rsidRPr="00E6311C">
        <w:rPr>
          <w:rFonts w:eastAsia="Calibri"/>
        </w:rPr>
        <w:t>Job descriptions, including qualifications, for all staff including Executive Director/ CEO.</w:t>
      </w:r>
    </w:p>
    <w:p w14:paraId="575FE51A" w14:textId="3F1EC9FC" w:rsidR="00C247EA" w:rsidRPr="00E6311C" w:rsidRDefault="00C247EA" w:rsidP="00363468">
      <w:pPr>
        <w:widowControl w:val="0"/>
        <w:numPr>
          <w:ilvl w:val="0"/>
          <w:numId w:val="15"/>
        </w:numPr>
        <w:spacing w:after="0"/>
        <w:contextualSpacing/>
        <w:jc w:val="both"/>
        <w:rPr>
          <w:rFonts w:eastAsia="Calibri"/>
        </w:rPr>
      </w:pPr>
      <w:r w:rsidRPr="00E6311C">
        <w:rPr>
          <w:rFonts w:eastAsia="Calibri"/>
        </w:rPr>
        <w:t xml:space="preserve">CONTRACTOR's process for ongoing assessment of clinical responsibilities for all staff and positions </w:t>
      </w:r>
      <w:bookmarkStart w:id="204" w:name="_Hlk52872924"/>
      <w:bookmarkStart w:id="205" w:name="_Hlk52871922"/>
      <w:r w:rsidRPr="00E6311C">
        <w:rPr>
          <w:rFonts w:eastAsia="Calibri"/>
        </w:rPr>
        <w:t xml:space="preserve">according to </w:t>
      </w:r>
      <w:r w:rsidR="00632440">
        <w:rPr>
          <w:rFonts w:eastAsia="Calibri"/>
        </w:rPr>
        <w:t>CONTRACTOR’s accreditation standards and MDHHS provider staff requirements.</w:t>
      </w:r>
      <w:bookmarkEnd w:id="204"/>
    </w:p>
    <w:bookmarkEnd w:id="205"/>
    <w:p w14:paraId="14E50C76" w14:textId="77777777" w:rsidR="00C247EA" w:rsidRDefault="00C247EA" w:rsidP="00363468">
      <w:pPr>
        <w:widowControl w:val="0"/>
        <w:numPr>
          <w:ilvl w:val="0"/>
          <w:numId w:val="15"/>
        </w:numPr>
        <w:spacing w:after="0"/>
        <w:contextualSpacing/>
        <w:jc w:val="both"/>
        <w:rPr>
          <w:rFonts w:eastAsia="Calibri"/>
        </w:rPr>
      </w:pPr>
      <w:r w:rsidRPr="00E6311C">
        <w:rPr>
          <w:rFonts w:eastAsia="Calibri"/>
        </w:rPr>
        <w:t xml:space="preserve">Procedures for conducting criminal background checks on employees and a </w:t>
      </w:r>
      <w:r>
        <w:rPr>
          <w:rFonts w:eastAsia="Calibri"/>
        </w:rPr>
        <w:t>PIHP</w:t>
      </w:r>
      <w:r w:rsidRPr="00E6311C">
        <w:rPr>
          <w:rFonts w:eastAsia="Calibri"/>
        </w:rPr>
        <w:t xml:space="preserve"> Recipient Rights history check on applicants for mental health direct service staff positions, which will be available if the local Rights Office has the database to support such checks.</w:t>
      </w:r>
    </w:p>
    <w:p w14:paraId="321BC191" w14:textId="77777777" w:rsidR="008D6C4D" w:rsidRDefault="008D6C4D" w:rsidP="008D6C4D">
      <w:pPr>
        <w:widowControl w:val="0"/>
        <w:numPr>
          <w:ilvl w:val="1"/>
          <w:numId w:val="15"/>
        </w:numPr>
        <w:spacing w:after="0"/>
        <w:contextualSpacing/>
        <w:jc w:val="both"/>
        <w:rPr>
          <w:rFonts w:eastAsia="Calibri"/>
        </w:rPr>
      </w:pPr>
      <w:bookmarkStart w:id="206" w:name="_Hlk52871997"/>
      <w:r w:rsidRPr="00DE7118">
        <w:rPr>
          <w:color w:val="000000"/>
        </w:rPr>
        <w:t>Criminal background checks must be conducted prior to employee hire.</w:t>
      </w:r>
    </w:p>
    <w:p w14:paraId="6DDDA214" w14:textId="77777777" w:rsidR="008D6C4D" w:rsidRDefault="008D6C4D" w:rsidP="008D6C4D">
      <w:pPr>
        <w:widowControl w:val="0"/>
        <w:numPr>
          <w:ilvl w:val="1"/>
          <w:numId w:val="15"/>
        </w:numPr>
        <w:spacing w:after="0"/>
        <w:contextualSpacing/>
        <w:jc w:val="both"/>
        <w:rPr>
          <w:rFonts w:eastAsia="Calibri"/>
        </w:rPr>
      </w:pPr>
      <w:r w:rsidRPr="00DE7118">
        <w:rPr>
          <w:color w:val="000000"/>
        </w:rPr>
        <w:t>Criminal background checks must be completed at least annually.</w:t>
      </w:r>
    </w:p>
    <w:p w14:paraId="6A9FC144" w14:textId="77777777" w:rsidR="008D6C4D" w:rsidRPr="008D6C4D" w:rsidRDefault="008D6C4D" w:rsidP="0090313A">
      <w:pPr>
        <w:widowControl w:val="0"/>
        <w:numPr>
          <w:ilvl w:val="1"/>
          <w:numId w:val="15"/>
        </w:numPr>
        <w:spacing w:after="0"/>
        <w:contextualSpacing/>
        <w:jc w:val="both"/>
        <w:rPr>
          <w:rFonts w:eastAsia="Calibri"/>
        </w:rPr>
      </w:pPr>
      <w:r w:rsidRPr="00DE7118">
        <w:rPr>
          <w:color w:val="000000"/>
        </w:rPr>
        <w:t xml:space="preserve">Acceptable criminal background check sources include: Michigan Workforce, ICHAT or Finger Print Based Criminal Background Checks (FCBCs) or other </w:t>
      </w:r>
      <w:r w:rsidRPr="00DE7118">
        <w:rPr>
          <w:color w:val="000000"/>
        </w:rPr>
        <w:lastRenderedPageBreak/>
        <w:t xml:space="preserve">criminal background check sources approved by the </w:t>
      </w:r>
      <w:r>
        <w:rPr>
          <w:color w:val="000000"/>
        </w:rPr>
        <w:t>PIHP</w:t>
      </w:r>
      <w:r w:rsidRPr="00DE7118">
        <w:rPr>
          <w:color w:val="000000"/>
        </w:rPr>
        <w:t>.</w:t>
      </w:r>
    </w:p>
    <w:bookmarkEnd w:id="206"/>
    <w:p w14:paraId="0DC62C0B" w14:textId="77777777" w:rsidR="00C247EA" w:rsidRPr="00E6311C" w:rsidRDefault="00C247EA" w:rsidP="00363468">
      <w:pPr>
        <w:widowControl w:val="0"/>
        <w:numPr>
          <w:ilvl w:val="0"/>
          <w:numId w:val="15"/>
        </w:numPr>
        <w:spacing w:after="0"/>
        <w:contextualSpacing/>
        <w:jc w:val="both"/>
        <w:rPr>
          <w:rFonts w:eastAsia="Calibri"/>
        </w:rPr>
      </w:pPr>
      <w:r w:rsidRPr="00E6311C">
        <w:rPr>
          <w:rFonts w:eastAsia="Calibri"/>
        </w:rPr>
        <w:t>Procedures for hiring and termination, including disciplinary procedures and pre-employment inquiries, for all positions, including the Executive Director/CEO.</w:t>
      </w:r>
    </w:p>
    <w:p w14:paraId="0694496A" w14:textId="77777777" w:rsidR="00C247EA" w:rsidRPr="00E6311C" w:rsidRDefault="00C247EA" w:rsidP="00363468">
      <w:pPr>
        <w:widowControl w:val="0"/>
        <w:numPr>
          <w:ilvl w:val="0"/>
          <w:numId w:val="15"/>
        </w:numPr>
        <w:spacing w:after="0"/>
        <w:contextualSpacing/>
        <w:jc w:val="both"/>
        <w:rPr>
          <w:rFonts w:eastAsia="Calibri"/>
        </w:rPr>
      </w:pPr>
      <w:r w:rsidRPr="00E6311C">
        <w:rPr>
          <w:rFonts w:eastAsia="Calibri"/>
        </w:rPr>
        <w:t>Pay schedules, including provisions for overtime pay and payroll dates.</w:t>
      </w:r>
    </w:p>
    <w:p w14:paraId="01D10974" w14:textId="77777777" w:rsidR="00C247EA" w:rsidRPr="00E6311C" w:rsidRDefault="00C247EA" w:rsidP="00363468">
      <w:pPr>
        <w:keepNext/>
        <w:keepLines/>
        <w:widowControl w:val="0"/>
        <w:numPr>
          <w:ilvl w:val="0"/>
          <w:numId w:val="15"/>
        </w:numPr>
        <w:spacing w:after="0"/>
        <w:contextualSpacing/>
        <w:jc w:val="both"/>
        <w:rPr>
          <w:rFonts w:eastAsia="Calibri"/>
        </w:rPr>
      </w:pPr>
      <w:r w:rsidRPr="00E6311C">
        <w:rPr>
          <w:rFonts w:eastAsia="Calibri"/>
        </w:rPr>
        <w:t>A list of fringe benefits such as vacation, sick time, health insurance, workers disability compensation insurance, retirement, unemployment insurance, paid holidays, paid and unpaid leaves of absence, and travel reimbursement.</w:t>
      </w:r>
    </w:p>
    <w:p w14:paraId="4B64657B" w14:textId="77777777" w:rsidR="00C247EA" w:rsidRPr="00E6311C" w:rsidRDefault="00C247EA" w:rsidP="00363468">
      <w:pPr>
        <w:keepNext/>
        <w:keepLines/>
        <w:widowControl w:val="0"/>
        <w:numPr>
          <w:ilvl w:val="0"/>
          <w:numId w:val="15"/>
        </w:numPr>
        <w:spacing w:after="0"/>
        <w:contextualSpacing/>
        <w:jc w:val="both"/>
        <w:rPr>
          <w:rFonts w:eastAsia="Calibri"/>
        </w:rPr>
      </w:pPr>
      <w:r w:rsidRPr="00E6311C">
        <w:rPr>
          <w:rFonts w:eastAsia="Calibri"/>
        </w:rPr>
        <w:t>At least an annual written work evaluation in the personnel record of each employee, including an annual assessment of the Executive Director/CEO by the Board.</w:t>
      </w:r>
    </w:p>
    <w:p w14:paraId="6595FE52" w14:textId="77777777" w:rsidR="00C247EA" w:rsidRPr="00E6311C" w:rsidRDefault="00C247EA" w:rsidP="00363468">
      <w:pPr>
        <w:keepNext/>
        <w:keepLines/>
        <w:widowControl w:val="0"/>
        <w:numPr>
          <w:ilvl w:val="0"/>
          <w:numId w:val="15"/>
        </w:numPr>
        <w:spacing w:after="0"/>
        <w:contextualSpacing/>
        <w:jc w:val="both"/>
        <w:rPr>
          <w:rFonts w:eastAsia="Calibri"/>
        </w:rPr>
      </w:pPr>
      <w:r w:rsidRPr="00E6311C">
        <w:rPr>
          <w:rFonts w:eastAsia="Calibri"/>
        </w:rPr>
        <w:t xml:space="preserve">Training policies, including requirements, time frames, and standards for employees to function independently. Such policies must meet, and must not conflict with, the standards set forth in the </w:t>
      </w:r>
      <w:r>
        <w:rPr>
          <w:rFonts w:eastAsia="Calibri"/>
        </w:rPr>
        <w:t>PIHP</w:t>
      </w:r>
      <w:r w:rsidRPr="00E6311C">
        <w:rPr>
          <w:rFonts w:eastAsia="Calibri"/>
        </w:rPr>
        <w:t xml:space="preserve"> policies.</w:t>
      </w:r>
    </w:p>
    <w:p w14:paraId="464A6A14" w14:textId="77777777" w:rsidR="00C247EA" w:rsidRPr="00E6311C" w:rsidRDefault="00C247EA" w:rsidP="00363468">
      <w:pPr>
        <w:keepNext/>
        <w:keepLines/>
        <w:widowControl w:val="0"/>
        <w:numPr>
          <w:ilvl w:val="0"/>
          <w:numId w:val="15"/>
        </w:numPr>
        <w:spacing w:after="0"/>
        <w:contextualSpacing/>
        <w:jc w:val="both"/>
        <w:rPr>
          <w:rFonts w:eastAsia="Calibri"/>
        </w:rPr>
      </w:pPr>
      <w:r w:rsidRPr="00E6311C">
        <w:rPr>
          <w:rFonts w:eastAsia="Calibri"/>
        </w:rPr>
        <w:t>Requirements for staff involved in operating motor vehicles that transport consumers.</w:t>
      </w:r>
    </w:p>
    <w:p w14:paraId="2FD45663" w14:textId="77777777" w:rsidR="00C247EA" w:rsidRPr="00E6311C" w:rsidRDefault="00C247EA" w:rsidP="00363468">
      <w:pPr>
        <w:keepNext/>
        <w:keepLines/>
        <w:widowControl w:val="0"/>
        <w:numPr>
          <w:ilvl w:val="0"/>
          <w:numId w:val="15"/>
        </w:numPr>
        <w:spacing w:after="0"/>
        <w:contextualSpacing/>
        <w:jc w:val="both"/>
        <w:rPr>
          <w:rFonts w:eastAsia="Calibri"/>
        </w:rPr>
      </w:pPr>
      <w:r w:rsidRPr="00E6311C">
        <w:rPr>
          <w:rFonts w:eastAsia="Calibri"/>
        </w:rPr>
        <w:t>Table of Organization with lines of responsibility and authority, including designation of continuous provision of access to an individual with designated authority to act on behalf of CONTRACTOR.</w:t>
      </w:r>
    </w:p>
    <w:p w14:paraId="0002D4A2" w14:textId="77777777" w:rsidR="00C247EA" w:rsidRPr="00E6311C" w:rsidRDefault="00C247EA" w:rsidP="00363468">
      <w:pPr>
        <w:keepNext/>
        <w:keepLines/>
        <w:widowControl w:val="0"/>
        <w:numPr>
          <w:ilvl w:val="0"/>
          <w:numId w:val="15"/>
        </w:numPr>
        <w:spacing w:after="0"/>
        <w:contextualSpacing/>
        <w:jc w:val="both"/>
        <w:rPr>
          <w:rFonts w:eastAsia="Calibri"/>
        </w:rPr>
      </w:pPr>
      <w:r w:rsidRPr="00E6311C">
        <w:rPr>
          <w:rFonts w:eastAsia="Calibri"/>
        </w:rPr>
        <w:t>Requirements for staff involved in handling of consumer funds.</w:t>
      </w:r>
      <w:r w:rsidRPr="00E6311C">
        <w:rPr>
          <w:rFonts w:eastAsia="Calibri"/>
        </w:rPr>
        <w:tab/>
      </w:r>
    </w:p>
    <w:p w14:paraId="07A3F4F7" w14:textId="77777777" w:rsidR="00C247EA" w:rsidRPr="00E6311C" w:rsidRDefault="00C247EA" w:rsidP="00E3251C">
      <w:pPr>
        <w:spacing w:after="0"/>
        <w:jc w:val="both"/>
      </w:pPr>
    </w:p>
    <w:p w14:paraId="37F95E5B" w14:textId="77777777" w:rsidR="00C247EA" w:rsidRPr="00E6311C" w:rsidRDefault="00C247EA" w:rsidP="00E3251C">
      <w:pPr>
        <w:spacing w:after="0"/>
        <w:jc w:val="both"/>
      </w:pPr>
      <w:r w:rsidRPr="00E6311C">
        <w:t xml:space="preserve">CONTRACTOR shall have a copy of said policies, procedures, and training records easily accessible and available for review by </w:t>
      </w:r>
      <w:r>
        <w:t>PIHP</w:t>
      </w:r>
      <w:r w:rsidRPr="00E6311C">
        <w:t xml:space="preserve"> on-site at CONTRACTOR's office during normal business hours upon request.</w:t>
      </w:r>
    </w:p>
    <w:p w14:paraId="74A59A53" w14:textId="77777777" w:rsidR="00C247EA" w:rsidRPr="00E6311C" w:rsidRDefault="00C247EA" w:rsidP="00E3251C">
      <w:pPr>
        <w:spacing w:after="0"/>
        <w:jc w:val="both"/>
      </w:pPr>
    </w:p>
    <w:p w14:paraId="101E5E03" w14:textId="77777777" w:rsidR="00C247EA" w:rsidRPr="00E6311C" w:rsidRDefault="00C247EA" w:rsidP="00E3251C">
      <w:pPr>
        <w:pStyle w:val="Heading3"/>
        <w:spacing w:line="276" w:lineRule="auto"/>
      </w:pPr>
      <w:bookmarkStart w:id="207" w:name="_Toc370467548"/>
      <w:bookmarkStart w:id="208" w:name="_Toc371580861"/>
      <w:bookmarkStart w:id="209" w:name="_Toc139988587"/>
      <w:bookmarkStart w:id="210" w:name="_Toc153367759"/>
      <w:r w:rsidRPr="00E6311C">
        <w:t>CREDENTIALING AND ASSIGNMENT OF CLINICAL RESPONSIBILITIES:</w:t>
      </w:r>
      <w:bookmarkEnd w:id="207"/>
      <w:bookmarkEnd w:id="208"/>
      <w:bookmarkEnd w:id="209"/>
      <w:bookmarkEnd w:id="210"/>
    </w:p>
    <w:p w14:paraId="7809564E" w14:textId="77777777" w:rsidR="00C247EA" w:rsidRPr="00E6311C" w:rsidRDefault="00C247EA" w:rsidP="00E3251C">
      <w:pPr>
        <w:keepNext/>
        <w:spacing w:after="0"/>
        <w:outlineLvl w:val="2"/>
        <w:rPr>
          <w:b/>
          <w:bCs/>
          <w:smallCaps/>
          <w:color w:val="000000"/>
          <w:sz w:val="20"/>
          <w:szCs w:val="26"/>
          <w:lang w:val="x-none" w:eastAsia="x-none"/>
        </w:rPr>
      </w:pPr>
    </w:p>
    <w:p w14:paraId="1940D78A" w14:textId="77777777" w:rsidR="00C247EA" w:rsidRPr="00E6311C" w:rsidRDefault="00C247EA" w:rsidP="00E3251C">
      <w:pPr>
        <w:spacing w:after="0"/>
        <w:jc w:val="both"/>
      </w:pPr>
      <w:r w:rsidRPr="00E6311C">
        <w:t xml:space="preserve">CONTRACTOR will be credentialed and re-credentialed by the </w:t>
      </w:r>
      <w:r>
        <w:t>PIHP</w:t>
      </w:r>
      <w:r w:rsidRPr="00E6311C">
        <w:t xml:space="preserve"> in accordance with </w:t>
      </w:r>
      <w:r>
        <w:t>PIHP</w:t>
      </w:r>
      <w:r w:rsidRPr="00E6311C">
        <w:t xml:space="preserve"> policy. If CONTRACTOR is an organization that employs staff, CONTRACTOR shall ensure that its staff providing services to consumers meet the </w:t>
      </w:r>
      <w:r>
        <w:t>PIHP</w:t>
      </w:r>
      <w:r w:rsidRPr="00E6311C">
        <w:t>'s credentialing and assessment of clinical competency requirements, including re-credentialing (every two years) and reassessment (at least annually) of clinical competencies necessary to perform the services required under this Contract.</w:t>
      </w:r>
    </w:p>
    <w:p w14:paraId="67997D81" w14:textId="77777777" w:rsidR="00C247EA" w:rsidRPr="00E6311C" w:rsidRDefault="00C247EA" w:rsidP="00E3251C">
      <w:pPr>
        <w:spacing w:after="0"/>
        <w:jc w:val="both"/>
      </w:pPr>
    </w:p>
    <w:p w14:paraId="0670BCCC" w14:textId="77777777" w:rsidR="00C247EA" w:rsidRPr="00E6311C" w:rsidRDefault="00C247EA" w:rsidP="00E3251C">
      <w:pPr>
        <w:pStyle w:val="Heading3"/>
        <w:spacing w:line="276" w:lineRule="auto"/>
      </w:pPr>
      <w:bookmarkStart w:id="211" w:name="_Toc370467549"/>
      <w:bookmarkStart w:id="212" w:name="_Toc371580862"/>
      <w:bookmarkStart w:id="213" w:name="_Toc139988588"/>
      <w:bookmarkStart w:id="214" w:name="_Toc153367760"/>
      <w:r w:rsidRPr="00E6311C">
        <w:t>PAYMENT OF SOCIAL SECURITY AND PAYROLL TAXES:</w:t>
      </w:r>
      <w:bookmarkEnd w:id="211"/>
      <w:bookmarkEnd w:id="212"/>
      <w:bookmarkEnd w:id="213"/>
      <w:bookmarkEnd w:id="214"/>
    </w:p>
    <w:p w14:paraId="2E07860C" w14:textId="77777777" w:rsidR="00C247EA" w:rsidRPr="00E6311C" w:rsidRDefault="00C247EA" w:rsidP="00E3251C">
      <w:pPr>
        <w:keepNext/>
        <w:spacing w:after="0"/>
        <w:outlineLvl w:val="2"/>
        <w:rPr>
          <w:b/>
          <w:bCs/>
          <w:smallCaps/>
          <w:color w:val="000000"/>
          <w:sz w:val="20"/>
          <w:szCs w:val="26"/>
          <w:lang w:val="x-none" w:eastAsia="x-none"/>
        </w:rPr>
      </w:pPr>
    </w:p>
    <w:p w14:paraId="71AE4D14" w14:textId="77777777" w:rsidR="00C247EA" w:rsidRPr="00E6311C" w:rsidRDefault="00C247EA" w:rsidP="00E3251C">
      <w:pPr>
        <w:spacing w:after="0"/>
        <w:jc w:val="both"/>
      </w:pPr>
      <w:r w:rsidRPr="00E6311C">
        <w:t xml:space="preserve">CONTRACTOR is responsible for all applicable state and federal social security benefits and unemployment taxes and shall indemnify and protect the </w:t>
      </w:r>
      <w:r>
        <w:t>PIHP</w:t>
      </w:r>
      <w:r w:rsidRPr="00E6311C">
        <w:t xml:space="preserve"> against such liability.</w:t>
      </w:r>
    </w:p>
    <w:p w14:paraId="46CFE67C" w14:textId="77777777" w:rsidR="00C247EA" w:rsidRPr="00E6311C" w:rsidRDefault="00C247EA" w:rsidP="00E3251C">
      <w:pPr>
        <w:spacing w:after="0"/>
        <w:jc w:val="both"/>
      </w:pPr>
    </w:p>
    <w:p w14:paraId="30CA0461" w14:textId="77777777" w:rsidR="00C247EA" w:rsidRPr="00E6311C" w:rsidRDefault="00C247EA" w:rsidP="00E3251C">
      <w:pPr>
        <w:pStyle w:val="Heading3"/>
        <w:spacing w:line="276" w:lineRule="auto"/>
      </w:pPr>
      <w:bookmarkStart w:id="215" w:name="_Toc370467550"/>
      <w:bookmarkStart w:id="216" w:name="_Toc371580863"/>
      <w:bookmarkStart w:id="217" w:name="_Toc139988589"/>
      <w:bookmarkStart w:id="218" w:name="_Toc153367761"/>
      <w:r w:rsidRPr="00E6311C">
        <w:t>PAYROLL TAXES/LIQUIDATING ACCOUNTS PAYABLE:</w:t>
      </w:r>
      <w:bookmarkEnd w:id="215"/>
      <w:bookmarkEnd w:id="216"/>
      <w:bookmarkEnd w:id="217"/>
      <w:bookmarkEnd w:id="218"/>
    </w:p>
    <w:p w14:paraId="5116D534" w14:textId="77777777" w:rsidR="00C247EA" w:rsidRPr="00E6311C" w:rsidRDefault="00C247EA" w:rsidP="00E3251C">
      <w:pPr>
        <w:keepNext/>
        <w:spacing w:after="0"/>
        <w:outlineLvl w:val="2"/>
        <w:rPr>
          <w:b/>
          <w:bCs/>
          <w:smallCaps/>
          <w:color w:val="000000"/>
          <w:sz w:val="20"/>
          <w:szCs w:val="26"/>
          <w:lang w:val="x-none" w:eastAsia="x-none"/>
        </w:rPr>
      </w:pPr>
    </w:p>
    <w:p w14:paraId="73FE0F2B" w14:textId="77777777" w:rsidR="00C247EA" w:rsidRPr="00E6311C" w:rsidRDefault="00C247EA" w:rsidP="00E3251C">
      <w:pPr>
        <w:spacing w:after="0"/>
        <w:jc w:val="both"/>
      </w:pPr>
      <w:r w:rsidRPr="00E6311C">
        <w:t xml:space="preserve">CONTRACTOR agrees that withholding and payment of all payroll taxes required by federal, state, and local laws shall be kept current. Further, CONTRACTOR agrees that all accrued expenses and accounts payable shall be liquidated by the close of the quarter following the end of the fiscal year with the exception of unemployment insurance, workers’ disability compensation insurance, and any sick, vacation, and/or personal time accrued by CONTRACTOR's employees. </w:t>
      </w:r>
      <w:r w:rsidRPr="00E6311C">
        <w:lastRenderedPageBreak/>
        <w:t>Expenditures for employment insurance, workers’ disability compensation insurance, and self-insured health plans will be based on past experience and treated as a long-term expense accrual.</w:t>
      </w:r>
    </w:p>
    <w:p w14:paraId="7498D84F" w14:textId="77777777" w:rsidR="00C247EA" w:rsidRPr="00E6311C" w:rsidRDefault="00C247EA" w:rsidP="00E3251C">
      <w:pPr>
        <w:spacing w:after="0"/>
        <w:jc w:val="both"/>
      </w:pPr>
    </w:p>
    <w:p w14:paraId="26AF39EC" w14:textId="77777777" w:rsidR="00C247EA" w:rsidRPr="00E6311C" w:rsidRDefault="00C247EA" w:rsidP="00E3251C">
      <w:pPr>
        <w:pStyle w:val="Heading3"/>
        <w:spacing w:line="276" w:lineRule="auto"/>
      </w:pPr>
      <w:bookmarkStart w:id="219" w:name="_Toc370467552"/>
      <w:bookmarkStart w:id="220" w:name="_Toc371580865"/>
      <w:bookmarkStart w:id="221" w:name="_Toc139988590"/>
      <w:bookmarkStart w:id="222" w:name="_Toc153367762"/>
      <w:r w:rsidRPr="00E6311C">
        <w:t>NON-DISCRIMINATION IN EMPLOYMENT:</w:t>
      </w:r>
      <w:bookmarkEnd w:id="219"/>
      <w:bookmarkEnd w:id="220"/>
      <w:bookmarkEnd w:id="221"/>
      <w:bookmarkEnd w:id="222"/>
    </w:p>
    <w:p w14:paraId="2B4DE9E1" w14:textId="77777777" w:rsidR="00C247EA" w:rsidRPr="00E6311C" w:rsidRDefault="00C247EA" w:rsidP="00E3251C">
      <w:pPr>
        <w:keepNext/>
        <w:spacing w:after="0"/>
        <w:outlineLvl w:val="2"/>
        <w:rPr>
          <w:b/>
          <w:bCs/>
          <w:smallCaps/>
          <w:color w:val="000000"/>
          <w:sz w:val="20"/>
          <w:szCs w:val="26"/>
          <w:lang w:val="x-none" w:eastAsia="x-none"/>
        </w:rPr>
      </w:pPr>
    </w:p>
    <w:p w14:paraId="671219BA" w14:textId="77777777" w:rsidR="00C247EA" w:rsidRDefault="00C247EA" w:rsidP="00E3251C">
      <w:pPr>
        <w:spacing w:after="0"/>
        <w:jc w:val="both"/>
      </w:pPr>
      <w:r w:rsidRPr="00E6311C">
        <w:t>CONTRACTOR shall take affirmative action to eliminate discrimination based on sex, race, or a disability in the hiring of applicants and the treatment of any employees.  Affirmative action will include, but not be limited to: employment, upgrading, demotion, transfer, recruitment advertising, layoff or termination, rates of pay or other forms of compensation, selection for training, including apprenticeship.</w:t>
      </w:r>
    </w:p>
    <w:p w14:paraId="3C71EF3A" w14:textId="77777777" w:rsidR="00C247EA" w:rsidRPr="00E6311C" w:rsidRDefault="00C247EA" w:rsidP="00E3251C">
      <w:pPr>
        <w:spacing w:after="0"/>
        <w:jc w:val="both"/>
      </w:pPr>
    </w:p>
    <w:p w14:paraId="79F36B2B" w14:textId="77777777" w:rsidR="00C247EA" w:rsidRPr="00E6311C" w:rsidRDefault="00C247EA" w:rsidP="00E3251C">
      <w:pPr>
        <w:pStyle w:val="Heading3"/>
        <w:spacing w:line="276" w:lineRule="auto"/>
      </w:pPr>
      <w:bookmarkStart w:id="223" w:name="_Toc370467553"/>
      <w:bookmarkStart w:id="224" w:name="_Toc371580866"/>
      <w:bookmarkStart w:id="225" w:name="_Toc139988591"/>
      <w:bookmarkStart w:id="226" w:name="_Toc153367763"/>
      <w:r w:rsidRPr="00E6311C">
        <w:t>POSTING WHISTLEBLOWERS PROTECTION ACT POSTER:</w:t>
      </w:r>
      <w:bookmarkEnd w:id="223"/>
      <w:bookmarkEnd w:id="224"/>
      <w:bookmarkEnd w:id="225"/>
      <w:bookmarkEnd w:id="226"/>
    </w:p>
    <w:p w14:paraId="0A634E6E" w14:textId="77777777" w:rsidR="00C247EA" w:rsidRPr="00E6311C" w:rsidRDefault="00C247EA" w:rsidP="00E3251C">
      <w:pPr>
        <w:keepNext/>
        <w:spacing w:after="0"/>
        <w:outlineLvl w:val="2"/>
        <w:rPr>
          <w:b/>
          <w:bCs/>
          <w:smallCaps/>
          <w:color w:val="000000"/>
          <w:sz w:val="20"/>
          <w:szCs w:val="26"/>
          <w:lang w:val="x-none" w:eastAsia="x-none"/>
        </w:rPr>
      </w:pPr>
    </w:p>
    <w:p w14:paraId="1EC4848A" w14:textId="77777777" w:rsidR="00C247EA" w:rsidRDefault="00C247EA" w:rsidP="00E3251C">
      <w:pPr>
        <w:spacing w:after="0"/>
        <w:jc w:val="both"/>
      </w:pPr>
      <w:r w:rsidRPr="00E6311C">
        <w:t>If CONTRACTOR employs any staff, the CONTRACTOR shall post, in a conspicuous place, a copy of the Whistleblower Protection Act developed as a result of the passage of P.A. 469 of 1980, as amended.</w:t>
      </w:r>
    </w:p>
    <w:p w14:paraId="741D6CE9" w14:textId="77777777" w:rsidR="00C247EA" w:rsidRPr="00E6311C" w:rsidRDefault="0087319B" w:rsidP="00E3251C">
      <w:pPr>
        <w:pStyle w:val="Heading1"/>
        <w:spacing w:line="276" w:lineRule="auto"/>
      </w:pPr>
      <w:bookmarkStart w:id="227" w:name="_Toc370467554"/>
      <w:bookmarkStart w:id="228" w:name="_Toc371580867"/>
      <w:bookmarkStart w:id="229" w:name="_Toc139988592"/>
      <w:bookmarkStart w:id="230" w:name="_Toc153367764"/>
      <w:r>
        <w:t>ARTICLE XVII</w:t>
      </w:r>
      <w:r w:rsidR="00C247EA" w:rsidRPr="00E6311C">
        <w:t>: CULTURAL COMPETENCE</w:t>
      </w:r>
      <w:bookmarkEnd w:id="227"/>
      <w:bookmarkEnd w:id="228"/>
      <w:bookmarkEnd w:id="229"/>
      <w:bookmarkEnd w:id="230"/>
    </w:p>
    <w:p w14:paraId="27E80B20" w14:textId="77777777" w:rsidR="00C247EA" w:rsidRPr="00E6311C" w:rsidRDefault="00C247EA" w:rsidP="00E3251C">
      <w:pPr>
        <w:keepNext/>
        <w:spacing w:after="0"/>
        <w:jc w:val="center"/>
        <w:outlineLvl w:val="0"/>
        <w:rPr>
          <w:b/>
          <w:bCs/>
          <w:color w:val="000000"/>
          <w:lang w:val="x-none" w:eastAsia="x-none"/>
        </w:rPr>
      </w:pPr>
    </w:p>
    <w:p w14:paraId="0BFF946F" w14:textId="77777777" w:rsidR="00C247EA" w:rsidRPr="00E6311C" w:rsidRDefault="00C247EA" w:rsidP="00E3251C">
      <w:pPr>
        <w:spacing w:after="0"/>
        <w:jc w:val="both"/>
      </w:pPr>
      <w:r w:rsidRPr="00E6311C">
        <w:t>CONTRACTOR shall demonstrate an ongoing commitment to linguistic and cultural competence that ensures access and meaningful participation for all people in the service area where CONTRACTOR provides supports and services.  Such commitment includes acceptance and respect for the cultural values, beliefs, and practices of the community, as well as the ability to apply an understanding of the relationships of language and culture to the delivery of services.</w:t>
      </w:r>
    </w:p>
    <w:p w14:paraId="66EE1693" w14:textId="77777777" w:rsidR="00C247EA" w:rsidRPr="00E6311C" w:rsidRDefault="00C247EA" w:rsidP="00E3251C">
      <w:pPr>
        <w:spacing w:after="0"/>
        <w:jc w:val="both"/>
      </w:pPr>
    </w:p>
    <w:p w14:paraId="2AF25E89" w14:textId="6303BD32" w:rsidR="00C247EA" w:rsidRPr="00E6311C" w:rsidRDefault="00C247EA" w:rsidP="00E3251C">
      <w:pPr>
        <w:spacing w:after="0"/>
        <w:jc w:val="both"/>
      </w:pPr>
      <w:r w:rsidRPr="00E6311C">
        <w:t>To effectively demonstrate such commitment, it is expected that CONTRACTOR has five components in place:</w:t>
      </w:r>
    </w:p>
    <w:p w14:paraId="2F216BE3" w14:textId="77777777" w:rsidR="00C247EA" w:rsidRPr="00E6311C" w:rsidRDefault="00C247EA" w:rsidP="00363468">
      <w:pPr>
        <w:keepNext/>
        <w:keepLines/>
        <w:widowControl w:val="0"/>
        <w:numPr>
          <w:ilvl w:val="0"/>
          <w:numId w:val="12"/>
        </w:numPr>
        <w:spacing w:after="0"/>
        <w:contextualSpacing/>
        <w:jc w:val="both"/>
        <w:rPr>
          <w:rFonts w:eastAsia="Calibri"/>
        </w:rPr>
      </w:pPr>
      <w:r w:rsidRPr="00E6311C">
        <w:rPr>
          <w:rFonts w:eastAsia="Calibri"/>
        </w:rPr>
        <w:t>a method of community assessment;</w:t>
      </w:r>
      <w:r w:rsidRPr="00E6311C">
        <w:rPr>
          <w:rFonts w:eastAsia="Calibri"/>
        </w:rPr>
        <w:tab/>
      </w:r>
    </w:p>
    <w:p w14:paraId="3034AD32" w14:textId="77777777" w:rsidR="00C247EA" w:rsidRPr="00E6311C" w:rsidRDefault="00C247EA" w:rsidP="00363468">
      <w:pPr>
        <w:keepNext/>
        <w:keepLines/>
        <w:widowControl w:val="0"/>
        <w:numPr>
          <w:ilvl w:val="0"/>
          <w:numId w:val="12"/>
        </w:numPr>
        <w:spacing w:after="0"/>
        <w:contextualSpacing/>
        <w:jc w:val="both"/>
        <w:rPr>
          <w:rFonts w:eastAsia="Calibri"/>
        </w:rPr>
      </w:pPr>
      <w:r w:rsidRPr="00E6311C">
        <w:rPr>
          <w:rFonts w:eastAsia="Calibri"/>
        </w:rPr>
        <w:t>sufficient policy and procedure to reflect CONTRACTOR’s value and practice expectations;</w:t>
      </w:r>
      <w:r w:rsidRPr="00E6311C">
        <w:rPr>
          <w:rFonts w:eastAsia="Calibri"/>
        </w:rPr>
        <w:tab/>
      </w:r>
    </w:p>
    <w:p w14:paraId="6FE526CF" w14:textId="77777777" w:rsidR="00C247EA" w:rsidRPr="00E6311C" w:rsidRDefault="00C247EA" w:rsidP="00363468">
      <w:pPr>
        <w:keepNext/>
        <w:keepLines/>
        <w:widowControl w:val="0"/>
        <w:numPr>
          <w:ilvl w:val="0"/>
          <w:numId w:val="12"/>
        </w:numPr>
        <w:spacing w:after="0"/>
        <w:contextualSpacing/>
        <w:jc w:val="both"/>
        <w:rPr>
          <w:rFonts w:eastAsia="Calibri"/>
        </w:rPr>
      </w:pPr>
      <w:r w:rsidRPr="00E6311C">
        <w:rPr>
          <w:rFonts w:eastAsia="Calibri"/>
        </w:rPr>
        <w:t>a method of services assessment and monitoring;</w:t>
      </w:r>
      <w:r w:rsidRPr="00E6311C">
        <w:rPr>
          <w:rFonts w:eastAsia="Calibri"/>
        </w:rPr>
        <w:tab/>
      </w:r>
    </w:p>
    <w:p w14:paraId="450ED6A0" w14:textId="77777777" w:rsidR="00C247EA" w:rsidRPr="00E6311C" w:rsidRDefault="00C247EA" w:rsidP="00363468">
      <w:pPr>
        <w:keepNext/>
        <w:keepLines/>
        <w:widowControl w:val="0"/>
        <w:numPr>
          <w:ilvl w:val="0"/>
          <w:numId w:val="12"/>
        </w:numPr>
        <w:spacing w:after="0"/>
        <w:contextualSpacing/>
        <w:jc w:val="both"/>
        <w:rPr>
          <w:rFonts w:eastAsia="Calibri"/>
        </w:rPr>
      </w:pPr>
      <w:r w:rsidRPr="00E6311C">
        <w:rPr>
          <w:rFonts w:eastAsia="Calibri"/>
        </w:rPr>
        <w:t>ongoing training to assure that staff are aware of, and able to effectively implement, CONTRACTOR’s policy; and</w:t>
      </w:r>
      <w:r w:rsidRPr="00E6311C">
        <w:rPr>
          <w:rFonts w:eastAsia="Calibri"/>
        </w:rPr>
        <w:tab/>
      </w:r>
    </w:p>
    <w:p w14:paraId="654C82AD" w14:textId="77777777" w:rsidR="00C247EA" w:rsidRPr="00E6311C" w:rsidRDefault="00C247EA" w:rsidP="00363468">
      <w:pPr>
        <w:keepNext/>
        <w:keepLines/>
        <w:widowControl w:val="0"/>
        <w:numPr>
          <w:ilvl w:val="0"/>
          <w:numId w:val="12"/>
        </w:numPr>
        <w:spacing w:after="0"/>
        <w:contextualSpacing/>
        <w:jc w:val="both"/>
        <w:rPr>
          <w:rFonts w:eastAsia="Calibri"/>
        </w:rPr>
      </w:pPr>
      <w:r w:rsidRPr="00E6311C">
        <w:rPr>
          <w:rFonts w:eastAsia="Calibri"/>
        </w:rPr>
        <w:t>the provision of supports and services within the linguistic and cultural context of the consumer.</w:t>
      </w:r>
      <w:r w:rsidRPr="00E6311C">
        <w:rPr>
          <w:rFonts w:eastAsia="Calibri"/>
        </w:rPr>
        <w:tab/>
      </w:r>
    </w:p>
    <w:p w14:paraId="433E1CC9" w14:textId="77777777" w:rsidR="00C247EA" w:rsidRPr="00E6311C" w:rsidRDefault="00C247EA" w:rsidP="00E3251C">
      <w:pPr>
        <w:spacing w:after="0"/>
        <w:jc w:val="both"/>
      </w:pPr>
    </w:p>
    <w:p w14:paraId="40E3211D" w14:textId="77777777" w:rsidR="00C247EA" w:rsidRPr="00E6311C" w:rsidRDefault="00C247EA" w:rsidP="00E3251C">
      <w:pPr>
        <w:pStyle w:val="Heading1"/>
        <w:spacing w:line="276" w:lineRule="auto"/>
      </w:pPr>
      <w:bookmarkStart w:id="231" w:name="_Toc370467555"/>
      <w:bookmarkStart w:id="232" w:name="_Toc371580868"/>
      <w:bookmarkStart w:id="233" w:name="_Toc139988593"/>
      <w:bookmarkStart w:id="234" w:name="_Toc153367765"/>
      <w:r w:rsidRPr="00E6311C">
        <w:t>ARTICLE X</w:t>
      </w:r>
      <w:r w:rsidR="0087319B">
        <w:t>VIII</w:t>
      </w:r>
      <w:r w:rsidRPr="00E6311C">
        <w:t>: INDEMNIFICATION</w:t>
      </w:r>
      <w:bookmarkEnd w:id="231"/>
      <w:bookmarkEnd w:id="232"/>
      <w:bookmarkEnd w:id="233"/>
      <w:bookmarkEnd w:id="234"/>
    </w:p>
    <w:p w14:paraId="647A240F" w14:textId="77777777" w:rsidR="00C247EA" w:rsidRPr="00E6311C" w:rsidRDefault="00C247EA" w:rsidP="00E3251C">
      <w:pPr>
        <w:keepNext/>
        <w:spacing w:after="0"/>
        <w:jc w:val="center"/>
        <w:outlineLvl w:val="0"/>
        <w:rPr>
          <w:b/>
          <w:bCs/>
          <w:color w:val="000000"/>
          <w:sz w:val="24"/>
          <w:szCs w:val="24"/>
          <w:lang w:val="x-none" w:eastAsia="x-none"/>
        </w:rPr>
      </w:pPr>
    </w:p>
    <w:p w14:paraId="3CC63B13" w14:textId="77777777" w:rsidR="00C247EA" w:rsidRPr="00E6311C" w:rsidRDefault="00C247EA" w:rsidP="00E3251C">
      <w:pPr>
        <w:spacing w:after="0"/>
        <w:jc w:val="both"/>
      </w:pPr>
      <w:r w:rsidRPr="00E6311C">
        <w:t xml:space="preserve">To the extent permitted by Michigan law, CONTRACTOR shall protect, defend, and indemnify the </w:t>
      </w:r>
      <w:r>
        <w:t>PIHP</w:t>
      </w:r>
      <w:r w:rsidRPr="00E6311C">
        <w:t xml:space="preserve">, </w:t>
      </w:r>
      <w:r>
        <w:t>PIHP</w:t>
      </w:r>
      <w:r w:rsidRPr="00E6311C">
        <w:t xml:space="preserve">'s Board members, officers, agents, volunteers and employees from any and all liabilities, claims, liens, demands, costs, and judgments, including court costs, costs of administrative proceedings, and attorney fees, which arise out of the occupancy, use, service, operations, performance or nonperformance of work, or failure to comply with federal, state or local laws, ordinances, codes, rules and regulations or court or administrative decisions, negligent </w:t>
      </w:r>
      <w:r w:rsidRPr="00E6311C">
        <w:lastRenderedPageBreak/>
        <w:t xml:space="preserve">acts, intentional wrongdoing, or omissions by CONTRACTOR, its officers, employees, agents, representatives or subcontractors in connection with this Contract. CONTRACTOR's responsibilities under this Article shall not be mitigated by nor limited to the insurance coverage obtained by CONTRACTOR pursuant to the requirements in the Insurance Article of this Contract. </w:t>
      </w:r>
    </w:p>
    <w:p w14:paraId="1BD529C3" w14:textId="77777777" w:rsidR="00C247EA" w:rsidRPr="00E6311C" w:rsidRDefault="00C247EA" w:rsidP="00E3251C">
      <w:pPr>
        <w:spacing w:after="0"/>
        <w:jc w:val="both"/>
      </w:pPr>
    </w:p>
    <w:p w14:paraId="5BAFD9DB" w14:textId="77777777" w:rsidR="00C247EA" w:rsidRDefault="00C247EA" w:rsidP="00E3251C">
      <w:pPr>
        <w:spacing w:after="0"/>
        <w:jc w:val="both"/>
      </w:pPr>
      <w:r w:rsidRPr="00E6311C">
        <w:t xml:space="preserve">Nothing herein shall be construed as a waiver of any public or governmental immunity granted to </w:t>
      </w:r>
      <w:r>
        <w:t>PIHP</w:t>
      </w:r>
      <w:r w:rsidRPr="00E6311C">
        <w:t xml:space="preserve"> and/or any representative of </w:t>
      </w:r>
      <w:r>
        <w:t>PIHP</w:t>
      </w:r>
      <w:r w:rsidRPr="00E6311C">
        <w:t xml:space="preserve"> as provided in statute or court decisions.</w:t>
      </w:r>
    </w:p>
    <w:p w14:paraId="0445935C" w14:textId="77777777" w:rsidR="00C247EA" w:rsidRPr="00E6311C" w:rsidRDefault="00C247EA" w:rsidP="00E3251C">
      <w:pPr>
        <w:spacing w:after="0"/>
        <w:jc w:val="both"/>
      </w:pPr>
    </w:p>
    <w:p w14:paraId="7C32DA01" w14:textId="77777777" w:rsidR="00C247EA" w:rsidRPr="00E6311C" w:rsidRDefault="00C247EA" w:rsidP="00E3251C">
      <w:pPr>
        <w:pStyle w:val="Heading1"/>
        <w:spacing w:line="276" w:lineRule="auto"/>
      </w:pPr>
      <w:bookmarkStart w:id="235" w:name="_Toc370467556"/>
      <w:bookmarkStart w:id="236" w:name="_Toc371580869"/>
      <w:bookmarkStart w:id="237" w:name="_Toc139988594"/>
      <w:bookmarkStart w:id="238" w:name="_Toc153367766"/>
      <w:r w:rsidRPr="00E6311C">
        <w:t>ARTICLE X</w:t>
      </w:r>
      <w:r w:rsidR="0087319B">
        <w:t>I</w:t>
      </w:r>
      <w:r w:rsidRPr="00E6311C">
        <w:t>X: INSURANCE</w:t>
      </w:r>
      <w:bookmarkEnd w:id="235"/>
      <w:bookmarkEnd w:id="236"/>
      <w:bookmarkEnd w:id="237"/>
      <w:bookmarkEnd w:id="238"/>
    </w:p>
    <w:p w14:paraId="45E2514C" w14:textId="77777777" w:rsidR="00C247EA" w:rsidRPr="00E6311C" w:rsidRDefault="00C247EA" w:rsidP="00E3251C">
      <w:pPr>
        <w:keepNext/>
        <w:spacing w:after="0"/>
        <w:jc w:val="center"/>
        <w:outlineLvl w:val="0"/>
        <w:rPr>
          <w:b/>
          <w:bCs/>
          <w:color w:val="000000"/>
          <w:lang w:val="x-none" w:eastAsia="x-none"/>
        </w:rPr>
      </w:pPr>
    </w:p>
    <w:p w14:paraId="1655B10C" w14:textId="77777777" w:rsidR="00C247EA" w:rsidRPr="00E6311C" w:rsidRDefault="00C247EA" w:rsidP="00E3251C">
      <w:pPr>
        <w:spacing w:after="0"/>
        <w:jc w:val="both"/>
      </w:pPr>
      <w:r w:rsidRPr="00E6311C">
        <w:t>CONTRACTOR shall maintain at its expense during the term of this Contract, the following insurance:</w:t>
      </w:r>
    </w:p>
    <w:p w14:paraId="7075C411" w14:textId="77777777" w:rsidR="00C247EA" w:rsidRPr="00E6311C" w:rsidRDefault="00C247EA" w:rsidP="00E3251C">
      <w:pPr>
        <w:spacing w:after="0"/>
        <w:jc w:val="both"/>
      </w:pPr>
    </w:p>
    <w:p w14:paraId="70EFAE8B" w14:textId="77777777" w:rsidR="00C247EA" w:rsidRPr="00E6311C" w:rsidRDefault="00C247EA" w:rsidP="00363468">
      <w:pPr>
        <w:pStyle w:val="Heading3"/>
        <w:numPr>
          <w:ilvl w:val="0"/>
          <w:numId w:val="21"/>
        </w:numPr>
        <w:spacing w:line="276" w:lineRule="auto"/>
      </w:pPr>
      <w:bookmarkStart w:id="239" w:name="_Toc370467557"/>
      <w:bookmarkStart w:id="240" w:name="_Toc371580870"/>
      <w:bookmarkStart w:id="241" w:name="_Toc139988595"/>
      <w:bookmarkStart w:id="242" w:name="_Toc153367767"/>
      <w:r w:rsidRPr="00E6311C">
        <w:t>WORKERS' DISABILITY COMPENSATION INSURANCE:</w:t>
      </w:r>
      <w:bookmarkEnd w:id="239"/>
      <w:bookmarkEnd w:id="240"/>
      <w:bookmarkEnd w:id="241"/>
      <w:bookmarkEnd w:id="242"/>
    </w:p>
    <w:p w14:paraId="3607F9C4" w14:textId="77777777" w:rsidR="00C247EA" w:rsidRPr="00E6311C" w:rsidRDefault="00C247EA" w:rsidP="00E3251C">
      <w:pPr>
        <w:keepNext/>
        <w:spacing w:after="0"/>
        <w:outlineLvl w:val="2"/>
        <w:rPr>
          <w:b/>
          <w:bCs/>
          <w:smallCaps/>
          <w:color w:val="000000"/>
          <w:sz w:val="20"/>
          <w:szCs w:val="26"/>
          <w:lang w:val="x-none" w:eastAsia="x-none"/>
        </w:rPr>
      </w:pPr>
    </w:p>
    <w:p w14:paraId="52717EFF" w14:textId="781AA5ED" w:rsidR="00C247EA" w:rsidRDefault="008D6C4D" w:rsidP="00E3251C">
      <w:pPr>
        <w:spacing w:after="0"/>
        <w:jc w:val="both"/>
      </w:pPr>
      <w:r w:rsidRPr="00EF1A12">
        <w:t>Including Employers’ Liability Coverage, in accordance with all applicable statutes of the State of Michigan</w:t>
      </w:r>
      <w:r w:rsidDel="008D6C4D">
        <w:t xml:space="preserve"> </w:t>
      </w:r>
    </w:p>
    <w:p w14:paraId="315C5B14" w14:textId="77777777" w:rsidR="00AE1D26" w:rsidRPr="00E6311C" w:rsidRDefault="00AE1D26" w:rsidP="00E3251C">
      <w:pPr>
        <w:spacing w:after="0"/>
        <w:jc w:val="both"/>
      </w:pPr>
    </w:p>
    <w:p w14:paraId="6721E529" w14:textId="77777777" w:rsidR="00C247EA" w:rsidRPr="00E6311C" w:rsidRDefault="00C247EA" w:rsidP="00E3251C">
      <w:pPr>
        <w:pStyle w:val="Heading3"/>
        <w:spacing w:line="276" w:lineRule="auto"/>
      </w:pPr>
      <w:bookmarkStart w:id="243" w:name="_Toc370467558"/>
      <w:bookmarkStart w:id="244" w:name="_Toc371580871"/>
      <w:bookmarkStart w:id="245" w:name="_Toc139988596"/>
      <w:bookmarkStart w:id="246" w:name="_Toc153367768"/>
      <w:r w:rsidRPr="00E6311C">
        <w:t>COMMERCIAL GENERAL LIABILITY INSURANCE:</w:t>
      </w:r>
      <w:bookmarkEnd w:id="243"/>
      <w:bookmarkEnd w:id="244"/>
      <w:bookmarkEnd w:id="245"/>
      <w:bookmarkEnd w:id="246"/>
    </w:p>
    <w:p w14:paraId="1A613EA6" w14:textId="77777777" w:rsidR="00C247EA" w:rsidRPr="00E6311C" w:rsidRDefault="00C247EA" w:rsidP="00E3251C">
      <w:pPr>
        <w:keepNext/>
        <w:spacing w:after="0"/>
        <w:outlineLvl w:val="2"/>
        <w:rPr>
          <w:b/>
          <w:bCs/>
          <w:smallCaps/>
          <w:color w:val="000000"/>
          <w:sz w:val="20"/>
          <w:szCs w:val="26"/>
          <w:lang w:val="x-none" w:eastAsia="x-none"/>
        </w:rPr>
      </w:pPr>
    </w:p>
    <w:p w14:paraId="4E6123BA" w14:textId="41C697EF" w:rsidR="00C247EA" w:rsidRDefault="00082E92" w:rsidP="00E3251C">
      <w:pPr>
        <w:spacing w:after="0"/>
        <w:jc w:val="both"/>
      </w:pPr>
      <w:r>
        <w:t xml:space="preserve">Commercial General Liability Insurance </w:t>
      </w:r>
      <w:r w:rsidR="00C247EA" w:rsidRPr="00E6311C">
        <w:t xml:space="preserve">with a combined single limit of $1,000,000.00 each occurrence for bodily injury and property damage.  </w:t>
      </w:r>
      <w:r w:rsidR="00C247EA">
        <w:rPr>
          <w:u w:val="single"/>
        </w:rPr>
        <w:t>The policy shall include Community Mental Health Partnership of Southeast Michigan</w:t>
      </w:r>
      <w:r w:rsidR="00C247EA" w:rsidRPr="00E6311C">
        <w:rPr>
          <w:u w:val="single"/>
        </w:rPr>
        <w:t xml:space="preserve"> as additional insured with respect to general liability</w:t>
      </w:r>
      <w:r w:rsidR="00C247EA" w:rsidRPr="00E6311C">
        <w:t xml:space="preserve">.  </w:t>
      </w:r>
    </w:p>
    <w:p w14:paraId="7ABF8523" w14:textId="77777777" w:rsidR="005A1B8D" w:rsidRDefault="005A1B8D" w:rsidP="00E3251C">
      <w:pPr>
        <w:spacing w:after="0"/>
        <w:jc w:val="both"/>
      </w:pPr>
    </w:p>
    <w:p w14:paraId="7FA4629E" w14:textId="77777777" w:rsidR="008D6C4D" w:rsidRDefault="008D6C4D" w:rsidP="008D6C4D">
      <w:pPr>
        <w:pStyle w:val="Heading3"/>
        <w:jc w:val="both"/>
      </w:pPr>
      <w:bookmarkStart w:id="247" w:name="_Toc139988597"/>
      <w:bookmarkStart w:id="248" w:name="_Toc153367769"/>
      <w:r>
        <w:t>AUTOMOBILE</w:t>
      </w:r>
      <w:r w:rsidRPr="00B950F6">
        <w:t xml:space="preserve"> LIABILITY INSURANCE:</w:t>
      </w:r>
      <w:bookmarkEnd w:id="247"/>
      <w:bookmarkEnd w:id="248"/>
    </w:p>
    <w:p w14:paraId="6068559C" w14:textId="77777777" w:rsidR="008D6C4D" w:rsidRDefault="008D6C4D" w:rsidP="008D6C4D">
      <w:pPr>
        <w:spacing w:after="0" w:line="240" w:lineRule="auto"/>
        <w:jc w:val="both"/>
        <w:rPr>
          <w:u w:val="single"/>
        </w:rPr>
      </w:pPr>
    </w:p>
    <w:p w14:paraId="1DA93896" w14:textId="77777777" w:rsidR="008D6C4D" w:rsidRPr="00B950F6" w:rsidRDefault="008D6C4D" w:rsidP="00125AEE">
      <w:pPr>
        <w:spacing w:after="0"/>
        <w:jc w:val="both"/>
      </w:pPr>
      <w:r w:rsidRPr="00B950F6">
        <w:rPr>
          <w:u w:val="single"/>
        </w:rPr>
        <w:t xml:space="preserve">Is necessary unless the scope of services in Attachment B states that CONTRACTOR will not transport </w:t>
      </w:r>
      <w:r>
        <w:rPr>
          <w:u w:val="single"/>
        </w:rPr>
        <w:t>PIHP</w:t>
      </w:r>
      <w:r w:rsidRPr="00B950F6">
        <w:rPr>
          <w:u w:val="single"/>
        </w:rPr>
        <w:t xml:space="preserve"> consumers.</w:t>
      </w:r>
      <w:r w:rsidRPr="00B950F6">
        <w:t xml:space="preserve">  Michigan coverage must include Michigan No-Fault Coverage with limits of liability of not less than $1,000,000.00 per occurrence combined single limit Bodily Injury and Property Damage.  Coverage from any state outside of Michigan must include a rider that provides coverage at minimum levels required in Michigan and extends coverage to Michigan.</w:t>
      </w:r>
    </w:p>
    <w:p w14:paraId="7FEC9014" w14:textId="77777777" w:rsidR="008D6C4D" w:rsidRPr="00B950F6" w:rsidRDefault="008D6C4D" w:rsidP="00125AEE">
      <w:pPr>
        <w:spacing w:after="0"/>
        <w:jc w:val="both"/>
      </w:pPr>
    </w:p>
    <w:p w14:paraId="31605B4F" w14:textId="77777777" w:rsidR="008D6C4D" w:rsidRDefault="008D6C4D" w:rsidP="00125AEE">
      <w:pPr>
        <w:spacing w:after="0"/>
        <w:jc w:val="both"/>
      </w:pPr>
      <w:r w:rsidRPr="00B950F6">
        <w:t xml:space="preserve">Motor vehicle insurance coverage shall include all owned vehicles, all non-owned vehicles, and all hired vehicles. CONTRACTOR understands that this additionally insures </w:t>
      </w:r>
      <w:r>
        <w:t>PIHP</w:t>
      </w:r>
      <w:r w:rsidRPr="00B950F6">
        <w:t>’s Board members, officers, employees, agents and volunteers.</w:t>
      </w:r>
    </w:p>
    <w:p w14:paraId="589BABE8" w14:textId="77777777" w:rsidR="008D6C4D" w:rsidRDefault="008D6C4D" w:rsidP="00E3251C">
      <w:pPr>
        <w:spacing w:after="0"/>
        <w:jc w:val="both"/>
      </w:pPr>
    </w:p>
    <w:p w14:paraId="621E3441" w14:textId="77777777" w:rsidR="008D6C4D" w:rsidRDefault="008D6C4D" w:rsidP="00E3251C">
      <w:pPr>
        <w:pStyle w:val="Heading3"/>
        <w:spacing w:line="276" w:lineRule="auto"/>
        <w:rPr>
          <w:lang w:val="en-US"/>
        </w:rPr>
      </w:pPr>
      <w:bookmarkStart w:id="249" w:name="_Toc139988598"/>
      <w:bookmarkStart w:id="250" w:name="_Toc153367770"/>
      <w:bookmarkStart w:id="251" w:name="_Toc370467560"/>
      <w:bookmarkStart w:id="252" w:name="_Toc371580873"/>
      <w:r>
        <w:rPr>
          <w:lang w:val="en-US"/>
        </w:rPr>
        <w:t>ADDITIONAL INSURED</w:t>
      </w:r>
      <w:bookmarkEnd w:id="249"/>
      <w:bookmarkEnd w:id="250"/>
    </w:p>
    <w:p w14:paraId="4914F463" w14:textId="77777777" w:rsidR="00F501CA" w:rsidRPr="00F501CA" w:rsidRDefault="00F501CA" w:rsidP="00F501CA">
      <w:pPr>
        <w:spacing w:after="0" w:line="240" w:lineRule="auto"/>
        <w:rPr>
          <w:lang w:eastAsia="x-none"/>
        </w:rPr>
      </w:pPr>
    </w:p>
    <w:p w14:paraId="3BC77FE0" w14:textId="77777777" w:rsidR="008D6C4D" w:rsidRPr="00EF1A12" w:rsidRDefault="008D6C4D" w:rsidP="001400BA">
      <w:pPr>
        <w:spacing w:after="0"/>
        <w:jc w:val="both"/>
      </w:pPr>
      <w:r w:rsidRPr="00EF1A12">
        <w:t xml:space="preserve">Commercial General Liability and Automobile Liability, as described above, shall include an endorsement stating the following shall be </w:t>
      </w:r>
      <w:r w:rsidRPr="00EF1A12">
        <w:rPr>
          <w:b/>
          <w:i/>
        </w:rPr>
        <w:t>Additional Insureds</w:t>
      </w:r>
      <w:r w:rsidRPr="00EF1A12">
        <w:rPr>
          <w:b/>
        </w:rPr>
        <w:t xml:space="preserve">:  </w:t>
      </w:r>
      <w:r w:rsidRPr="00EF1A12">
        <w:t xml:space="preserve">the </w:t>
      </w:r>
      <w:r>
        <w:t>PIHP</w:t>
      </w:r>
      <w:r w:rsidRPr="00EF1A12">
        <w:t xml:space="preserve"> and all its: elected and appointed officials, all employees and volunteers, all boards, commissions, and/or authorities and board members, including employees and volunteers thereof.  It is understood and agreed by naming the </w:t>
      </w:r>
      <w:r>
        <w:t>PIHP</w:t>
      </w:r>
      <w:r w:rsidRPr="00EF1A12">
        <w:t xml:space="preserve"> as additional insured, coverage afforded is considered to be primary and any other insurance the </w:t>
      </w:r>
      <w:r>
        <w:t>PIHP</w:t>
      </w:r>
      <w:r w:rsidRPr="00EF1A12">
        <w:t xml:space="preserve"> may have in effect shall be considered secondary and/or excess.</w:t>
      </w:r>
    </w:p>
    <w:bookmarkEnd w:id="251"/>
    <w:bookmarkEnd w:id="252"/>
    <w:p w14:paraId="6B663E72" w14:textId="77777777" w:rsidR="00C247EA" w:rsidRPr="00E6311C" w:rsidRDefault="00C247EA" w:rsidP="00E3251C">
      <w:pPr>
        <w:spacing w:after="0"/>
        <w:jc w:val="both"/>
      </w:pPr>
    </w:p>
    <w:p w14:paraId="4C769C84" w14:textId="77777777" w:rsidR="00C247EA" w:rsidRPr="00E6311C" w:rsidRDefault="00C247EA" w:rsidP="00E3251C">
      <w:pPr>
        <w:pStyle w:val="Heading3"/>
        <w:spacing w:line="276" w:lineRule="auto"/>
      </w:pPr>
      <w:bookmarkStart w:id="253" w:name="_Toc370467561"/>
      <w:bookmarkStart w:id="254" w:name="_Toc371580874"/>
      <w:bookmarkStart w:id="255" w:name="_Toc139988599"/>
      <w:bookmarkStart w:id="256" w:name="_Toc153367771"/>
      <w:r w:rsidRPr="00E6311C">
        <w:t xml:space="preserve">INSURANCE </w:t>
      </w:r>
      <w:r w:rsidR="00E57ED9">
        <w:rPr>
          <w:lang w:val="en-US"/>
        </w:rPr>
        <w:t xml:space="preserve">CERTIFICATE </w:t>
      </w:r>
      <w:r w:rsidRPr="00E6311C">
        <w:t>SUBMISSION:</w:t>
      </w:r>
      <w:bookmarkEnd w:id="253"/>
      <w:bookmarkEnd w:id="254"/>
      <w:bookmarkEnd w:id="255"/>
      <w:bookmarkEnd w:id="256"/>
    </w:p>
    <w:p w14:paraId="7D5F4C97" w14:textId="77777777" w:rsidR="00C247EA" w:rsidRPr="00E6311C" w:rsidRDefault="00C247EA" w:rsidP="00E3251C">
      <w:pPr>
        <w:keepNext/>
        <w:spacing w:after="0"/>
        <w:outlineLvl w:val="2"/>
        <w:rPr>
          <w:b/>
          <w:bCs/>
          <w:smallCaps/>
          <w:color w:val="000000"/>
          <w:sz w:val="20"/>
          <w:szCs w:val="26"/>
          <w:lang w:val="x-none" w:eastAsia="x-none"/>
        </w:rPr>
      </w:pPr>
    </w:p>
    <w:p w14:paraId="4C0A387D" w14:textId="77777777" w:rsidR="00C247EA" w:rsidRPr="00E6311C" w:rsidRDefault="00C247EA" w:rsidP="00E3251C">
      <w:pPr>
        <w:spacing w:after="0"/>
        <w:jc w:val="both"/>
      </w:pPr>
      <w:r w:rsidRPr="00E6311C">
        <w:t>CONTRACTOR shall furnish certificates of insurance evidencing its possession of the required insurance coverage prior to the commencement of s</w:t>
      </w:r>
      <w:r w:rsidR="00F6457F">
        <w:t>ervices under this Contract to:</w:t>
      </w:r>
    </w:p>
    <w:p w14:paraId="3F25E229" w14:textId="42EB6730" w:rsidR="00C247EA" w:rsidRPr="00F6457F" w:rsidRDefault="00C247EA" w:rsidP="00E3251C">
      <w:pPr>
        <w:spacing w:after="0"/>
        <w:jc w:val="center"/>
        <w:rPr>
          <w:b/>
        </w:rPr>
      </w:pPr>
      <w:r w:rsidRPr="00F6457F">
        <w:rPr>
          <w:b/>
        </w:rPr>
        <w:t>Community Mental Health Partnership of Southeast Michigan</w:t>
      </w:r>
    </w:p>
    <w:p w14:paraId="05E1478A" w14:textId="77777777" w:rsidR="00632440" w:rsidRPr="004537E9" w:rsidRDefault="00632440" w:rsidP="00632440">
      <w:pPr>
        <w:spacing w:after="0"/>
        <w:jc w:val="center"/>
        <w:rPr>
          <w:b/>
          <w:bCs/>
        </w:rPr>
      </w:pPr>
      <w:r w:rsidRPr="004537E9">
        <w:rPr>
          <w:b/>
          <w:bCs/>
        </w:rPr>
        <w:t>3005 Boardwalk, Suite 200</w:t>
      </w:r>
    </w:p>
    <w:p w14:paraId="2E821F59" w14:textId="77777777" w:rsidR="00632440" w:rsidRPr="004537E9" w:rsidRDefault="00632440" w:rsidP="00632440">
      <w:pPr>
        <w:spacing w:after="0"/>
        <w:jc w:val="center"/>
        <w:rPr>
          <w:b/>
          <w:bCs/>
        </w:rPr>
      </w:pPr>
      <w:r w:rsidRPr="004537E9">
        <w:rPr>
          <w:b/>
          <w:bCs/>
        </w:rPr>
        <w:t>Ann Arbor, MI 48108</w:t>
      </w:r>
    </w:p>
    <w:p w14:paraId="56E67FD7" w14:textId="77777777" w:rsidR="00C247EA" w:rsidRPr="00E6311C" w:rsidRDefault="00C247EA" w:rsidP="0090313A">
      <w:pPr>
        <w:spacing w:after="0"/>
        <w:jc w:val="center"/>
      </w:pPr>
    </w:p>
    <w:p w14:paraId="63C33D56" w14:textId="0B1396DD" w:rsidR="00C247EA" w:rsidRPr="00E6311C" w:rsidRDefault="00C247EA" w:rsidP="00E3251C">
      <w:pPr>
        <w:spacing w:after="0"/>
        <w:jc w:val="both"/>
      </w:pPr>
      <w:r w:rsidRPr="00E6311C">
        <w:t xml:space="preserve">CONTRACTOR shall provide </w:t>
      </w:r>
      <w:r>
        <w:t>PIHP</w:t>
      </w:r>
      <w:r w:rsidRPr="00E6311C">
        <w:t xml:space="preserve"> at least thirty (30) days’ written notice of any reduction or termination of insurance coverage required hereunder.  Insurance policies shall not contain endorsements or policy conditions which reduce coverage provided to </w:t>
      </w:r>
      <w:r>
        <w:t>PIHP</w:t>
      </w:r>
      <w:r w:rsidRPr="00E6311C">
        <w:t xml:space="preserve">. CONTRACTOR shall be responsible to </w:t>
      </w:r>
      <w:r>
        <w:t>PIHP</w:t>
      </w:r>
      <w:r w:rsidRPr="00E6311C">
        <w:t xml:space="preserve">, or any insurance companies insuring </w:t>
      </w:r>
      <w:r>
        <w:t>PIHP</w:t>
      </w:r>
      <w:r w:rsidRPr="00E6311C">
        <w:t>, for all costs resulting from a financially unsound insurance company selected by CONTRACTOR and their inadequate insurance coverage.</w:t>
      </w:r>
    </w:p>
    <w:p w14:paraId="5414EB1A" w14:textId="77777777" w:rsidR="00C247EA" w:rsidRPr="00E6311C" w:rsidRDefault="00C247EA" w:rsidP="00E3251C">
      <w:pPr>
        <w:spacing w:after="0"/>
        <w:jc w:val="both"/>
      </w:pPr>
    </w:p>
    <w:p w14:paraId="418C1CA3" w14:textId="77777777" w:rsidR="00C247EA" w:rsidRPr="00E6311C" w:rsidRDefault="00C247EA" w:rsidP="00E3251C">
      <w:pPr>
        <w:spacing w:after="0"/>
        <w:jc w:val="both"/>
      </w:pPr>
      <w:r w:rsidRPr="00E6311C">
        <w:t xml:space="preserve">No payments shall be made to CONTRACTOR until the certificates of insurance have been received and approved by the </w:t>
      </w:r>
      <w:r>
        <w:t>PIHP</w:t>
      </w:r>
      <w:r w:rsidRPr="00E6311C">
        <w:t xml:space="preserve">. If the insurance, as evidenced by certificates furnished by the CONTRACTOR, expires or is canceled during the term of this Contract, services and related payments shall be suspended until certificates evidencing renewal of coverage are submitted to and approved by </w:t>
      </w:r>
      <w:r>
        <w:t>PIHP</w:t>
      </w:r>
      <w:r w:rsidRPr="00E6311C">
        <w:t>.</w:t>
      </w:r>
    </w:p>
    <w:p w14:paraId="37336B0A" w14:textId="77777777" w:rsidR="00C247EA" w:rsidRPr="00E6311C" w:rsidRDefault="00C247EA" w:rsidP="00E3251C">
      <w:pPr>
        <w:spacing w:after="0"/>
        <w:jc w:val="both"/>
      </w:pPr>
    </w:p>
    <w:p w14:paraId="5825DAA5" w14:textId="77777777" w:rsidR="00C247EA" w:rsidRPr="00E6311C" w:rsidRDefault="00C247EA" w:rsidP="00E3251C">
      <w:pPr>
        <w:keepNext/>
        <w:spacing w:after="0"/>
        <w:jc w:val="center"/>
        <w:outlineLvl w:val="0"/>
        <w:rPr>
          <w:lang w:val="x-none" w:eastAsia="x-none"/>
        </w:rPr>
      </w:pPr>
      <w:bookmarkStart w:id="257" w:name="_Toc370467563"/>
    </w:p>
    <w:p w14:paraId="3F41C9FA" w14:textId="77777777" w:rsidR="00C247EA" w:rsidRPr="00E6311C" w:rsidRDefault="009B0C58" w:rsidP="00E3251C">
      <w:pPr>
        <w:pStyle w:val="Heading1"/>
        <w:spacing w:line="276" w:lineRule="auto"/>
      </w:pPr>
      <w:bookmarkStart w:id="258" w:name="_Toc371580876"/>
      <w:bookmarkStart w:id="259" w:name="_Toc139988600"/>
      <w:bookmarkStart w:id="260" w:name="_Toc153367772"/>
      <w:r>
        <w:t>ARTICLE XX</w:t>
      </w:r>
      <w:r w:rsidR="00C247EA" w:rsidRPr="00E6311C">
        <w:t>: NONDISCRIMINATION, AFFIRMATIVE ACTION, AND PROCUREMENT</w:t>
      </w:r>
      <w:bookmarkEnd w:id="257"/>
      <w:bookmarkEnd w:id="258"/>
      <w:bookmarkEnd w:id="259"/>
      <w:bookmarkEnd w:id="260"/>
    </w:p>
    <w:p w14:paraId="59EE5416" w14:textId="77777777" w:rsidR="00C247EA" w:rsidRPr="00E6311C" w:rsidRDefault="00C247EA" w:rsidP="00E3251C">
      <w:pPr>
        <w:keepNext/>
        <w:spacing w:after="0"/>
        <w:jc w:val="center"/>
        <w:outlineLvl w:val="0"/>
        <w:rPr>
          <w:b/>
          <w:bCs/>
          <w:color w:val="000000"/>
          <w:lang w:val="x-none" w:eastAsia="x-none"/>
        </w:rPr>
      </w:pPr>
    </w:p>
    <w:p w14:paraId="271CA8C9" w14:textId="77777777" w:rsidR="00C247EA" w:rsidRPr="00E6311C" w:rsidRDefault="00C247EA" w:rsidP="00363468">
      <w:pPr>
        <w:pStyle w:val="Heading3"/>
        <w:numPr>
          <w:ilvl w:val="0"/>
          <w:numId w:val="22"/>
        </w:numPr>
        <w:spacing w:line="276" w:lineRule="auto"/>
      </w:pPr>
      <w:bookmarkStart w:id="261" w:name="_Toc370467564"/>
      <w:bookmarkStart w:id="262" w:name="_Toc371580877"/>
      <w:bookmarkStart w:id="263" w:name="_Toc139988601"/>
      <w:bookmarkStart w:id="264" w:name="_Toc153367773"/>
      <w:r w:rsidRPr="00E6311C">
        <w:t>DISCRIMINATION IN EMPLOYMENT PROHIBITED AND AFFIRMATIVE ACTION:</w:t>
      </w:r>
      <w:bookmarkEnd w:id="261"/>
      <w:bookmarkEnd w:id="262"/>
      <w:bookmarkEnd w:id="263"/>
      <w:bookmarkEnd w:id="264"/>
    </w:p>
    <w:p w14:paraId="1183E3DD" w14:textId="77777777" w:rsidR="00C247EA" w:rsidRPr="00E6311C" w:rsidRDefault="00C247EA" w:rsidP="00E3251C">
      <w:pPr>
        <w:keepNext/>
        <w:spacing w:after="0"/>
        <w:outlineLvl w:val="2"/>
        <w:rPr>
          <w:b/>
          <w:bCs/>
          <w:smallCaps/>
          <w:color w:val="000000"/>
          <w:sz w:val="20"/>
          <w:szCs w:val="26"/>
          <w:lang w:val="x-none" w:eastAsia="x-none"/>
        </w:rPr>
      </w:pPr>
    </w:p>
    <w:p w14:paraId="4500DB82" w14:textId="77777777" w:rsidR="00632EFE" w:rsidRPr="00632EFE" w:rsidRDefault="00632EFE" w:rsidP="00632EFE">
      <w:pPr>
        <w:spacing w:after="0"/>
        <w:jc w:val="both"/>
      </w:pPr>
      <w:bookmarkStart w:id="265" w:name="_Hlk129711798"/>
      <w:r w:rsidRPr="00632EFE">
        <w:t xml:space="preserve">CONTRACTOR, as required by law, shall not discriminate against an employee or applicant for employment with respect to hire, tenure, terms, conditions or privileges of employment, ancestry, or a matter directly or indirectly related to employment because of </w:t>
      </w:r>
      <w:bookmarkStart w:id="266" w:name="_Hlk121840616"/>
      <w:r w:rsidRPr="00632EFE">
        <w:t xml:space="preserve">race, color, religion, sex, national origin, age, disability, marital status, sexual orientation, gender, gender identification or expression, height, weight, </w:t>
      </w:r>
      <w:bookmarkStart w:id="267" w:name="_Hlk121840525"/>
      <w:r w:rsidRPr="00632EFE">
        <w:t>partisan considerations, citizenship status, genetic information or any other legally protected status unrelated to the individual’s ability to perform the duties of the particular job or position.</w:t>
      </w:r>
      <w:bookmarkEnd w:id="266"/>
      <w:bookmarkEnd w:id="267"/>
      <w:r w:rsidRPr="00632EFE">
        <w:t xml:space="preserve"> CONTRACTOR shall post notices containing this policy against discrimination in conspicuous places available to applicants for employment and employees and CONTRACTOR shall include the language of this assurance in all subcontracts for services covered by this Contract. All solicitations or advertisements for employees placed by or on behalf of the CONTRACTOR shall state that CONTRACTOR is an Equal Opportunity Employer.  </w:t>
      </w:r>
    </w:p>
    <w:p w14:paraId="4CF1E052" w14:textId="77777777" w:rsidR="00632EFE" w:rsidRPr="00632EFE" w:rsidRDefault="00632EFE" w:rsidP="00632EFE">
      <w:pPr>
        <w:spacing w:after="0"/>
        <w:jc w:val="both"/>
      </w:pPr>
    </w:p>
    <w:p w14:paraId="76377850" w14:textId="77777777" w:rsidR="00632EFE" w:rsidRPr="00632EFE" w:rsidRDefault="00632EFE" w:rsidP="00632EFE">
      <w:pPr>
        <w:spacing w:after="0"/>
        <w:jc w:val="both"/>
      </w:pPr>
      <w:r w:rsidRPr="00632EFE">
        <w:t>CONTRACTOR shall adhere to all applicable federal, state and local laws, ordinances, rules, and regulations prohibiting discrimination, including, but not limited to, the following:</w:t>
      </w:r>
    </w:p>
    <w:p w14:paraId="490F7CB0" w14:textId="77777777" w:rsidR="00632EFE" w:rsidRPr="00632EFE" w:rsidRDefault="00632EFE" w:rsidP="00632EFE">
      <w:pPr>
        <w:spacing w:after="0"/>
        <w:jc w:val="both"/>
      </w:pPr>
    </w:p>
    <w:p w14:paraId="722F4DDE" w14:textId="77777777" w:rsidR="00632EFE" w:rsidRPr="00632EFE" w:rsidRDefault="00632EFE" w:rsidP="00632EFE">
      <w:pPr>
        <w:widowControl w:val="0"/>
        <w:numPr>
          <w:ilvl w:val="0"/>
          <w:numId w:val="13"/>
        </w:numPr>
        <w:spacing w:after="0"/>
        <w:contextualSpacing/>
        <w:jc w:val="both"/>
        <w:rPr>
          <w:rFonts w:eastAsia="Calibri"/>
        </w:rPr>
      </w:pPr>
      <w:bookmarkStart w:id="268" w:name="_Hlk126854539"/>
      <w:r w:rsidRPr="00632EFE">
        <w:rPr>
          <w:rFonts w:eastAsia="Calibri"/>
        </w:rPr>
        <w:lastRenderedPageBreak/>
        <w:t>The Elliott-Larsen Civil Rights Act, 1976 PA 453, as amended</w:t>
      </w:r>
      <w:r w:rsidRPr="00632EFE">
        <w:t xml:space="preserve"> </w:t>
      </w:r>
      <w:bookmarkStart w:id="269" w:name="_Hlk121835539"/>
      <w:r w:rsidRPr="00632EFE">
        <w:t>MCL 37.2101 et seq</w:t>
      </w:r>
      <w:bookmarkEnd w:id="269"/>
      <w:r w:rsidRPr="00632EFE">
        <w:rPr>
          <w:rFonts w:eastAsia="Calibri"/>
        </w:rPr>
        <w:t>.</w:t>
      </w:r>
    </w:p>
    <w:p w14:paraId="1BCB2700" w14:textId="77777777" w:rsidR="00632EFE" w:rsidRPr="00632EFE" w:rsidRDefault="00632EFE" w:rsidP="00632EFE">
      <w:pPr>
        <w:widowControl w:val="0"/>
        <w:numPr>
          <w:ilvl w:val="0"/>
          <w:numId w:val="13"/>
        </w:numPr>
        <w:spacing w:after="0"/>
        <w:contextualSpacing/>
        <w:jc w:val="both"/>
        <w:rPr>
          <w:rFonts w:eastAsia="Calibri"/>
        </w:rPr>
      </w:pPr>
      <w:r w:rsidRPr="00632EFE">
        <w:rPr>
          <w:rFonts w:eastAsia="Calibri"/>
        </w:rPr>
        <w:t>The Michigan Persons with Disabilities Civil Rights Act, 1976 PA 220, as amended</w:t>
      </w:r>
      <w:r w:rsidRPr="00632EFE">
        <w:t xml:space="preserve"> </w:t>
      </w:r>
      <w:bookmarkStart w:id="270" w:name="_Hlk121835565"/>
      <w:r w:rsidRPr="00632EFE">
        <w:t>MCL 37.1101 et seq</w:t>
      </w:r>
      <w:bookmarkEnd w:id="270"/>
      <w:r w:rsidRPr="00632EFE">
        <w:rPr>
          <w:rFonts w:eastAsia="Calibri"/>
        </w:rPr>
        <w:t>.</w:t>
      </w:r>
    </w:p>
    <w:p w14:paraId="5BA3ED76" w14:textId="77777777" w:rsidR="00632EFE" w:rsidRPr="00632EFE" w:rsidRDefault="00632EFE" w:rsidP="00632EFE">
      <w:pPr>
        <w:widowControl w:val="0"/>
        <w:numPr>
          <w:ilvl w:val="0"/>
          <w:numId w:val="13"/>
        </w:numPr>
        <w:spacing w:after="0"/>
        <w:contextualSpacing/>
        <w:jc w:val="both"/>
        <w:rPr>
          <w:rFonts w:eastAsia="Calibri"/>
        </w:rPr>
      </w:pPr>
      <w:r w:rsidRPr="00632EFE">
        <w:rPr>
          <w:rFonts w:eastAsia="Calibri"/>
        </w:rPr>
        <w:t>Title VI of the Civil Rights Act of 1964 (42 USC 2000d et seq.), Section 504 of the Federal Rehabilitation Act of 1973, as amended (20 USC 794), Title IX of the Education Amendment of 1972 (if applicable), as amended (20 USC 1681-1683 and 1685-1686) and the regulations of the U.S. Departmental of Health and Human Services issued there under (45 CFR, Part 80, 84, 86 and 91.)</w:t>
      </w:r>
    </w:p>
    <w:p w14:paraId="3AD9A621" w14:textId="77777777" w:rsidR="00632EFE" w:rsidRPr="00632EFE" w:rsidRDefault="00632EFE" w:rsidP="00632EFE">
      <w:pPr>
        <w:keepNext/>
        <w:keepLines/>
        <w:widowControl w:val="0"/>
        <w:numPr>
          <w:ilvl w:val="0"/>
          <w:numId w:val="13"/>
        </w:numPr>
        <w:spacing w:after="0"/>
        <w:contextualSpacing/>
        <w:jc w:val="both"/>
        <w:rPr>
          <w:rFonts w:eastAsia="Calibri"/>
        </w:rPr>
      </w:pPr>
      <w:r w:rsidRPr="00632EFE">
        <w:rPr>
          <w:rFonts w:eastAsia="Calibri"/>
        </w:rPr>
        <w:t>The Age Discrimination Act of 1975 (42 USC 6101 et seq.)</w:t>
      </w:r>
    </w:p>
    <w:p w14:paraId="4AC706CC" w14:textId="77777777" w:rsidR="00632EFE" w:rsidRPr="00632EFE" w:rsidRDefault="00632EFE" w:rsidP="00632EFE">
      <w:pPr>
        <w:keepNext/>
        <w:keepLines/>
        <w:widowControl w:val="0"/>
        <w:numPr>
          <w:ilvl w:val="0"/>
          <w:numId w:val="13"/>
        </w:numPr>
        <w:spacing w:after="0"/>
        <w:contextualSpacing/>
        <w:jc w:val="both"/>
      </w:pPr>
      <w:r w:rsidRPr="00632EFE">
        <w:rPr>
          <w:rFonts w:eastAsia="Calibri"/>
        </w:rPr>
        <w:t xml:space="preserve">The Americans with Disabilities Act of 1990, P.L. 101-336, 104 Stat 327 (42 USC §12101 et seq.,) </w:t>
      </w:r>
      <w:bookmarkStart w:id="271" w:name="_Hlk121835600"/>
      <w:r w:rsidRPr="00632EFE">
        <w:rPr>
          <w:rFonts w:eastAsia="Calibri"/>
        </w:rPr>
        <w:t xml:space="preserve">and </w:t>
      </w:r>
      <w:r w:rsidRPr="00632EFE">
        <w:t xml:space="preserve">Section 504 of the Rehabilitation Act of 1973, as amended (29 U.S.C. 794), </w:t>
      </w:r>
      <w:bookmarkEnd w:id="271"/>
      <w:r w:rsidRPr="00632EFE">
        <w:rPr>
          <w:rFonts w:eastAsia="Calibri"/>
        </w:rPr>
        <w:t>as amended, and regulations promulgated there under.</w:t>
      </w:r>
    </w:p>
    <w:p w14:paraId="505C8C89" w14:textId="77777777" w:rsidR="00632EFE" w:rsidRPr="00632EFE" w:rsidRDefault="00632EFE" w:rsidP="00632EFE">
      <w:pPr>
        <w:keepNext/>
        <w:keepLines/>
        <w:widowControl w:val="0"/>
        <w:numPr>
          <w:ilvl w:val="0"/>
          <w:numId w:val="13"/>
        </w:numPr>
        <w:spacing w:after="0"/>
        <w:contextualSpacing/>
        <w:jc w:val="both"/>
      </w:pPr>
      <w:r w:rsidRPr="00632EFE">
        <w:t xml:space="preserve">The Drug Abuse Office and Treatment Act of 1972 (P.L. 92-255), as amended </w:t>
      </w:r>
    </w:p>
    <w:p w14:paraId="0988481A" w14:textId="77777777" w:rsidR="00632EFE" w:rsidRPr="00632EFE" w:rsidRDefault="00632EFE" w:rsidP="00632EFE">
      <w:pPr>
        <w:keepNext/>
        <w:keepLines/>
        <w:widowControl w:val="0"/>
        <w:numPr>
          <w:ilvl w:val="0"/>
          <w:numId w:val="13"/>
        </w:numPr>
        <w:spacing w:after="0"/>
        <w:contextualSpacing/>
        <w:jc w:val="both"/>
      </w:pPr>
      <w:r w:rsidRPr="00632EFE">
        <w:t>The Comprehensive Alcohol Abuse and Alcoholism Prevention, Treatment, and Rehabilitation Act of 1970 (P.L. 91-616)</w:t>
      </w:r>
    </w:p>
    <w:p w14:paraId="4C42C93D" w14:textId="77777777" w:rsidR="00632EFE" w:rsidRPr="00632EFE" w:rsidRDefault="00632EFE" w:rsidP="00632EFE">
      <w:pPr>
        <w:keepNext/>
        <w:keepLines/>
        <w:widowControl w:val="0"/>
        <w:numPr>
          <w:ilvl w:val="0"/>
          <w:numId w:val="13"/>
        </w:numPr>
        <w:spacing w:after="0"/>
        <w:contextualSpacing/>
        <w:jc w:val="both"/>
      </w:pPr>
      <w:r w:rsidRPr="00632EFE">
        <w:t>Sections 523 and 527 of the Public Health Service Act of 1944 (42 U.S.C. 290dd-2), as amended</w:t>
      </w:r>
    </w:p>
    <w:p w14:paraId="392F010D" w14:textId="77777777" w:rsidR="00632EFE" w:rsidRPr="00632EFE" w:rsidRDefault="00632EFE" w:rsidP="00632EFE">
      <w:pPr>
        <w:keepNext/>
        <w:keepLines/>
        <w:widowControl w:val="0"/>
        <w:numPr>
          <w:ilvl w:val="0"/>
          <w:numId w:val="13"/>
        </w:numPr>
        <w:spacing w:after="0"/>
        <w:contextualSpacing/>
        <w:jc w:val="both"/>
      </w:pPr>
      <w:r w:rsidRPr="00632EFE">
        <w:t>Sections 523 and 527 of the Public Health Service Act of 1944 (42 U.S.C. 290dd-2)</w:t>
      </w:r>
    </w:p>
    <w:p w14:paraId="5B482C08" w14:textId="77777777" w:rsidR="00632EFE" w:rsidRPr="00632EFE" w:rsidRDefault="00632EFE" w:rsidP="00632EFE">
      <w:pPr>
        <w:keepNext/>
        <w:keepLines/>
        <w:widowControl w:val="0"/>
        <w:numPr>
          <w:ilvl w:val="0"/>
          <w:numId w:val="13"/>
        </w:numPr>
        <w:spacing w:after="0"/>
        <w:contextualSpacing/>
        <w:jc w:val="both"/>
      </w:pPr>
      <w:r w:rsidRPr="00632EFE">
        <w:t>Any other nondiscrimination provisions in the specific statue(s) under which application for federal assistance is being made; and requirements of any other nondiscrimination statute(s) which may apply to the application.</w:t>
      </w:r>
    </w:p>
    <w:p w14:paraId="7ACE26B7" w14:textId="77777777" w:rsidR="00632EFE" w:rsidRPr="00632EFE" w:rsidRDefault="00632EFE" w:rsidP="00632EFE">
      <w:pPr>
        <w:keepNext/>
        <w:keepLines/>
        <w:widowControl w:val="0"/>
        <w:spacing w:after="0"/>
        <w:contextualSpacing/>
        <w:jc w:val="both"/>
      </w:pPr>
    </w:p>
    <w:p w14:paraId="51B02554" w14:textId="77777777" w:rsidR="00632EFE" w:rsidRPr="00632EFE" w:rsidRDefault="00632EFE" w:rsidP="00632EFE">
      <w:pPr>
        <w:keepNext/>
        <w:numPr>
          <w:ilvl w:val="0"/>
          <w:numId w:val="4"/>
        </w:numPr>
        <w:spacing w:after="0"/>
        <w:outlineLvl w:val="2"/>
        <w:rPr>
          <w:b/>
          <w:bCs/>
          <w:smallCaps/>
          <w:color w:val="000000"/>
          <w:lang w:val="x-none" w:eastAsia="x-none"/>
        </w:rPr>
      </w:pPr>
      <w:bookmarkStart w:id="272" w:name="_Toc106105347"/>
      <w:bookmarkStart w:id="273" w:name="_Toc153367774"/>
      <w:bookmarkEnd w:id="265"/>
      <w:bookmarkEnd w:id="268"/>
      <w:r w:rsidRPr="00632EFE">
        <w:rPr>
          <w:b/>
          <w:bCs/>
          <w:smallCaps/>
          <w:color w:val="000000"/>
          <w:lang w:val="x-none" w:eastAsia="x-none"/>
        </w:rPr>
        <w:t>DISCRIMINATION IN PROCUREMENT PROHIBITED:</w:t>
      </w:r>
      <w:bookmarkEnd w:id="272"/>
      <w:bookmarkEnd w:id="273"/>
    </w:p>
    <w:p w14:paraId="6D94E240" w14:textId="77777777" w:rsidR="00632EFE" w:rsidRPr="00632EFE" w:rsidRDefault="00632EFE" w:rsidP="00632EFE">
      <w:pPr>
        <w:keepNext/>
        <w:spacing w:after="0"/>
        <w:outlineLvl w:val="2"/>
        <w:rPr>
          <w:b/>
          <w:bCs/>
          <w:smallCaps/>
          <w:color w:val="000000"/>
          <w:lang w:val="x-none" w:eastAsia="x-none"/>
        </w:rPr>
      </w:pPr>
    </w:p>
    <w:p w14:paraId="03B8B02F" w14:textId="77777777" w:rsidR="00632EFE" w:rsidRPr="00632EFE" w:rsidRDefault="00632EFE" w:rsidP="00632EFE">
      <w:pPr>
        <w:spacing w:after="0"/>
        <w:jc w:val="both"/>
      </w:pPr>
      <w:bookmarkStart w:id="274" w:name="_Hlk129711820"/>
      <w:r w:rsidRPr="00632EFE">
        <w:t>If CONTRACTOR maintains a procurement system or solicitation practices, the system/practices must prohibit discrimination against communities/persons of color, women, and/or businesses owned by persons with disabilities. The CONTRACTOR, by entering into this Contract, gives its assurances to PIHP that CONTRACTOR shall not discriminate against communities/persons of color, women, and businesses owned by persons with disabilities when contracting. Additionally, CONTRACTOR assures that proactive efforts will be made to identify and encourage the participation of persons of color-owned and women-owned businesses, and businesses owned by persons with disabilities. The CONTRACTOR shall, upon the request of either the PIHP or MDHHS, be able to demonstrate efforts made to enter into contracts with such businesses.</w:t>
      </w:r>
    </w:p>
    <w:p w14:paraId="5F4BA329" w14:textId="77777777" w:rsidR="00632EFE" w:rsidRPr="00632EFE" w:rsidRDefault="00632EFE" w:rsidP="00632EFE">
      <w:pPr>
        <w:spacing w:after="0"/>
        <w:jc w:val="both"/>
      </w:pPr>
    </w:p>
    <w:p w14:paraId="73BF3C8D" w14:textId="77777777" w:rsidR="00632EFE" w:rsidRPr="00632EFE" w:rsidRDefault="00632EFE" w:rsidP="00632EFE">
      <w:pPr>
        <w:spacing w:after="0"/>
        <w:jc w:val="both"/>
      </w:pPr>
      <w:r w:rsidRPr="00632EFE">
        <w:t>CONTRACTOR’s failure to comply with these discrimination prohibitions constitutes a material breach of this agreement.</w:t>
      </w:r>
    </w:p>
    <w:bookmarkEnd w:id="274"/>
    <w:p w14:paraId="0A82D334" w14:textId="77777777" w:rsidR="00632EFE" w:rsidRPr="00632EFE" w:rsidRDefault="00632EFE" w:rsidP="00632EFE">
      <w:pPr>
        <w:spacing w:after="0"/>
        <w:jc w:val="both"/>
      </w:pPr>
    </w:p>
    <w:p w14:paraId="57ED2D9B" w14:textId="77777777" w:rsidR="00632EFE" w:rsidRPr="00632EFE" w:rsidRDefault="00632EFE" w:rsidP="00632EFE">
      <w:pPr>
        <w:keepNext/>
        <w:numPr>
          <w:ilvl w:val="0"/>
          <w:numId w:val="4"/>
        </w:numPr>
        <w:spacing w:after="0"/>
        <w:outlineLvl w:val="2"/>
        <w:rPr>
          <w:b/>
          <w:bCs/>
          <w:smallCaps/>
          <w:color w:val="000000"/>
          <w:lang w:val="x-none" w:eastAsia="x-none"/>
        </w:rPr>
      </w:pPr>
      <w:bookmarkStart w:id="275" w:name="_Toc106105348"/>
      <w:bookmarkStart w:id="276" w:name="_Toc153367775"/>
      <w:r w:rsidRPr="00632EFE">
        <w:rPr>
          <w:b/>
          <w:bCs/>
          <w:smallCaps/>
          <w:color w:val="000000"/>
          <w:lang w:val="x-none" w:eastAsia="x-none"/>
        </w:rPr>
        <w:t>DISCRIMINATION AGAINST CONSUMERS PROHIBITED:</w:t>
      </w:r>
      <w:bookmarkEnd w:id="275"/>
      <w:bookmarkEnd w:id="276"/>
    </w:p>
    <w:p w14:paraId="40FB8A98" w14:textId="77777777" w:rsidR="00632EFE" w:rsidRPr="00632EFE" w:rsidRDefault="00632EFE" w:rsidP="00632EFE">
      <w:pPr>
        <w:keepNext/>
        <w:spacing w:after="0"/>
        <w:outlineLvl w:val="2"/>
        <w:rPr>
          <w:b/>
          <w:bCs/>
          <w:smallCaps/>
          <w:color w:val="000000"/>
          <w:lang w:val="x-none" w:eastAsia="x-none"/>
        </w:rPr>
      </w:pPr>
    </w:p>
    <w:p w14:paraId="0D00C9A8" w14:textId="77777777" w:rsidR="00632EFE" w:rsidRPr="00632EFE" w:rsidRDefault="00632EFE" w:rsidP="00632EFE">
      <w:pPr>
        <w:spacing w:after="0"/>
        <w:jc w:val="both"/>
      </w:pPr>
      <w:r w:rsidRPr="00632EFE">
        <w:t>CONTRACTOR shall not unlawfully discriminate against a consumer of services or an applicant for services as required by the Elliott-Larsen Civil Rights Act, P.A. 453 of 1976, as amended, or MCL 37.2101 et. seq.</w:t>
      </w:r>
    </w:p>
    <w:p w14:paraId="7244DCBD" w14:textId="77777777" w:rsidR="00632EFE" w:rsidRPr="00632EFE" w:rsidRDefault="00632EFE" w:rsidP="00632EFE">
      <w:pPr>
        <w:spacing w:after="0"/>
        <w:jc w:val="both"/>
      </w:pPr>
    </w:p>
    <w:p w14:paraId="56D52D07" w14:textId="77777777" w:rsidR="00632EFE" w:rsidRPr="00632EFE" w:rsidRDefault="00632EFE" w:rsidP="00632EFE">
      <w:pPr>
        <w:keepNext/>
        <w:numPr>
          <w:ilvl w:val="0"/>
          <w:numId w:val="4"/>
        </w:numPr>
        <w:spacing w:after="0"/>
        <w:outlineLvl w:val="2"/>
        <w:rPr>
          <w:b/>
          <w:bCs/>
          <w:smallCaps/>
          <w:color w:val="000000"/>
          <w:lang w:val="x-none" w:eastAsia="x-none"/>
        </w:rPr>
      </w:pPr>
      <w:bookmarkStart w:id="277" w:name="_Toc106105349"/>
      <w:bookmarkStart w:id="278" w:name="_Toc153367776"/>
      <w:r w:rsidRPr="00632EFE">
        <w:rPr>
          <w:b/>
          <w:bCs/>
          <w:smallCaps/>
          <w:color w:val="000000"/>
          <w:lang w:val="x-none" w:eastAsia="x-none"/>
        </w:rPr>
        <w:lastRenderedPageBreak/>
        <w:t>MINORITY AND BUSINESS VERIFICATION FORM:</w:t>
      </w:r>
      <w:bookmarkEnd w:id="277"/>
      <w:bookmarkEnd w:id="278"/>
    </w:p>
    <w:p w14:paraId="4B2D54D0" w14:textId="77777777" w:rsidR="00632EFE" w:rsidRPr="00632EFE" w:rsidRDefault="00632EFE" w:rsidP="00632EFE">
      <w:pPr>
        <w:keepNext/>
        <w:spacing w:after="0"/>
        <w:outlineLvl w:val="2"/>
        <w:rPr>
          <w:b/>
          <w:bCs/>
          <w:smallCaps/>
          <w:color w:val="000000"/>
          <w:lang w:val="x-none" w:eastAsia="x-none"/>
        </w:rPr>
      </w:pPr>
    </w:p>
    <w:p w14:paraId="251B7F4A" w14:textId="77777777" w:rsidR="00632EFE" w:rsidRPr="00632EFE" w:rsidRDefault="00632EFE" w:rsidP="00632EFE">
      <w:pPr>
        <w:spacing w:after="0"/>
        <w:jc w:val="both"/>
      </w:pPr>
      <w:r w:rsidRPr="00632EFE">
        <w:t>CONTRACTOR shall complete and return to the Michigan Department of Civil Rights a Minority and Business Verification form if it is person of color-owned or woman-owned business under P.A. 428 of 1980 and not already certified by the Michigan Department of Civil Rights as a bona fide person of color-owned or woman-owned business.</w:t>
      </w:r>
    </w:p>
    <w:p w14:paraId="2AEEF78D" w14:textId="77777777" w:rsidR="00632EFE" w:rsidRPr="00632EFE" w:rsidRDefault="00632EFE" w:rsidP="00632EFE">
      <w:pPr>
        <w:spacing w:after="0"/>
        <w:jc w:val="both"/>
      </w:pPr>
    </w:p>
    <w:p w14:paraId="2C9BA282" w14:textId="77777777" w:rsidR="00632EFE" w:rsidRPr="00632EFE" w:rsidRDefault="00632EFE" w:rsidP="00632EFE">
      <w:pPr>
        <w:keepNext/>
        <w:numPr>
          <w:ilvl w:val="0"/>
          <w:numId w:val="4"/>
        </w:numPr>
        <w:spacing w:after="0"/>
        <w:outlineLvl w:val="2"/>
        <w:rPr>
          <w:b/>
          <w:bCs/>
          <w:smallCaps/>
          <w:color w:val="000000"/>
          <w:lang w:val="x-none" w:eastAsia="x-none"/>
        </w:rPr>
      </w:pPr>
      <w:bookmarkStart w:id="279" w:name="_Toc106105350"/>
      <w:bookmarkStart w:id="280" w:name="_Toc153367777"/>
      <w:r w:rsidRPr="00632EFE">
        <w:rPr>
          <w:b/>
          <w:bCs/>
          <w:smallCaps/>
          <w:color w:val="000000"/>
          <w:lang w:val="x-none" w:eastAsia="x-none"/>
        </w:rPr>
        <w:t>BREACH:</w:t>
      </w:r>
      <w:bookmarkEnd w:id="279"/>
      <w:bookmarkEnd w:id="280"/>
    </w:p>
    <w:p w14:paraId="69B6173C" w14:textId="77777777" w:rsidR="00632EFE" w:rsidRPr="00632EFE" w:rsidRDefault="00632EFE" w:rsidP="00632EFE">
      <w:pPr>
        <w:keepNext/>
        <w:spacing w:after="0"/>
        <w:outlineLvl w:val="2"/>
        <w:rPr>
          <w:b/>
          <w:bCs/>
          <w:smallCaps/>
          <w:color w:val="000000"/>
          <w:lang w:val="x-none" w:eastAsia="x-none"/>
        </w:rPr>
      </w:pPr>
    </w:p>
    <w:p w14:paraId="09A659FA" w14:textId="77777777" w:rsidR="00632EFE" w:rsidRPr="00632EFE" w:rsidRDefault="00632EFE" w:rsidP="00632EFE">
      <w:pPr>
        <w:spacing w:after="0"/>
        <w:jc w:val="both"/>
      </w:pPr>
      <w:r w:rsidRPr="00632EFE">
        <w:t>Any breach of this section shall be regarded as a material breach of this contract and cause for termination thereof.</w:t>
      </w:r>
    </w:p>
    <w:p w14:paraId="5A1E4C3C" w14:textId="77777777" w:rsidR="00632EFE" w:rsidRDefault="00632EFE" w:rsidP="00E3251C">
      <w:pPr>
        <w:spacing w:after="0"/>
        <w:jc w:val="both"/>
      </w:pPr>
    </w:p>
    <w:p w14:paraId="2CBEFD20" w14:textId="77777777" w:rsidR="00C247EA" w:rsidRPr="00E6311C" w:rsidRDefault="0087319B" w:rsidP="00E3251C">
      <w:pPr>
        <w:pStyle w:val="Heading1"/>
        <w:spacing w:line="276" w:lineRule="auto"/>
      </w:pPr>
      <w:bookmarkStart w:id="281" w:name="_Toc370467569"/>
      <w:bookmarkStart w:id="282" w:name="_Toc371580882"/>
      <w:bookmarkStart w:id="283" w:name="_Toc139988602"/>
      <w:bookmarkStart w:id="284" w:name="_Toc153367778"/>
      <w:r>
        <w:t>ARTICLE XXI</w:t>
      </w:r>
      <w:r w:rsidR="00C247EA" w:rsidRPr="00E6311C">
        <w:t>: CONFLICT OF INTEREST AND ACCESS TO INFORMATION</w:t>
      </w:r>
      <w:bookmarkEnd w:id="281"/>
      <w:bookmarkEnd w:id="282"/>
      <w:bookmarkEnd w:id="283"/>
      <w:bookmarkEnd w:id="284"/>
    </w:p>
    <w:p w14:paraId="36018A32" w14:textId="77777777" w:rsidR="00C247EA" w:rsidRPr="00E6311C" w:rsidRDefault="00C247EA" w:rsidP="00E3251C">
      <w:pPr>
        <w:keepNext/>
        <w:spacing w:after="0"/>
        <w:jc w:val="center"/>
        <w:outlineLvl w:val="0"/>
        <w:rPr>
          <w:b/>
          <w:bCs/>
          <w:color w:val="000000"/>
          <w:lang w:val="x-none" w:eastAsia="x-none"/>
        </w:rPr>
      </w:pPr>
    </w:p>
    <w:p w14:paraId="741F6445" w14:textId="77777777" w:rsidR="00C247EA" w:rsidRPr="00E6311C" w:rsidRDefault="00C247EA" w:rsidP="00363468">
      <w:pPr>
        <w:pStyle w:val="Heading3"/>
        <w:numPr>
          <w:ilvl w:val="0"/>
          <w:numId w:val="23"/>
        </w:numPr>
        <w:spacing w:line="276" w:lineRule="auto"/>
      </w:pPr>
      <w:bookmarkStart w:id="285" w:name="_Toc370467570"/>
      <w:bookmarkStart w:id="286" w:name="_Toc371580883"/>
      <w:bookmarkStart w:id="287" w:name="_Toc139988603"/>
      <w:bookmarkStart w:id="288" w:name="_Toc153367779"/>
      <w:r w:rsidRPr="00E6311C">
        <w:t>CONFLICT OF INTEREST:</w:t>
      </w:r>
      <w:bookmarkEnd w:id="285"/>
      <w:bookmarkEnd w:id="286"/>
      <w:bookmarkEnd w:id="287"/>
      <w:bookmarkEnd w:id="288"/>
    </w:p>
    <w:p w14:paraId="7356AF89" w14:textId="77777777" w:rsidR="00C247EA" w:rsidRPr="00E6311C" w:rsidRDefault="00C247EA" w:rsidP="00E3251C">
      <w:pPr>
        <w:keepNext/>
        <w:spacing w:after="0"/>
        <w:outlineLvl w:val="2"/>
        <w:rPr>
          <w:b/>
          <w:bCs/>
          <w:smallCaps/>
          <w:color w:val="000000"/>
          <w:sz w:val="20"/>
          <w:szCs w:val="26"/>
          <w:lang w:val="x-none" w:eastAsia="x-none"/>
        </w:rPr>
      </w:pPr>
    </w:p>
    <w:p w14:paraId="5F99205D" w14:textId="77777777" w:rsidR="00C247EA" w:rsidRPr="00E6311C" w:rsidRDefault="00C247EA" w:rsidP="00E3251C">
      <w:pPr>
        <w:spacing w:after="0"/>
        <w:jc w:val="both"/>
      </w:pPr>
      <w:r w:rsidRPr="00E6311C">
        <w:t xml:space="preserve">CONTRACTOR affirms that, to the best of its knowledge, no principal, representative, agent, employee, or anyone acting on behalf, or legally capable of acting on behalf, of CONTRACTOR is currently an employee of </w:t>
      </w:r>
      <w:r>
        <w:t>PIHP</w:t>
      </w:r>
      <w:r w:rsidRPr="00E6311C">
        <w:t xml:space="preserve">, or of </w:t>
      </w:r>
      <w:r w:rsidR="00BB3687">
        <w:t>MDHHS</w:t>
      </w:r>
      <w:r w:rsidRPr="00E6311C">
        <w:t xml:space="preserve"> or any of its constituent institutions; nor is any such person using, nor is he or she privy to, insider information which would tend to give, or give the appearance of tending to give, an unfair advantage to CONTRACTOR. </w:t>
      </w:r>
    </w:p>
    <w:p w14:paraId="107B8AE5" w14:textId="77777777" w:rsidR="00C247EA" w:rsidRPr="00E6311C" w:rsidRDefault="00C247EA" w:rsidP="00E3251C">
      <w:pPr>
        <w:spacing w:after="0"/>
        <w:jc w:val="both"/>
      </w:pPr>
    </w:p>
    <w:p w14:paraId="6E8C3760" w14:textId="77777777" w:rsidR="00C247EA" w:rsidRPr="00E6311C" w:rsidRDefault="00C247EA" w:rsidP="00E3251C">
      <w:pPr>
        <w:spacing w:after="0"/>
        <w:jc w:val="both"/>
      </w:pPr>
      <w:r w:rsidRPr="00E6311C">
        <w:t>The CONTRACTOR shall establish procedures and safeguards to prohibit its employees from using their positions for a purpose that is or gives the appearance of being a conflict of interest, or motivated by a desire for a private gain for themselves or others with whom they have a family, business, or other ties.  Breach of this covenant may be regarded as a material breach of this Contract and cause for termination thereof.</w:t>
      </w:r>
    </w:p>
    <w:p w14:paraId="143542F5" w14:textId="77777777" w:rsidR="00C247EA" w:rsidRPr="00E6311C" w:rsidRDefault="00C247EA" w:rsidP="00E3251C">
      <w:pPr>
        <w:spacing w:after="0"/>
        <w:jc w:val="both"/>
      </w:pPr>
    </w:p>
    <w:p w14:paraId="5A5665D4" w14:textId="77777777" w:rsidR="00C247EA" w:rsidRPr="00E6311C" w:rsidRDefault="00C247EA" w:rsidP="00E3251C">
      <w:pPr>
        <w:pStyle w:val="Heading3"/>
        <w:spacing w:line="276" w:lineRule="auto"/>
      </w:pPr>
      <w:bookmarkStart w:id="289" w:name="_Toc370467571"/>
      <w:bookmarkStart w:id="290" w:name="_Toc371580884"/>
      <w:bookmarkStart w:id="291" w:name="_Toc139988604"/>
      <w:bookmarkStart w:id="292" w:name="_Toc153367780"/>
      <w:r>
        <w:t>PIHP</w:t>
      </w:r>
      <w:r w:rsidRPr="00E6311C">
        <w:t xml:space="preserve"> ACCESS TO RECORDS AND INFORMATION:</w:t>
      </w:r>
      <w:bookmarkEnd w:id="289"/>
      <w:bookmarkEnd w:id="290"/>
      <w:bookmarkEnd w:id="291"/>
      <w:bookmarkEnd w:id="292"/>
    </w:p>
    <w:p w14:paraId="3F8D5207" w14:textId="77777777" w:rsidR="00C247EA" w:rsidRPr="00E6311C" w:rsidRDefault="00C247EA" w:rsidP="00E3251C">
      <w:pPr>
        <w:keepNext/>
        <w:spacing w:after="0"/>
        <w:outlineLvl w:val="2"/>
        <w:rPr>
          <w:b/>
          <w:bCs/>
          <w:smallCaps/>
          <w:color w:val="000000"/>
          <w:sz w:val="20"/>
          <w:szCs w:val="26"/>
          <w:lang w:val="x-none" w:eastAsia="x-none"/>
        </w:rPr>
      </w:pPr>
    </w:p>
    <w:p w14:paraId="691BEDA6" w14:textId="217E0CB2" w:rsidR="00C247EA" w:rsidRPr="00E6311C" w:rsidRDefault="00C247EA" w:rsidP="00E3251C">
      <w:pPr>
        <w:spacing w:after="0"/>
        <w:jc w:val="both"/>
      </w:pPr>
      <w:r w:rsidRPr="00E6311C">
        <w:t xml:space="preserve">CONTRACTOR understands that </w:t>
      </w:r>
      <w:r>
        <w:t>PIHP</w:t>
      </w:r>
      <w:r w:rsidRPr="00E6311C">
        <w:t xml:space="preserve"> may seek information about activities of persons described in the following, for any possible conflict of interest.  If any such conflict is identified, </w:t>
      </w:r>
      <w:r>
        <w:t>PIHP</w:t>
      </w:r>
      <w:r w:rsidRPr="00E6311C">
        <w:t xml:space="preserve"> may take action to terminate this Contract.  Upon written request, and to the extent permitted by law, CONTRACTOR shall supply </w:t>
      </w:r>
      <w:r>
        <w:t>PIHP</w:t>
      </w:r>
      <w:r w:rsidRPr="00E6311C">
        <w:t xml:space="preserve"> with the following information:</w:t>
      </w:r>
    </w:p>
    <w:p w14:paraId="6F78F8C1" w14:textId="77777777" w:rsidR="00C247EA" w:rsidRPr="00E6311C" w:rsidRDefault="00C247EA" w:rsidP="00363468">
      <w:pPr>
        <w:keepNext/>
        <w:keepLines/>
        <w:widowControl w:val="0"/>
        <w:numPr>
          <w:ilvl w:val="0"/>
          <w:numId w:val="14"/>
        </w:numPr>
        <w:spacing w:after="0"/>
        <w:contextualSpacing/>
        <w:jc w:val="both"/>
        <w:rPr>
          <w:rFonts w:eastAsia="Calibri"/>
        </w:rPr>
      </w:pPr>
      <w:r w:rsidRPr="00E6311C">
        <w:rPr>
          <w:rFonts w:eastAsia="Calibri"/>
        </w:rPr>
        <w:lastRenderedPageBreak/>
        <w:t>Articles of Incorporation, list of Board members, and Board minutes, if applicable.</w:t>
      </w:r>
    </w:p>
    <w:p w14:paraId="0EEC0332" w14:textId="77777777" w:rsidR="00C247EA" w:rsidRPr="00E6311C" w:rsidRDefault="00C247EA" w:rsidP="00363468">
      <w:pPr>
        <w:keepNext/>
        <w:keepLines/>
        <w:widowControl w:val="0"/>
        <w:numPr>
          <w:ilvl w:val="0"/>
          <w:numId w:val="14"/>
        </w:numPr>
        <w:spacing w:after="0"/>
        <w:contextualSpacing/>
        <w:jc w:val="both"/>
        <w:rPr>
          <w:rFonts w:eastAsia="Calibri"/>
        </w:rPr>
      </w:pPr>
      <w:r w:rsidRPr="00E6311C">
        <w:rPr>
          <w:rFonts w:eastAsia="Calibri"/>
        </w:rPr>
        <w:t>A written description of CONTRACTOR's internal accounting and administrative control system, which shall: (1) protect against waste, fraud and inefficiency; (2) ensure accuracy and reliability in accounting and operating data; and (3) secure compliance with agency policies. This system shall include clear lines of responsibility, subdivision of duties, and a clear separation of accounting functions from custody or access to assets.</w:t>
      </w:r>
    </w:p>
    <w:p w14:paraId="23A2891D" w14:textId="365A14B0" w:rsidR="00C247EA" w:rsidRPr="00E6311C" w:rsidRDefault="00C247EA" w:rsidP="00BF6D3F">
      <w:pPr>
        <w:keepNext/>
        <w:keepLines/>
        <w:widowControl w:val="0"/>
        <w:numPr>
          <w:ilvl w:val="0"/>
          <w:numId w:val="14"/>
        </w:numPr>
        <w:spacing w:after="0"/>
        <w:contextualSpacing/>
        <w:jc w:val="both"/>
      </w:pPr>
      <w:r w:rsidRPr="008472A8">
        <w:rPr>
          <w:rFonts w:eastAsia="Calibri"/>
        </w:rPr>
        <w:t>A list of all suppliers/subcontractors/lesser of CONTRACTOR in connection with or pertaining to this Contract with which corporate officers, partners and employees, or their spouses, have a financial interest to the best of CONTRACTOR's knowledge.</w:t>
      </w:r>
    </w:p>
    <w:p w14:paraId="2D72E624" w14:textId="77777777" w:rsidR="00C247EA" w:rsidRPr="00E6311C" w:rsidRDefault="00C247EA" w:rsidP="00363468">
      <w:pPr>
        <w:keepNext/>
        <w:keepLines/>
        <w:widowControl w:val="0"/>
        <w:numPr>
          <w:ilvl w:val="0"/>
          <w:numId w:val="14"/>
        </w:numPr>
        <w:spacing w:after="0"/>
        <w:contextualSpacing/>
        <w:jc w:val="both"/>
        <w:rPr>
          <w:rFonts w:eastAsia="Calibri"/>
        </w:rPr>
      </w:pPr>
      <w:r w:rsidRPr="00E6311C">
        <w:rPr>
          <w:rFonts w:eastAsia="Calibri"/>
        </w:rPr>
        <w:t xml:space="preserve">Copies of all current contracts and leases pertinent to this Contract with all suppliers/ subcontractors/lesser and copies of all renewals, extensions, and modifications thereto, together with all new contracts and leases pertinent to this Contract as they are entered into and allow copies to be made at </w:t>
      </w:r>
      <w:r>
        <w:rPr>
          <w:rFonts w:eastAsia="Calibri"/>
        </w:rPr>
        <w:t>PIHP</w:t>
      </w:r>
      <w:r w:rsidRPr="00E6311C">
        <w:rPr>
          <w:rFonts w:eastAsia="Calibri"/>
        </w:rPr>
        <w:t xml:space="preserve"> expense.</w:t>
      </w:r>
      <w:r w:rsidRPr="00E6311C">
        <w:rPr>
          <w:rFonts w:eastAsia="Calibri"/>
        </w:rPr>
        <w:tab/>
      </w:r>
    </w:p>
    <w:p w14:paraId="2BF3CD4B" w14:textId="77777777" w:rsidR="00C247EA" w:rsidRPr="00E6311C" w:rsidRDefault="00C247EA" w:rsidP="00E3251C">
      <w:pPr>
        <w:spacing w:after="0"/>
        <w:jc w:val="both"/>
      </w:pPr>
    </w:p>
    <w:p w14:paraId="43178465" w14:textId="77777777" w:rsidR="00C247EA" w:rsidRPr="00E6311C" w:rsidRDefault="00C247EA" w:rsidP="00E3251C">
      <w:pPr>
        <w:spacing w:after="0"/>
        <w:jc w:val="both"/>
      </w:pPr>
      <w:r w:rsidRPr="00E6311C">
        <w:t>Nothing in this section or elsewhere in this Contract shall require CONTRACTOR to waive any privilege CONTRACTOR may have under Michigan law.</w:t>
      </w:r>
    </w:p>
    <w:p w14:paraId="783F01D6" w14:textId="77777777" w:rsidR="00C247EA" w:rsidRPr="00E6311C" w:rsidRDefault="00C247EA" w:rsidP="00E3251C">
      <w:pPr>
        <w:spacing w:after="0"/>
        <w:jc w:val="both"/>
      </w:pPr>
    </w:p>
    <w:p w14:paraId="24366535" w14:textId="77777777" w:rsidR="00C247EA" w:rsidRPr="00E6311C" w:rsidRDefault="00C247EA" w:rsidP="00E3251C">
      <w:pPr>
        <w:pStyle w:val="Heading3"/>
        <w:spacing w:line="276" w:lineRule="auto"/>
      </w:pPr>
      <w:bookmarkStart w:id="293" w:name="_Toc370467572"/>
      <w:bookmarkStart w:id="294" w:name="_Toc371580885"/>
      <w:bookmarkStart w:id="295" w:name="_Toc139988605"/>
      <w:bookmarkStart w:id="296" w:name="_Toc153367781"/>
      <w:r w:rsidRPr="00E6311C">
        <w:t>STATE AND/OR FEDERAL ACCESS TO RECORDS AND INFORMATION:</w:t>
      </w:r>
      <w:bookmarkEnd w:id="293"/>
      <w:bookmarkEnd w:id="294"/>
      <w:bookmarkEnd w:id="295"/>
      <w:bookmarkEnd w:id="296"/>
    </w:p>
    <w:p w14:paraId="55D55C79" w14:textId="77777777" w:rsidR="00C247EA" w:rsidRPr="00E6311C" w:rsidRDefault="00C247EA" w:rsidP="00E3251C">
      <w:pPr>
        <w:keepNext/>
        <w:spacing w:after="0"/>
        <w:outlineLvl w:val="2"/>
        <w:rPr>
          <w:b/>
          <w:bCs/>
          <w:smallCaps/>
          <w:color w:val="000000"/>
          <w:sz w:val="20"/>
          <w:szCs w:val="26"/>
          <w:lang w:val="x-none" w:eastAsia="x-none"/>
        </w:rPr>
      </w:pPr>
    </w:p>
    <w:p w14:paraId="75496CF7" w14:textId="77777777" w:rsidR="00C247EA" w:rsidRPr="00E6311C" w:rsidRDefault="00C247EA" w:rsidP="00E3251C">
      <w:pPr>
        <w:spacing w:after="0"/>
        <w:jc w:val="both"/>
      </w:pPr>
      <w:r>
        <w:t>PIHP</w:t>
      </w:r>
      <w:r w:rsidRPr="00E6311C">
        <w:t xml:space="preserve">, the State of Michigan or its representative, and/or any other authorized audit personnel, including any federal agency or its agent, shall be allowed access to all financial records pertaining to CONTRACTOR's activities under this Contract during normal business hours for the purpose of reviewing, copying, and/or auditing. Refusal to allow </w:t>
      </w:r>
      <w:r>
        <w:t>PIHP</w:t>
      </w:r>
      <w:r w:rsidRPr="00E6311C">
        <w:t xml:space="preserve">, </w:t>
      </w:r>
      <w:r w:rsidR="00BB3687">
        <w:t>MDHHS</w:t>
      </w:r>
      <w:r w:rsidRPr="00E6311C">
        <w:t xml:space="preserve">, the State of Michigan or their representatives, and/or other authorized audit personnel, including any federal agency or its agent, access to said records for the above-stated purposes shall constitute a material breach of this Contract, for which </w:t>
      </w:r>
      <w:r>
        <w:t>PIHP</w:t>
      </w:r>
      <w:r w:rsidRPr="00E6311C">
        <w:t xml:space="preserve"> may exercise any of its remedies available at law or in equity, including but not limited to the immediate termination of this Contract. Financial records and supporting documentation must be retained and be available for audit purposes for ten (10) years following the termination of this Contract.</w:t>
      </w:r>
    </w:p>
    <w:p w14:paraId="1CE625DC" w14:textId="77777777" w:rsidR="00C247EA" w:rsidRPr="00E6311C" w:rsidRDefault="00C247EA" w:rsidP="00E3251C">
      <w:pPr>
        <w:spacing w:after="0"/>
        <w:jc w:val="both"/>
      </w:pPr>
    </w:p>
    <w:p w14:paraId="44473294" w14:textId="77777777" w:rsidR="00C247EA" w:rsidRPr="00E6311C" w:rsidRDefault="00C247EA" w:rsidP="00E3251C">
      <w:pPr>
        <w:spacing w:after="0"/>
        <w:jc w:val="both"/>
      </w:pPr>
      <w:r w:rsidRPr="00E6311C">
        <w:t>Furthermore, CONTRACTOR agrees that if the Secretary of the United States Department of Health and Human Services, the Controller General of the United States, or their duly authorized representatives, at any time within seven (7) years of completing the services to be provided under this Contract request access to CONTRACTOR's books, documents, and records in accordance with Section 952 of the Omnibus Reconciliation Act of 1980 (42USC Section 1395X (v)(l)(l)) and the regulations adopted pursuant thereto, CONTRACTOR shall provide such access to the requesting parties to the extent required by such statute and the regulations adopted pursuant thereto.</w:t>
      </w:r>
    </w:p>
    <w:p w14:paraId="7A6C2071" w14:textId="77777777" w:rsidR="00C247EA" w:rsidRPr="00E6311C" w:rsidRDefault="00C247EA" w:rsidP="00E3251C">
      <w:pPr>
        <w:spacing w:after="0"/>
        <w:jc w:val="both"/>
      </w:pPr>
    </w:p>
    <w:p w14:paraId="21259699" w14:textId="77777777" w:rsidR="00C247EA" w:rsidRPr="00E6311C" w:rsidRDefault="00C247EA" w:rsidP="00E3251C">
      <w:pPr>
        <w:pStyle w:val="Heading1"/>
        <w:spacing w:line="276" w:lineRule="auto"/>
      </w:pPr>
      <w:bookmarkStart w:id="297" w:name="_Toc370467573"/>
      <w:bookmarkStart w:id="298" w:name="_Toc371580886"/>
      <w:bookmarkStart w:id="299" w:name="_Toc139988606"/>
      <w:bookmarkStart w:id="300" w:name="_Toc153367782"/>
      <w:r w:rsidRPr="00E6311C">
        <w:t>ARTICLE XXI</w:t>
      </w:r>
      <w:r w:rsidR="0087319B">
        <w:t>I</w:t>
      </w:r>
      <w:r w:rsidRPr="00E6311C">
        <w:t xml:space="preserve">: COMPLIANCE WITH </w:t>
      </w:r>
      <w:r w:rsidR="00BB3687">
        <w:t>MDHHS</w:t>
      </w:r>
      <w:r w:rsidRPr="00E6311C">
        <w:t xml:space="preserve"> AGREEMENTS</w:t>
      </w:r>
      <w:bookmarkEnd w:id="297"/>
      <w:bookmarkEnd w:id="298"/>
      <w:bookmarkEnd w:id="299"/>
      <w:bookmarkEnd w:id="300"/>
    </w:p>
    <w:p w14:paraId="3A0F35B0" w14:textId="77777777" w:rsidR="00C247EA" w:rsidRPr="00E6311C" w:rsidRDefault="00C247EA" w:rsidP="00E3251C">
      <w:pPr>
        <w:keepNext/>
        <w:spacing w:after="0"/>
        <w:jc w:val="center"/>
        <w:outlineLvl w:val="0"/>
        <w:rPr>
          <w:b/>
          <w:bCs/>
          <w:color w:val="000000"/>
          <w:lang w:val="x-none" w:eastAsia="x-none"/>
        </w:rPr>
      </w:pPr>
    </w:p>
    <w:p w14:paraId="748B6D10" w14:textId="77777777" w:rsidR="00C247EA" w:rsidRPr="00E6311C" w:rsidRDefault="00C247EA" w:rsidP="00E3251C">
      <w:pPr>
        <w:spacing w:after="0"/>
        <w:jc w:val="both"/>
      </w:pPr>
      <w:r w:rsidRPr="00E6311C">
        <w:t xml:space="preserve">It is expressly understood and agreed by the CONTRACTOR that this Contract is subject to the terms and conditions of the agreement(s) entered into between </w:t>
      </w:r>
      <w:r w:rsidR="00BB3687">
        <w:t>MDHHS</w:t>
      </w:r>
      <w:r w:rsidRPr="00E6311C">
        <w:t xml:space="preserve"> and </w:t>
      </w:r>
      <w:r>
        <w:t>PIHP</w:t>
      </w:r>
      <w:r w:rsidRPr="00E6311C">
        <w:t xml:space="preserve"> for general </w:t>
      </w:r>
      <w:r w:rsidRPr="00E6311C">
        <w:lastRenderedPageBreak/>
        <w:t xml:space="preserve">funds and between </w:t>
      </w:r>
      <w:r w:rsidR="00BB3687">
        <w:t>MDHHS</w:t>
      </w:r>
      <w:r w:rsidRPr="00E6311C">
        <w:t xml:space="preserve"> and the PIHP for Medicaid funding. CONTRACTOR shall comply with all applicable terms and conditions of these </w:t>
      </w:r>
      <w:r w:rsidR="00BB3687">
        <w:t>MDHHS</w:t>
      </w:r>
      <w:r w:rsidRPr="00E6311C">
        <w:t xml:space="preserve"> Agreements. The provisions of this Contract shall take precedence over the </w:t>
      </w:r>
      <w:r w:rsidR="00BB3687">
        <w:t>MDHHS</w:t>
      </w:r>
      <w:r w:rsidRPr="00E6311C">
        <w:t xml:space="preserve"> Agreements unless a conflict exists between this Contract and the provisions of the </w:t>
      </w:r>
      <w:r w:rsidR="00BB3687">
        <w:t>MDHHS</w:t>
      </w:r>
      <w:r w:rsidRPr="00E6311C">
        <w:t xml:space="preserve"> Agreements, in which case the provisions of the </w:t>
      </w:r>
      <w:r w:rsidR="00BB3687">
        <w:t>MDHHS</w:t>
      </w:r>
      <w:r w:rsidRPr="00E6311C">
        <w:t xml:space="preserve"> Agreements shall prevail.  </w:t>
      </w:r>
    </w:p>
    <w:p w14:paraId="23E3EDA2" w14:textId="77777777" w:rsidR="00C247EA" w:rsidRPr="00E6311C" w:rsidRDefault="00C247EA" w:rsidP="00E3251C">
      <w:pPr>
        <w:spacing w:after="0"/>
        <w:jc w:val="both"/>
      </w:pPr>
    </w:p>
    <w:p w14:paraId="7A202C33" w14:textId="77777777" w:rsidR="00C247EA" w:rsidRPr="00E6311C" w:rsidRDefault="00C247EA" w:rsidP="00E3251C">
      <w:pPr>
        <w:spacing w:after="0"/>
        <w:jc w:val="both"/>
      </w:pPr>
      <w:r w:rsidRPr="00E6311C">
        <w:t xml:space="preserve">A conflict between this Contract and the </w:t>
      </w:r>
      <w:r w:rsidR="00BB3687">
        <w:t>MDHHS</w:t>
      </w:r>
      <w:r w:rsidRPr="00E6311C">
        <w:t xml:space="preserve"> Agreements, however, shall not be deemed to exist where this Contract: (1) contains additional non-conflicting provisions not set forth in the </w:t>
      </w:r>
      <w:r w:rsidR="00BB3687">
        <w:t>MDHHS</w:t>
      </w:r>
      <w:r w:rsidRPr="00E6311C">
        <w:t xml:space="preserve"> Agreements; (2) restates provisions of the </w:t>
      </w:r>
      <w:r w:rsidR="00BB3687">
        <w:t>MDHHS</w:t>
      </w:r>
      <w:r w:rsidRPr="00E6311C">
        <w:t xml:space="preserve"> Agreements to afford the PIHP the same or substantially the same rights and privileges as the </w:t>
      </w:r>
      <w:r w:rsidR="00BB3687">
        <w:t>MDHHS</w:t>
      </w:r>
      <w:r w:rsidRPr="00E6311C">
        <w:t xml:space="preserve">; (3) requires CONTRACTOR to perform duties and/or services in less time than that afforded the PIHP in the </w:t>
      </w:r>
      <w:r w:rsidR="00BB3687">
        <w:t>MDHHS</w:t>
      </w:r>
      <w:r w:rsidRPr="00E6311C">
        <w:t xml:space="preserve"> Agreements. The </w:t>
      </w:r>
      <w:r w:rsidR="00BB3687">
        <w:t>MDHHS</w:t>
      </w:r>
      <w:r w:rsidRPr="00E6311C">
        <w:t xml:space="preserve"> Agreements are incorporated by reference into this Contract and made a part hereof.  A copy of the </w:t>
      </w:r>
      <w:r w:rsidR="00BB3687">
        <w:t>MDHHS</w:t>
      </w:r>
      <w:r w:rsidRPr="00E6311C">
        <w:t xml:space="preserve"> Agreements shall be provided to the CONTRACTOR upon written request.</w:t>
      </w:r>
    </w:p>
    <w:p w14:paraId="3F4CA440" w14:textId="77777777" w:rsidR="00C247EA" w:rsidRPr="00E6311C" w:rsidRDefault="00C247EA" w:rsidP="00E3251C">
      <w:pPr>
        <w:spacing w:after="0"/>
        <w:jc w:val="both"/>
      </w:pPr>
    </w:p>
    <w:p w14:paraId="7A4611AC" w14:textId="77777777" w:rsidR="00C247EA" w:rsidRPr="00E6311C" w:rsidRDefault="0087319B" w:rsidP="00E3251C">
      <w:pPr>
        <w:pStyle w:val="Heading1"/>
        <w:spacing w:line="276" w:lineRule="auto"/>
      </w:pPr>
      <w:bookmarkStart w:id="301" w:name="_Toc370467574"/>
      <w:bookmarkStart w:id="302" w:name="_Toc371580887"/>
      <w:bookmarkStart w:id="303" w:name="_Toc139988607"/>
      <w:bookmarkStart w:id="304" w:name="_Toc153367783"/>
      <w:r>
        <w:t>ARTICLE XXIII</w:t>
      </w:r>
      <w:r w:rsidR="00C247EA" w:rsidRPr="00E6311C">
        <w:t>: COMPLIANCE WITH LAWS AND REGULATIONS</w:t>
      </w:r>
      <w:bookmarkEnd w:id="301"/>
      <w:bookmarkEnd w:id="302"/>
      <w:bookmarkEnd w:id="303"/>
      <w:bookmarkEnd w:id="304"/>
    </w:p>
    <w:p w14:paraId="6D20FF4C" w14:textId="77777777" w:rsidR="00C247EA" w:rsidRPr="00E6311C" w:rsidRDefault="00C247EA" w:rsidP="00E3251C">
      <w:pPr>
        <w:keepNext/>
        <w:spacing w:after="0"/>
        <w:jc w:val="center"/>
        <w:outlineLvl w:val="0"/>
        <w:rPr>
          <w:b/>
          <w:bCs/>
          <w:color w:val="000000"/>
          <w:lang w:val="x-none" w:eastAsia="x-none"/>
        </w:rPr>
      </w:pPr>
    </w:p>
    <w:p w14:paraId="25EF04B7" w14:textId="77777777" w:rsidR="00C247EA" w:rsidRPr="00E6311C" w:rsidRDefault="00C247EA" w:rsidP="00363468">
      <w:pPr>
        <w:pStyle w:val="Heading3"/>
        <w:numPr>
          <w:ilvl w:val="0"/>
          <w:numId w:val="24"/>
        </w:numPr>
        <w:spacing w:line="276" w:lineRule="auto"/>
      </w:pPr>
      <w:bookmarkStart w:id="305" w:name="_Toc370467575"/>
      <w:bookmarkStart w:id="306" w:name="_Toc371580888"/>
      <w:bookmarkStart w:id="307" w:name="_Toc139988608"/>
      <w:bookmarkStart w:id="308" w:name="_Toc153367784"/>
      <w:r w:rsidRPr="00E6311C">
        <w:t>COMPLIANCE WITH LAWS:</w:t>
      </w:r>
      <w:bookmarkEnd w:id="305"/>
      <w:bookmarkEnd w:id="306"/>
      <w:bookmarkEnd w:id="307"/>
      <w:bookmarkEnd w:id="308"/>
    </w:p>
    <w:p w14:paraId="5D94AEEE" w14:textId="77777777" w:rsidR="00C247EA" w:rsidRPr="00E6311C" w:rsidRDefault="00C247EA" w:rsidP="00E3251C">
      <w:pPr>
        <w:keepNext/>
        <w:spacing w:after="0"/>
        <w:outlineLvl w:val="2"/>
        <w:rPr>
          <w:b/>
          <w:bCs/>
          <w:smallCaps/>
          <w:color w:val="000000"/>
          <w:sz w:val="20"/>
          <w:szCs w:val="26"/>
          <w:lang w:val="x-none" w:eastAsia="x-none"/>
        </w:rPr>
      </w:pPr>
    </w:p>
    <w:p w14:paraId="2C07C11F" w14:textId="77777777" w:rsidR="00C247EA" w:rsidRPr="00766681" w:rsidRDefault="00C247EA" w:rsidP="00E3251C">
      <w:pPr>
        <w:autoSpaceDE w:val="0"/>
        <w:autoSpaceDN w:val="0"/>
        <w:adjustRightInd w:val="0"/>
        <w:spacing w:after="0"/>
        <w:jc w:val="both"/>
        <w:rPr>
          <w:rFonts w:eastAsia="Calibri"/>
        </w:rPr>
      </w:pPr>
      <w:r w:rsidRPr="00766681">
        <w:t xml:space="preserve">The CONTRACTOR shall provide all services in compliance with all applicable federal, state, and local laws, ordinances, rules, and regulations including but not limited to: (a) the Michigan Mental Health Code and the Public Health Code and the rules and regulations promulgated there under; (b) federal and state Medicaid laws, including the Balanced Budget Act; (c) all applicable standards, orders or regulations issued pursuant to the Clean Air Act of 1970 (42 USC 7401 et seq) and Section 508 of the Clean Water Act (33 USC 1368), Executive Order 11738 and Environmental Protection Agency regulations (40 CFR Part 15) if the amount of this Contract is over $100,000.00. CONTRACTOR agrees to follow requirements derived </w:t>
      </w:r>
      <w:r w:rsidRPr="00766681">
        <w:rPr>
          <w:rFonts w:eastAsia="Calibri"/>
        </w:rPr>
        <w:t xml:space="preserve">from Public Law 102-321, as amended by Public Law 106-310, and federal regulations in 45 CFR Part 96 are pass-through requirements. Federal Substance Abuse Prevention and Treatment (SAPT) Block Grant requirements that are applicable to states, PIHPs are passed on to CONTRACTOR unless otherwise specified. 42 CFR Parts 54 and 54a, and 45 CFR Parts 96, 260, and 1050, pertaining to the final rules for the Charitable Choice Provisions and Regulations, are applicable to CONTRACTOR as stated elsewhere in this Agreement. </w:t>
      </w:r>
    </w:p>
    <w:p w14:paraId="408881E0" w14:textId="77777777" w:rsidR="00C247EA" w:rsidRPr="00766681" w:rsidRDefault="00C247EA" w:rsidP="00E3251C">
      <w:pPr>
        <w:autoSpaceDE w:val="0"/>
        <w:autoSpaceDN w:val="0"/>
        <w:adjustRightInd w:val="0"/>
        <w:spacing w:after="0"/>
        <w:jc w:val="both"/>
        <w:rPr>
          <w:rFonts w:eastAsia="Calibri"/>
        </w:rPr>
      </w:pPr>
    </w:p>
    <w:p w14:paraId="4FEB5061" w14:textId="77777777" w:rsidR="00C247EA" w:rsidRPr="00766681" w:rsidRDefault="00C247EA" w:rsidP="00E3251C">
      <w:pPr>
        <w:autoSpaceDE w:val="0"/>
        <w:autoSpaceDN w:val="0"/>
        <w:adjustRightInd w:val="0"/>
        <w:spacing w:after="0"/>
        <w:jc w:val="both"/>
        <w:rPr>
          <w:rFonts w:eastAsia="Calibri"/>
        </w:rPr>
      </w:pPr>
      <w:r w:rsidRPr="00766681">
        <w:rPr>
          <w:rFonts w:eastAsia="Calibri"/>
        </w:rPr>
        <w:t>Sections from PL 102-321, as amended, that apply to CONTRACTOR include but are not limited to:</w:t>
      </w:r>
      <w:r w:rsidR="00924253">
        <w:rPr>
          <w:rFonts w:eastAsia="Calibri"/>
        </w:rPr>
        <w:t>1921(b),1922 (a)(1)(2),1922(b)(1)(2),1923,1923(a)(1) and (2), and 1923(b),</w:t>
      </w:r>
      <w:r w:rsidRPr="00766681">
        <w:rPr>
          <w:rFonts w:eastAsia="Calibri"/>
        </w:rPr>
        <w:t>1924(a)(1)(A) and (B</w:t>
      </w:r>
      <w:r w:rsidR="00924253">
        <w:rPr>
          <w:rFonts w:eastAsia="Calibri"/>
        </w:rPr>
        <w:t xml:space="preserve">), </w:t>
      </w:r>
      <w:r w:rsidRPr="00766681">
        <w:rPr>
          <w:rFonts w:eastAsia="Calibri"/>
        </w:rPr>
        <w:t>1924</w:t>
      </w:r>
      <w:r w:rsidR="00924253">
        <w:rPr>
          <w:rFonts w:eastAsia="Calibri"/>
        </w:rPr>
        <w:t xml:space="preserve">(c)(2)(A) and (B), </w:t>
      </w:r>
      <w:r w:rsidRPr="00766681">
        <w:rPr>
          <w:rFonts w:eastAsia="Calibri"/>
        </w:rPr>
        <w:t>1927(a)(1) and (2), and 1927(b)(1)</w:t>
      </w:r>
      <w:r w:rsidR="00D001A1">
        <w:rPr>
          <w:rFonts w:eastAsia="Calibri"/>
        </w:rPr>
        <w:t xml:space="preserve">,1927(b)(2): 1928(b) and (c),1929, </w:t>
      </w:r>
      <w:r w:rsidRPr="00766681">
        <w:rPr>
          <w:rFonts w:eastAsia="Calibri"/>
        </w:rPr>
        <w:t>1931(a)(1)</w:t>
      </w:r>
      <w:r w:rsidR="00D001A1">
        <w:rPr>
          <w:rFonts w:eastAsia="Calibri"/>
        </w:rPr>
        <w:t xml:space="preserve">(A), (B), (C), (D), (E) and (F),1932(b)(1), 1941, 1942(a), 1943(b), and </w:t>
      </w:r>
      <w:r w:rsidRPr="00766681">
        <w:rPr>
          <w:rFonts w:eastAsia="Calibri"/>
        </w:rPr>
        <w:t>1947(a)(1) and (2)</w:t>
      </w:r>
      <w:r w:rsidR="00D001A1">
        <w:rPr>
          <w:rFonts w:eastAsia="Calibri"/>
        </w:rPr>
        <w:t>.</w:t>
      </w:r>
    </w:p>
    <w:p w14:paraId="1177898F" w14:textId="77777777" w:rsidR="00924253" w:rsidRDefault="00924253" w:rsidP="00E3251C">
      <w:pPr>
        <w:spacing w:after="0"/>
        <w:jc w:val="both"/>
      </w:pPr>
    </w:p>
    <w:p w14:paraId="3703C2C7" w14:textId="2786DCF9" w:rsidR="00A3620F" w:rsidRDefault="00C247EA" w:rsidP="00877EB4">
      <w:pPr>
        <w:spacing w:after="0"/>
        <w:jc w:val="both"/>
      </w:pPr>
      <w:r w:rsidRPr="00E6311C">
        <w:t xml:space="preserve">If any law or administrative rule or regulation that becomes effective after the date of execution of this Contract substantially changes the nature and conditions of this agreement, it shall be binding </w:t>
      </w:r>
      <w:r w:rsidRPr="00E6311C">
        <w:lastRenderedPageBreak/>
        <w:t>to the parties, but the parties retain the right to exercise any remedies available to them by law or other provisions of this Contract.</w:t>
      </w:r>
    </w:p>
    <w:p w14:paraId="265417D3" w14:textId="77777777" w:rsidR="00C247EA" w:rsidRDefault="00C247EA" w:rsidP="00E3251C">
      <w:pPr>
        <w:spacing w:after="0"/>
        <w:jc w:val="both"/>
      </w:pPr>
    </w:p>
    <w:p w14:paraId="0322B0BB" w14:textId="77777777" w:rsidR="00C02D20" w:rsidRDefault="00D001A1" w:rsidP="00E3251C">
      <w:pPr>
        <w:pStyle w:val="Heading3"/>
        <w:spacing w:after="240" w:line="276" w:lineRule="auto"/>
      </w:pPr>
      <w:bookmarkStart w:id="309" w:name="_Toc139988609"/>
      <w:bookmarkStart w:id="310" w:name="_Toc153367785"/>
      <w:r>
        <w:t xml:space="preserve">FEDERAL </w:t>
      </w:r>
      <w:r w:rsidR="00D20B16">
        <w:rPr>
          <w:lang w:val="en-US"/>
        </w:rPr>
        <w:t xml:space="preserve">SUBSTANCE ABUSE </w:t>
      </w:r>
      <w:r>
        <w:t>BLOCK GRANT COMPLIANCE</w:t>
      </w:r>
      <w:r w:rsidRPr="00E6311C">
        <w:t>:</w:t>
      </w:r>
      <w:bookmarkEnd w:id="309"/>
      <w:bookmarkEnd w:id="310"/>
    </w:p>
    <w:p w14:paraId="64E29673" w14:textId="77777777" w:rsidR="00663558" w:rsidRDefault="00663558" w:rsidP="00E3251C">
      <w:pPr>
        <w:rPr>
          <w:lang w:eastAsia="x-none"/>
        </w:rPr>
      </w:pPr>
      <w:r>
        <w:rPr>
          <w:lang w:eastAsia="x-none"/>
        </w:rPr>
        <w:t>The CONTRACTOR assures the PIHP</w:t>
      </w:r>
      <w:r w:rsidR="004D5F5B">
        <w:rPr>
          <w:lang w:eastAsia="x-none"/>
        </w:rPr>
        <w:t xml:space="preserve"> that:</w:t>
      </w:r>
      <w:r>
        <w:rPr>
          <w:lang w:eastAsia="x-none"/>
        </w:rPr>
        <w:t xml:space="preserve"> </w:t>
      </w:r>
    </w:p>
    <w:p w14:paraId="17224C33" w14:textId="77777777" w:rsidR="00632EFE" w:rsidRPr="00632EFE" w:rsidRDefault="00632EFE" w:rsidP="00632EFE">
      <w:pPr>
        <w:widowControl w:val="0"/>
        <w:numPr>
          <w:ilvl w:val="0"/>
          <w:numId w:val="45"/>
        </w:numPr>
        <w:spacing w:after="0"/>
        <w:contextualSpacing/>
        <w:rPr>
          <w:rFonts w:eastAsia="Calibri"/>
        </w:rPr>
      </w:pPr>
      <w:r w:rsidRPr="00632EFE">
        <w:rPr>
          <w:rFonts w:eastAsia="Calibri"/>
        </w:rPr>
        <w:t>SAPT Block Grant funds shall not be used to pay for inpatient hospital services except under conditions specified in federal law.</w:t>
      </w:r>
    </w:p>
    <w:p w14:paraId="19D1F188" w14:textId="77777777" w:rsidR="00632EFE" w:rsidRPr="00632EFE" w:rsidRDefault="00632EFE" w:rsidP="00632EFE">
      <w:pPr>
        <w:widowControl w:val="0"/>
        <w:numPr>
          <w:ilvl w:val="0"/>
          <w:numId w:val="45"/>
        </w:numPr>
        <w:spacing w:after="0"/>
        <w:contextualSpacing/>
        <w:rPr>
          <w:rFonts w:eastAsia="Calibri"/>
        </w:rPr>
      </w:pPr>
      <w:r w:rsidRPr="00632EFE">
        <w:rPr>
          <w:rFonts w:eastAsia="Calibri"/>
        </w:rPr>
        <w:t>SAPT Block Grant funds shall not be used to make cash payments to intended recipients of services.</w:t>
      </w:r>
    </w:p>
    <w:p w14:paraId="262BC04E" w14:textId="77777777" w:rsidR="00632EFE" w:rsidRPr="00632EFE" w:rsidRDefault="00632EFE" w:rsidP="00632EFE">
      <w:pPr>
        <w:widowControl w:val="0"/>
        <w:numPr>
          <w:ilvl w:val="0"/>
          <w:numId w:val="45"/>
        </w:numPr>
        <w:spacing w:after="0"/>
        <w:contextualSpacing/>
        <w:rPr>
          <w:rFonts w:eastAsia="Calibri"/>
        </w:rPr>
      </w:pPr>
      <w:r w:rsidRPr="00632EFE">
        <w:rPr>
          <w:rFonts w:eastAsia="Calibri"/>
        </w:rPr>
        <w:t>SAPT Block Grant funds shall not be used to purchase or improve land, purchase, construct, or permanently improve (other than minor remodeling) any building or any other facility, or purchase major medical equipment.</w:t>
      </w:r>
    </w:p>
    <w:p w14:paraId="777D3844" w14:textId="77777777" w:rsidR="00632EFE" w:rsidRPr="00632EFE" w:rsidRDefault="00632EFE" w:rsidP="00632EFE">
      <w:pPr>
        <w:widowControl w:val="0"/>
        <w:numPr>
          <w:ilvl w:val="0"/>
          <w:numId w:val="45"/>
        </w:numPr>
        <w:spacing w:after="0"/>
        <w:contextualSpacing/>
        <w:rPr>
          <w:rFonts w:eastAsia="Calibri"/>
        </w:rPr>
      </w:pPr>
      <w:r w:rsidRPr="00632EFE">
        <w:rPr>
          <w:rFonts w:eastAsia="Calibri"/>
        </w:rPr>
        <w:t>SAPT Block Grant funds shall not be used to satisfy any requirement for the expenditure of non-Federal funds as a condition for the receipt of Federal funding.</w:t>
      </w:r>
    </w:p>
    <w:p w14:paraId="19E470EE" w14:textId="77777777" w:rsidR="00632EFE" w:rsidRPr="00632EFE" w:rsidRDefault="00632EFE" w:rsidP="00632EFE">
      <w:pPr>
        <w:widowControl w:val="0"/>
        <w:numPr>
          <w:ilvl w:val="0"/>
          <w:numId w:val="45"/>
        </w:numPr>
        <w:spacing w:after="0"/>
        <w:contextualSpacing/>
        <w:rPr>
          <w:rFonts w:eastAsia="Calibri"/>
        </w:rPr>
      </w:pPr>
      <w:r w:rsidRPr="00632EFE">
        <w:rPr>
          <w:rFonts w:eastAsia="Calibri"/>
        </w:rPr>
        <w:t>SAPT Block Grant funds shall not be used to provide individuals with hypodermic needles or syringes so that such individuals may use illegal drugs.</w:t>
      </w:r>
    </w:p>
    <w:p w14:paraId="6BCD2769" w14:textId="77777777" w:rsidR="00632EFE" w:rsidRPr="00632EFE" w:rsidRDefault="00632EFE" w:rsidP="00632EFE">
      <w:pPr>
        <w:widowControl w:val="0"/>
        <w:numPr>
          <w:ilvl w:val="0"/>
          <w:numId w:val="45"/>
        </w:numPr>
        <w:spacing w:after="0"/>
        <w:contextualSpacing/>
        <w:rPr>
          <w:rFonts w:eastAsia="Calibri"/>
        </w:rPr>
      </w:pPr>
      <w:bookmarkStart w:id="311" w:name="_Hlk128490812"/>
      <w:r w:rsidRPr="00632EFE">
        <w:rPr>
          <w:rFonts w:eastAsia="Calibri"/>
        </w:rPr>
        <w:t>In cases of residential or recovery housing, if the client is absent from the facility overnight due to an approved pass, SAPT Block grant funds cannot be used for facility charges of room and board.</w:t>
      </w:r>
    </w:p>
    <w:bookmarkEnd w:id="311"/>
    <w:p w14:paraId="386DD5E4" w14:textId="77777777" w:rsidR="00632EFE" w:rsidRPr="00632EFE" w:rsidRDefault="00632EFE" w:rsidP="00632EFE">
      <w:pPr>
        <w:widowControl w:val="0"/>
        <w:numPr>
          <w:ilvl w:val="0"/>
          <w:numId w:val="45"/>
        </w:numPr>
        <w:spacing w:after="0"/>
        <w:contextualSpacing/>
        <w:rPr>
          <w:rFonts w:eastAsia="Calibri"/>
        </w:rPr>
      </w:pPr>
      <w:r w:rsidRPr="00632EFE">
        <w:rPr>
          <w:rFonts w:eastAsia="Calibri"/>
        </w:rPr>
        <w:t>SAPT Block Grant funds shall not be used to enforce state laws regarding the sale of tobacco products to individuals under the age of 18.</w:t>
      </w:r>
    </w:p>
    <w:p w14:paraId="68B35149" w14:textId="48D3EF9C" w:rsidR="00632EFE" w:rsidRPr="00632EFE" w:rsidRDefault="00632EFE" w:rsidP="00632EFE">
      <w:pPr>
        <w:widowControl w:val="0"/>
        <w:numPr>
          <w:ilvl w:val="0"/>
          <w:numId w:val="45"/>
        </w:numPr>
        <w:spacing w:after="0"/>
        <w:contextualSpacing/>
        <w:rPr>
          <w:rFonts w:eastAsia="Calibri"/>
        </w:rPr>
      </w:pPr>
      <w:r w:rsidRPr="00632EFE">
        <w:rPr>
          <w:rFonts w:eastAsia="Calibri"/>
        </w:rPr>
        <w:t>SAPT Block Grant funds shall not be used to pay the salary of an individual at a rate in excess of Level I of the Federal Executive Schedule, or approximately $235,600 (</w:t>
      </w:r>
      <w:hyperlink r:id="rId10" w:history="1">
        <w:r w:rsidRPr="00632EFE">
          <w:rPr>
            <w:rFonts w:eastAsia="Calibri"/>
            <w:color w:val="0000FF"/>
            <w:u w:val="single"/>
          </w:rPr>
          <w:t>link</w:t>
        </w:r>
      </w:hyperlink>
      <w:r w:rsidRPr="00632EFE">
        <w:rPr>
          <w:rFonts w:eastAsia="Calibri"/>
        </w:rPr>
        <w:t>).</w:t>
      </w:r>
    </w:p>
    <w:p w14:paraId="421F1BE6" w14:textId="77777777" w:rsidR="00C247EA" w:rsidRPr="00E6311C" w:rsidRDefault="00C247EA" w:rsidP="00E3251C">
      <w:pPr>
        <w:spacing w:after="0"/>
        <w:jc w:val="both"/>
      </w:pPr>
    </w:p>
    <w:p w14:paraId="3E7E19F3" w14:textId="77777777" w:rsidR="00C247EA" w:rsidRPr="00E6311C" w:rsidRDefault="00C247EA" w:rsidP="00E3251C">
      <w:pPr>
        <w:pStyle w:val="Heading3"/>
        <w:spacing w:line="276" w:lineRule="auto"/>
      </w:pPr>
      <w:bookmarkStart w:id="312" w:name="_Toc370467576"/>
      <w:bookmarkStart w:id="313" w:name="_Toc371580889"/>
      <w:bookmarkStart w:id="314" w:name="_Toc139988610"/>
      <w:bookmarkStart w:id="315" w:name="_Toc153367786"/>
      <w:r w:rsidRPr="00E6311C">
        <w:t>LOBBYING:</w:t>
      </w:r>
      <w:bookmarkEnd w:id="312"/>
      <w:bookmarkEnd w:id="313"/>
      <w:bookmarkEnd w:id="314"/>
      <w:bookmarkEnd w:id="315"/>
    </w:p>
    <w:p w14:paraId="06B65F7D" w14:textId="77777777" w:rsidR="00C247EA" w:rsidRPr="00E6311C" w:rsidRDefault="00C247EA" w:rsidP="00E3251C">
      <w:pPr>
        <w:keepNext/>
        <w:spacing w:after="0"/>
        <w:outlineLvl w:val="2"/>
        <w:rPr>
          <w:b/>
          <w:bCs/>
          <w:smallCaps/>
          <w:color w:val="000000"/>
          <w:sz w:val="20"/>
          <w:szCs w:val="26"/>
          <w:lang w:val="x-none" w:eastAsia="x-none"/>
        </w:rPr>
      </w:pPr>
    </w:p>
    <w:p w14:paraId="1D79FA94" w14:textId="77777777" w:rsidR="00C247EA" w:rsidRDefault="00C247EA" w:rsidP="00E3251C">
      <w:pPr>
        <w:spacing w:after="0"/>
        <w:jc w:val="both"/>
        <w:rPr>
          <w:rFonts w:eastAsia="Calibri"/>
        </w:rPr>
      </w:pPr>
      <w:r w:rsidRPr="00766681">
        <w:rPr>
          <w:rFonts w:eastAsia="Calibri"/>
        </w:rPr>
        <w:t xml:space="preserve">The CONTRACTOR will comply with the Anti-Lobbying Act, 31 USC 1352 as revised by the Lobbying Disclosure Act of 1995, 2 USC 1601 et seq, and Section 503 of the Departments of Labor, Health and Human Services and Education, Related Agencies Appropriations Act (Public Law 104-209) and 45 CFR Part 93. No appropriated funds may be expended by the recipient of a federal contract, grant, loan, or cooperative agreement to pay any person for influencing or attempting to influence an officer or employee of any agency, a Member of Congress, an officer or employee of Congress, or an employee of a Member of Congress in connection with any of the following covered federal actions: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14:paraId="6B8ED422" w14:textId="77777777" w:rsidR="00075947" w:rsidRPr="00766681" w:rsidRDefault="00075947" w:rsidP="00E3251C">
      <w:pPr>
        <w:spacing w:after="0"/>
        <w:jc w:val="both"/>
        <w:rPr>
          <w:sz w:val="20"/>
          <w:szCs w:val="20"/>
        </w:rPr>
      </w:pPr>
    </w:p>
    <w:p w14:paraId="616D0A6B" w14:textId="77777777" w:rsidR="00766681" w:rsidRDefault="00C247EA" w:rsidP="00E3251C">
      <w:pPr>
        <w:pStyle w:val="Heading3"/>
        <w:spacing w:line="276" w:lineRule="auto"/>
        <w:rPr>
          <w:szCs w:val="20"/>
          <w:lang w:val="en-US"/>
        </w:rPr>
      </w:pPr>
      <w:bookmarkStart w:id="316" w:name="_Toc139988611"/>
      <w:bookmarkStart w:id="317" w:name="_Toc153367787"/>
      <w:r w:rsidRPr="00766681">
        <w:rPr>
          <w:szCs w:val="20"/>
          <w:lang w:val="en-US"/>
        </w:rPr>
        <w:t>PUBLIC HEALTH REPORTING</w:t>
      </w:r>
      <w:r w:rsidR="00663558">
        <w:rPr>
          <w:szCs w:val="20"/>
          <w:lang w:val="en-US"/>
        </w:rPr>
        <w:t>:</w:t>
      </w:r>
      <w:bookmarkEnd w:id="316"/>
      <w:bookmarkEnd w:id="317"/>
    </w:p>
    <w:p w14:paraId="2F35A4A2" w14:textId="77777777" w:rsidR="00663558" w:rsidRPr="00663558" w:rsidRDefault="00663558" w:rsidP="00E3251C">
      <w:pPr>
        <w:spacing w:after="0"/>
        <w:rPr>
          <w:lang w:eastAsia="x-none"/>
        </w:rPr>
      </w:pPr>
    </w:p>
    <w:p w14:paraId="37F994B2" w14:textId="77777777" w:rsidR="00C247EA" w:rsidRPr="00766681" w:rsidRDefault="00C247EA" w:rsidP="00E3251C">
      <w:pPr>
        <w:autoSpaceDE w:val="0"/>
        <w:autoSpaceDN w:val="0"/>
        <w:adjustRightInd w:val="0"/>
        <w:spacing w:after="0"/>
        <w:rPr>
          <w:rFonts w:eastAsia="Calibri"/>
        </w:rPr>
      </w:pPr>
      <w:r w:rsidRPr="00766681">
        <w:rPr>
          <w:rFonts w:eastAsia="Calibri"/>
        </w:rPr>
        <w:t>CONTRACTOR agrees to follow P.A. 368 which requires that health professionals comply with specified reporting requirements for communicable disease and other health indicators.</w:t>
      </w:r>
    </w:p>
    <w:p w14:paraId="7CCA5331" w14:textId="77777777" w:rsidR="00C247EA" w:rsidRPr="00E6311C" w:rsidRDefault="00C247EA" w:rsidP="00E3251C">
      <w:pPr>
        <w:spacing w:after="0"/>
        <w:jc w:val="both"/>
      </w:pPr>
    </w:p>
    <w:p w14:paraId="78E67988" w14:textId="77777777" w:rsidR="00C247EA" w:rsidRPr="00E6311C" w:rsidRDefault="00C247EA" w:rsidP="00E3251C">
      <w:pPr>
        <w:pStyle w:val="Heading3"/>
        <w:spacing w:line="276" w:lineRule="auto"/>
      </w:pPr>
      <w:bookmarkStart w:id="318" w:name="_Toc370467577"/>
      <w:bookmarkStart w:id="319" w:name="_Toc371580890"/>
      <w:bookmarkStart w:id="320" w:name="_Toc139988612"/>
      <w:bookmarkStart w:id="321" w:name="_Toc153367788"/>
      <w:r w:rsidRPr="00E6311C">
        <w:t>PRO-CHILDREN ACT OF 1994:</w:t>
      </w:r>
      <w:bookmarkEnd w:id="318"/>
      <w:bookmarkEnd w:id="319"/>
      <w:bookmarkEnd w:id="320"/>
      <w:bookmarkEnd w:id="321"/>
    </w:p>
    <w:p w14:paraId="3CD144A0" w14:textId="77777777" w:rsidR="00C247EA" w:rsidRPr="00E6311C" w:rsidRDefault="00C247EA" w:rsidP="00E3251C">
      <w:pPr>
        <w:keepNext/>
        <w:spacing w:after="0"/>
        <w:outlineLvl w:val="2"/>
        <w:rPr>
          <w:b/>
          <w:bCs/>
          <w:smallCaps/>
          <w:color w:val="000000"/>
          <w:sz w:val="20"/>
          <w:szCs w:val="26"/>
          <w:lang w:val="x-none" w:eastAsia="x-none"/>
        </w:rPr>
      </w:pPr>
    </w:p>
    <w:p w14:paraId="43428F75" w14:textId="77777777" w:rsidR="00C247EA" w:rsidRPr="00E6311C" w:rsidRDefault="00C247EA" w:rsidP="00E3251C">
      <w:pPr>
        <w:spacing w:after="0"/>
        <w:jc w:val="both"/>
      </w:pPr>
      <w:r w:rsidRPr="00E6311C">
        <w:t xml:space="preserve">CONTRACTOR shall comply with Public Law 103-227, also known as the Pro-Children Act of 1994 (Act), which requires that smoking not be permitted in any portion of any indoor facility owned or leased or contracted by and used routinely or regularly for the provision of health, day care, early childhood development services, education or library services to children under the age of 18, if the services are funded by Federal programs either directly or through state or local governments, by Federal grant, contract, loan or loan guarantee. The Act also applies to children’s services that are provided in indoor facilities that are constructed, operated, or maintained with such federal funds. The Act does not apply to children’s services provided in private residences; portions of facilities used for inpatient drug or alcohol treatment; service providers whose sole source of applicable Federal funds is Medicare or Medicaid; or facilities where WIC coupons are redeemed.  Failure to comply with the provisions of the Act may result in the imposition of a civil monetary penalty of up to $1,000.00 for each violation and/or the imposition of an administrative compliance order on the responsible entity. CONTRACTOR shall include this language in any subcontracts which contain provisions for children’s services. </w:t>
      </w:r>
    </w:p>
    <w:p w14:paraId="6B865378" w14:textId="77777777" w:rsidR="00C247EA" w:rsidRPr="00E6311C" w:rsidRDefault="00C247EA" w:rsidP="00E3251C">
      <w:pPr>
        <w:spacing w:after="0"/>
        <w:jc w:val="both"/>
      </w:pPr>
    </w:p>
    <w:p w14:paraId="1B3D05E0" w14:textId="77777777" w:rsidR="00C247EA" w:rsidRDefault="00C247EA" w:rsidP="00E3251C">
      <w:pPr>
        <w:spacing w:after="0"/>
        <w:jc w:val="both"/>
      </w:pPr>
      <w:r w:rsidRPr="00E6311C">
        <w:t>CONTRACTOR, in addition to compliance with Public Law 103-227, shall ensure that any service or activity funded in whole or in part through this Contract will be delivered in a smoke-free facility or environment. Smoking shall not be permitted anywhere in the facility, or those parts of the facility under the control of CONTRACTOR.  If activities or services are delivered in facilities or areas that are not under the control of CONTRACTOR, (e.g., a mall, restaurant or private work site), the activities or services shall be smoke-free.</w:t>
      </w:r>
    </w:p>
    <w:p w14:paraId="0F172FC7" w14:textId="77777777" w:rsidR="00766681" w:rsidRDefault="00766681" w:rsidP="00E3251C">
      <w:pPr>
        <w:spacing w:after="0"/>
        <w:jc w:val="both"/>
      </w:pPr>
    </w:p>
    <w:p w14:paraId="0790B120" w14:textId="77777777" w:rsidR="00C247EA" w:rsidRDefault="00766681" w:rsidP="00E3251C">
      <w:pPr>
        <w:pStyle w:val="Heading3"/>
        <w:spacing w:line="276" w:lineRule="auto"/>
      </w:pPr>
      <w:bookmarkStart w:id="322" w:name="_Toc139988613"/>
      <w:bookmarkStart w:id="323" w:name="_Toc153367789"/>
      <w:r w:rsidRPr="00930E0F">
        <w:t>DAVIS-BACON ACT</w:t>
      </w:r>
      <w:bookmarkEnd w:id="322"/>
      <w:bookmarkEnd w:id="323"/>
    </w:p>
    <w:p w14:paraId="54E7C535" w14:textId="77777777" w:rsidR="00C247EA" w:rsidRPr="00930E0F" w:rsidRDefault="00C247EA" w:rsidP="00E3251C">
      <w:pPr>
        <w:spacing w:after="0"/>
        <w:jc w:val="both"/>
        <w:rPr>
          <w:b/>
          <w:bCs/>
        </w:rPr>
      </w:pPr>
    </w:p>
    <w:p w14:paraId="5A855F04" w14:textId="77777777" w:rsidR="00C247EA" w:rsidRPr="00930E0F" w:rsidRDefault="00C247EA" w:rsidP="00E3251C">
      <w:pPr>
        <w:spacing w:after="0"/>
        <w:jc w:val="both"/>
      </w:pPr>
      <w:r w:rsidRPr="00930E0F">
        <w:t>(All contracts in excess of $2,000). (40 U.S.C. 276a to a-7) -- When required by Federal</w:t>
      </w:r>
      <w:r w:rsidR="00766681">
        <w:t xml:space="preserve"> </w:t>
      </w:r>
      <w:r w:rsidRPr="00930E0F">
        <w:t>program legislation, all construction contracts awarded by the recipients and sub-recipients of</w:t>
      </w:r>
      <w:r w:rsidR="00766681">
        <w:t xml:space="preserve"> </w:t>
      </w:r>
      <w:r w:rsidRPr="00930E0F">
        <w:t>more than $2,000 shall include a provision for compliance with the Davis-Bacon Act (40 U.S.C.</w:t>
      </w:r>
    </w:p>
    <w:p w14:paraId="499AF159" w14:textId="77777777" w:rsidR="00C247EA" w:rsidRPr="00930E0F" w:rsidRDefault="00C247EA" w:rsidP="00E3251C">
      <w:pPr>
        <w:spacing w:after="0"/>
        <w:jc w:val="both"/>
      </w:pPr>
      <w:r w:rsidRPr="00930E0F">
        <w:t>276a to a-7) and as supplemented by Department of Labor regulations (29 CFR part 5), "Labor</w:t>
      </w:r>
    </w:p>
    <w:p w14:paraId="5829B574" w14:textId="77777777" w:rsidR="00C247EA" w:rsidRDefault="00C247EA" w:rsidP="00E3251C">
      <w:pPr>
        <w:spacing w:after="0"/>
        <w:jc w:val="both"/>
      </w:pPr>
      <w:r w:rsidRPr="00930E0F">
        <w:t>Standards Provisions Applicable to Contracts Governing Federally Financed and Assisted</w:t>
      </w:r>
      <w:r w:rsidR="00766681">
        <w:t xml:space="preserve"> Construction"</w:t>
      </w:r>
      <w:r w:rsidRPr="00930E0F">
        <w:t>. Under this act, contractors shall be required to pay wages to laborers and</w:t>
      </w:r>
      <w:r w:rsidR="00766681">
        <w:t xml:space="preserve"> </w:t>
      </w:r>
      <w:r w:rsidRPr="00930E0F">
        <w:t>mechanics at a rate not less than the minimum wages specified in a wage determination made by</w:t>
      </w:r>
      <w:r>
        <w:t xml:space="preserve"> </w:t>
      </w:r>
      <w:r w:rsidRPr="00930E0F">
        <w:t>the Secretary of Labor. In addition, contractors shall be required to pay wages not less than once</w:t>
      </w:r>
      <w:r>
        <w:t xml:space="preserve"> </w:t>
      </w:r>
      <w:r w:rsidRPr="00930E0F">
        <w:t>a week. The recipient shall place a copy of the current prevailing wage determination issued by</w:t>
      </w:r>
      <w:r>
        <w:t xml:space="preserve"> </w:t>
      </w:r>
      <w:r w:rsidRPr="00930E0F">
        <w:t>the Department of Labor in each solicitation and the award of a contract shall be conditioned</w:t>
      </w:r>
      <w:r>
        <w:t xml:space="preserve"> </w:t>
      </w:r>
      <w:r w:rsidRPr="00930E0F">
        <w:t>upon the acceptance of the wage determination. The recipient shall report all suspected or</w:t>
      </w:r>
      <w:r>
        <w:t xml:space="preserve"> </w:t>
      </w:r>
      <w:r w:rsidRPr="00930E0F">
        <w:t>reported violations to the federal awarding agency.</w:t>
      </w:r>
    </w:p>
    <w:p w14:paraId="14828E9A" w14:textId="77777777" w:rsidR="00134E84" w:rsidRDefault="00134E84" w:rsidP="00E3251C">
      <w:pPr>
        <w:spacing w:after="0"/>
        <w:jc w:val="both"/>
      </w:pPr>
    </w:p>
    <w:p w14:paraId="39EEBC83" w14:textId="77777777" w:rsidR="00134E84" w:rsidRDefault="00134E84" w:rsidP="00E3251C">
      <w:pPr>
        <w:spacing w:after="0"/>
        <w:jc w:val="both"/>
      </w:pPr>
    </w:p>
    <w:p w14:paraId="5322FFFA" w14:textId="77777777" w:rsidR="00075947" w:rsidRDefault="00075947" w:rsidP="00E3251C">
      <w:pPr>
        <w:spacing w:after="0"/>
        <w:jc w:val="both"/>
      </w:pPr>
    </w:p>
    <w:p w14:paraId="00C2F5B0" w14:textId="77777777" w:rsidR="00C247EA" w:rsidRDefault="00766681" w:rsidP="00E3251C">
      <w:pPr>
        <w:pStyle w:val="Heading3"/>
        <w:spacing w:line="276" w:lineRule="auto"/>
      </w:pPr>
      <w:bookmarkStart w:id="324" w:name="_Toc139988614"/>
      <w:bookmarkStart w:id="325" w:name="_Toc153367790"/>
      <w:r w:rsidRPr="00930E0F">
        <w:lastRenderedPageBreak/>
        <w:t>CLEAN AIR ACT AND FEDERAL WATER POLLUTION CONTROL ACT</w:t>
      </w:r>
      <w:bookmarkEnd w:id="324"/>
      <w:bookmarkEnd w:id="325"/>
    </w:p>
    <w:p w14:paraId="52580893" w14:textId="77777777" w:rsidR="00C247EA" w:rsidRPr="00930E0F" w:rsidRDefault="00C247EA" w:rsidP="00E3251C">
      <w:pPr>
        <w:spacing w:after="0"/>
        <w:jc w:val="both"/>
        <w:rPr>
          <w:b/>
          <w:bCs/>
        </w:rPr>
      </w:pPr>
    </w:p>
    <w:p w14:paraId="164DCC9E" w14:textId="77777777" w:rsidR="00C247EA" w:rsidRPr="00930E0F" w:rsidRDefault="00C247EA" w:rsidP="00E3251C">
      <w:pPr>
        <w:spacing w:after="0"/>
        <w:jc w:val="both"/>
      </w:pPr>
      <w:r w:rsidRPr="00930E0F">
        <w:t>(Contracts in excess of $100,000). Clean Air Act (42 U.S.C. 7401 et seq.) and the Federal Water</w:t>
      </w:r>
      <w:r w:rsidR="00766681">
        <w:t xml:space="preserve"> </w:t>
      </w:r>
      <w:r w:rsidRPr="00930E0F">
        <w:t>Pollution Control Act (33 U.S.C. 1251 et seq.), as amended -- Contracts and sub-grants of</w:t>
      </w:r>
      <w:r w:rsidR="00766681">
        <w:t xml:space="preserve"> </w:t>
      </w:r>
      <w:r w:rsidRPr="00930E0F">
        <w:t>amounts in excess of $100,000 shall contain a provision that requires the recipient to agree to</w:t>
      </w:r>
      <w:r w:rsidR="004B1277">
        <w:t xml:space="preserve"> </w:t>
      </w:r>
      <w:r w:rsidRPr="00930E0F">
        <w:t>comply with all applicable standards, orders or regulations issued pursuant to the C</w:t>
      </w:r>
      <w:r w:rsidR="004B1277">
        <w:t xml:space="preserve">lean Air Act </w:t>
      </w:r>
      <w:r w:rsidRPr="00930E0F">
        <w:t>(42 U.S.C 7401 et seq.) and the Federal Water Pollution Control Act as amended (33 U.S.C.</w:t>
      </w:r>
      <w:r w:rsidR="00766681">
        <w:t xml:space="preserve"> </w:t>
      </w:r>
      <w:r w:rsidRPr="00930E0F">
        <w:t>1251 et seq.). Violations shall be reported to the Federal awarding agency and the Regional</w:t>
      </w:r>
    </w:p>
    <w:p w14:paraId="41AF86D7" w14:textId="77777777" w:rsidR="00C247EA" w:rsidRDefault="00C247EA" w:rsidP="00E3251C">
      <w:pPr>
        <w:spacing w:after="0"/>
        <w:jc w:val="both"/>
      </w:pPr>
      <w:r w:rsidRPr="00930E0F">
        <w:t>Office of the Environmental Protection Agency (EPA).</w:t>
      </w:r>
    </w:p>
    <w:p w14:paraId="05D4BDDA" w14:textId="77777777" w:rsidR="00C247EA" w:rsidRPr="00E6311C" w:rsidRDefault="00C247EA" w:rsidP="00E3251C">
      <w:pPr>
        <w:spacing w:after="0"/>
        <w:jc w:val="both"/>
      </w:pPr>
    </w:p>
    <w:p w14:paraId="4D83FC35" w14:textId="77777777" w:rsidR="00C247EA" w:rsidRPr="00E6311C" w:rsidRDefault="00C247EA" w:rsidP="00E3251C">
      <w:pPr>
        <w:pStyle w:val="Heading3"/>
        <w:spacing w:line="276" w:lineRule="auto"/>
      </w:pPr>
      <w:bookmarkStart w:id="326" w:name="_Toc370467578"/>
      <w:bookmarkStart w:id="327" w:name="_Toc371580891"/>
      <w:bookmarkStart w:id="328" w:name="_Toc139988615"/>
      <w:bookmarkStart w:id="329" w:name="_Toc153367791"/>
      <w:r w:rsidRPr="00E6311C">
        <w:t>HATCH ACT AND INTERGOVERNMENTAL PERSONNEL ACT:</w:t>
      </w:r>
      <w:bookmarkEnd w:id="326"/>
      <w:bookmarkEnd w:id="327"/>
      <w:bookmarkEnd w:id="328"/>
      <w:bookmarkEnd w:id="329"/>
    </w:p>
    <w:p w14:paraId="5B6F56F1" w14:textId="77777777" w:rsidR="00C247EA" w:rsidRPr="00E6311C" w:rsidRDefault="00C247EA" w:rsidP="00E3251C">
      <w:pPr>
        <w:keepNext/>
        <w:spacing w:after="0"/>
        <w:outlineLvl w:val="2"/>
        <w:rPr>
          <w:b/>
          <w:bCs/>
          <w:smallCaps/>
          <w:color w:val="000000"/>
          <w:sz w:val="20"/>
          <w:szCs w:val="26"/>
          <w:lang w:val="x-none" w:eastAsia="x-none"/>
        </w:rPr>
      </w:pPr>
    </w:p>
    <w:p w14:paraId="596745A6" w14:textId="77777777" w:rsidR="00C247EA" w:rsidRPr="00E6311C" w:rsidRDefault="00C247EA" w:rsidP="00E3251C">
      <w:pPr>
        <w:spacing w:after="0"/>
        <w:jc w:val="both"/>
      </w:pPr>
      <w:r w:rsidRPr="00E6311C">
        <w:t>CONTRACTOR shall comply with the Hatch Act (5 USC 1501-1508) and Intergovernmental Personnel Act of 1970, as amended by Title VI of the Civil Service Reform Act (Public Law 95-454 Section 4728). Federal funds cannot be used for partisan political purposes of any kind by any person or organization involved in the administration of federally-assisted programs.</w:t>
      </w:r>
    </w:p>
    <w:p w14:paraId="69E7D2EF" w14:textId="77777777" w:rsidR="00C247EA" w:rsidRPr="00E6311C" w:rsidRDefault="00C247EA" w:rsidP="00E3251C">
      <w:pPr>
        <w:spacing w:after="0"/>
        <w:jc w:val="both"/>
      </w:pPr>
    </w:p>
    <w:p w14:paraId="7D940EA9" w14:textId="77777777" w:rsidR="00C247EA" w:rsidRPr="00E6311C" w:rsidRDefault="00C247EA" w:rsidP="00E3251C">
      <w:pPr>
        <w:pStyle w:val="Heading3"/>
        <w:spacing w:line="276" w:lineRule="auto"/>
      </w:pPr>
      <w:bookmarkStart w:id="330" w:name="_Toc370467579"/>
      <w:bookmarkStart w:id="331" w:name="_Toc371580892"/>
      <w:bookmarkStart w:id="332" w:name="_Toc139988616"/>
      <w:bookmarkStart w:id="333" w:name="_Toc153367792"/>
      <w:r w:rsidRPr="00E6311C">
        <w:t>DEFICIT REDUCTION ACT:</w:t>
      </w:r>
      <w:bookmarkEnd w:id="330"/>
      <w:bookmarkEnd w:id="331"/>
      <w:bookmarkEnd w:id="332"/>
      <w:bookmarkEnd w:id="333"/>
    </w:p>
    <w:p w14:paraId="3403628E" w14:textId="77777777" w:rsidR="00C247EA" w:rsidRPr="00E6311C" w:rsidRDefault="00C247EA" w:rsidP="00E3251C">
      <w:pPr>
        <w:keepNext/>
        <w:spacing w:after="0"/>
        <w:outlineLvl w:val="2"/>
        <w:rPr>
          <w:b/>
          <w:bCs/>
          <w:smallCaps/>
          <w:color w:val="000000"/>
          <w:sz w:val="20"/>
          <w:szCs w:val="26"/>
          <w:lang w:val="x-none" w:eastAsia="x-none"/>
        </w:rPr>
      </w:pPr>
    </w:p>
    <w:p w14:paraId="00E8B07D" w14:textId="77777777" w:rsidR="00C247EA" w:rsidRPr="00E6311C" w:rsidRDefault="00C247EA" w:rsidP="00E3251C">
      <w:pPr>
        <w:spacing w:after="0"/>
        <w:jc w:val="both"/>
      </w:pPr>
      <w:r w:rsidRPr="00E6311C">
        <w:t xml:space="preserve">CONTRACTOR shall comply with the federal Deficit Reduction Act (DRA) of 2005.  CONTRACTOR shall follow all applicable policies and procedures implemented by </w:t>
      </w:r>
      <w:r>
        <w:t>PIHP</w:t>
      </w:r>
      <w:r w:rsidRPr="00E6311C">
        <w:t xml:space="preserve"> for preventing and detecting Medicaid fraud, abuse, and waste.  </w:t>
      </w:r>
    </w:p>
    <w:p w14:paraId="79C76926" w14:textId="77777777" w:rsidR="00C247EA" w:rsidRPr="00E6311C" w:rsidRDefault="00C247EA" w:rsidP="00E3251C">
      <w:pPr>
        <w:spacing w:after="0"/>
        <w:jc w:val="both"/>
      </w:pPr>
    </w:p>
    <w:p w14:paraId="7219CA6B" w14:textId="77777777" w:rsidR="00C247EA" w:rsidRPr="00E6311C" w:rsidRDefault="00C247EA" w:rsidP="00E3251C">
      <w:pPr>
        <w:pStyle w:val="Heading3"/>
        <w:spacing w:line="276" w:lineRule="auto"/>
      </w:pPr>
      <w:bookmarkStart w:id="334" w:name="_Toc370467580"/>
      <w:bookmarkStart w:id="335" w:name="_Toc371580893"/>
      <w:bookmarkStart w:id="336" w:name="_Toc139988617"/>
      <w:bookmarkStart w:id="337" w:name="_Toc153367793"/>
      <w:r w:rsidRPr="00E6311C">
        <w:t>BREACH:</w:t>
      </w:r>
      <w:bookmarkEnd w:id="334"/>
      <w:bookmarkEnd w:id="335"/>
      <w:bookmarkEnd w:id="336"/>
      <w:bookmarkEnd w:id="337"/>
    </w:p>
    <w:p w14:paraId="62775ABD" w14:textId="77777777" w:rsidR="00C247EA" w:rsidRPr="00E6311C" w:rsidRDefault="00C247EA" w:rsidP="00E3251C">
      <w:pPr>
        <w:keepNext/>
        <w:spacing w:after="0"/>
        <w:outlineLvl w:val="2"/>
        <w:rPr>
          <w:b/>
          <w:bCs/>
          <w:smallCaps/>
          <w:color w:val="000000"/>
          <w:sz w:val="20"/>
          <w:szCs w:val="26"/>
          <w:lang w:val="x-none" w:eastAsia="x-none"/>
        </w:rPr>
      </w:pPr>
    </w:p>
    <w:p w14:paraId="17E0E5D8" w14:textId="77777777" w:rsidR="00C247EA" w:rsidRPr="00E6311C" w:rsidRDefault="00C247EA" w:rsidP="00E3251C">
      <w:pPr>
        <w:spacing w:after="0"/>
        <w:jc w:val="both"/>
      </w:pPr>
      <w:r w:rsidRPr="00E6311C">
        <w:t>Any breach of this section shall be regarded as a material breach of the Contract and may be cause for termination.</w:t>
      </w:r>
    </w:p>
    <w:p w14:paraId="29DE5980" w14:textId="77777777" w:rsidR="00C247EA" w:rsidRPr="00E6311C" w:rsidRDefault="00C247EA" w:rsidP="00E3251C">
      <w:pPr>
        <w:spacing w:after="0"/>
        <w:jc w:val="both"/>
      </w:pPr>
    </w:p>
    <w:p w14:paraId="521C48A8" w14:textId="77777777" w:rsidR="00C247EA" w:rsidRPr="00E6311C" w:rsidRDefault="00C247EA" w:rsidP="00E3251C">
      <w:pPr>
        <w:pStyle w:val="Heading1"/>
        <w:spacing w:line="276" w:lineRule="auto"/>
      </w:pPr>
      <w:bookmarkStart w:id="338" w:name="_Toc139988618"/>
      <w:bookmarkStart w:id="339" w:name="_Toc153367794"/>
      <w:r w:rsidRPr="00E6311C">
        <w:t>ARTICLE XX</w:t>
      </w:r>
      <w:r w:rsidR="00825FB4">
        <w:t>I</w:t>
      </w:r>
      <w:r w:rsidRPr="00E6311C">
        <w:t>V: DOCUMENTS AND PUBLICATIONS</w:t>
      </w:r>
      <w:bookmarkEnd w:id="338"/>
      <w:bookmarkEnd w:id="339"/>
    </w:p>
    <w:p w14:paraId="221C47F9" w14:textId="77777777" w:rsidR="00C247EA" w:rsidRPr="00E6311C" w:rsidRDefault="00C247EA" w:rsidP="00E3251C">
      <w:pPr>
        <w:keepNext/>
        <w:spacing w:after="0"/>
        <w:jc w:val="center"/>
        <w:outlineLvl w:val="0"/>
        <w:rPr>
          <w:b/>
          <w:bCs/>
          <w:color w:val="000000"/>
          <w:sz w:val="24"/>
          <w:szCs w:val="32"/>
          <w:lang w:val="x-none" w:eastAsia="x-none"/>
        </w:rPr>
      </w:pPr>
    </w:p>
    <w:p w14:paraId="3201E75C" w14:textId="77777777" w:rsidR="00C247EA" w:rsidRPr="00E6311C" w:rsidRDefault="00C247EA" w:rsidP="00E3251C">
      <w:pPr>
        <w:spacing w:after="0"/>
        <w:jc w:val="both"/>
      </w:pPr>
      <w:r w:rsidRPr="00E6311C">
        <w:t xml:space="preserve">All documents developed as a result of this Contact will be freely available to the public, with the exception of those containing information about recipients of services which state and federal law requires to be confidential. CONTRACTOR may not copyright such documents unless otherwise provided in this agreement. During the performance of services under this Contract, the CONTRACTOR will be responsible for any loss or damage to the documents while they are in its possession and must restore the loss or damage at its expense. Any use of the information and results of this Contract by CONTRACTOR must reference the project sponsorship by </w:t>
      </w:r>
      <w:r>
        <w:t>PIHP</w:t>
      </w:r>
      <w:r w:rsidRPr="00E6311C">
        <w:t xml:space="preserve">. Any publication of the information or results must be co-authored by the </w:t>
      </w:r>
      <w:r>
        <w:t>PIHP</w:t>
      </w:r>
      <w:r w:rsidRPr="00E6311C">
        <w:t>.</w:t>
      </w:r>
    </w:p>
    <w:p w14:paraId="0E158E57" w14:textId="77777777" w:rsidR="00C247EA" w:rsidRPr="00E6311C" w:rsidRDefault="00C247EA" w:rsidP="00E3251C">
      <w:pPr>
        <w:spacing w:after="0"/>
        <w:jc w:val="both"/>
        <w:rPr>
          <w:highlight w:val="yellow"/>
        </w:rPr>
      </w:pPr>
    </w:p>
    <w:p w14:paraId="6C0251E1" w14:textId="77777777" w:rsidR="00C247EA" w:rsidRPr="00E6311C" w:rsidRDefault="00C247EA" w:rsidP="00E3251C">
      <w:pPr>
        <w:spacing w:after="0"/>
        <w:jc w:val="both"/>
      </w:pPr>
      <w:r w:rsidRPr="00E6311C">
        <w:t xml:space="preserve">If activities supported by the Grant Agreement between </w:t>
      </w:r>
      <w:r w:rsidR="00BB3687">
        <w:t>MDHHS</w:t>
      </w:r>
      <w:r w:rsidRPr="00E6311C">
        <w:t xml:space="preserve"> and </w:t>
      </w:r>
      <w:r>
        <w:t>PIHP</w:t>
      </w:r>
      <w:r w:rsidRPr="00E6311C">
        <w:t xml:space="preserve"> for substance abuse services produces books, films, or other such copyrightable materials issued by CONTRACTOR, CONTRACTOR may copyright but shall acknowledge that </w:t>
      </w:r>
      <w:r>
        <w:t>PIHP</w:t>
      </w:r>
      <w:r w:rsidRPr="00E6311C">
        <w:t xml:space="preserve"> reserves a royalty-free, non-exclusive and irrevocable license to reproduce, publish, and use such materials. This cannot </w:t>
      </w:r>
      <w:r w:rsidRPr="00E6311C">
        <w:lastRenderedPageBreak/>
        <w:t xml:space="preserve">include service recipient information or personal identification data. Any copyrighted materials or modifications bearing acknowledgement or the </w:t>
      </w:r>
      <w:r>
        <w:t>PIHP</w:t>
      </w:r>
      <w:r w:rsidRPr="00E6311C">
        <w:t xml:space="preserve">’s name must be approved by </w:t>
      </w:r>
      <w:r>
        <w:t>PIHP</w:t>
      </w:r>
      <w:r w:rsidRPr="00E6311C">
        <w:t xml:space="preserve"> prior to reproduction and use of such materials.  CONTRACTOR shall give recognition to </w:t>
      </w:r>
      <w:r>
        <w:t>PIHP</w:t>
      </w:r>
      <w:r w:rsidRPr="00E6311C">
        <w:t xml:space="preserve"> in any and all publication papers and presentations arising from the program and service contract herein; </w:t>
      </w:r>
      <w:r>
        <w:t>PIHP</w:t>
      </w:r>
      <w:r w:rsidRPr="00E6311C">
        <w:t xml:space="preserve"> will do likewise.</w:t>
      </w:r>
    </w:p>
    <w:p w14:paraId="5C42AB43" w14:textId="77777777" w:rsidR="00C247EA" w:rsidRPr="00E6311C" w:rsidRDefault="00C247EA" w:rsidP="00E3251C">
      <w:pPr>
        <w:spacing w:after="0"/>
        <w:jc w:val="both"/>
      </w:pPr>
    </w:p>
    <w:p w14:paraId="04B0FF83" w14:textId="77777777" w:rsidR="00C247EA" w:rsidRPr="00E6311C" w:rsidRDefault="00C247EA" w:rsidP="00E3251C">
      <w:pPr>
        <w:pStyle w:val="Heading1"/>
        <w:spacing w:line="276" w:lineRule="auto"/>
      </w:pPr>
      <w:bookmarkStart w:id="340" w:name="_Toc139988619"/>
      <w:bookmarkStart w:id="341" w:name="_Toc153367795"/>
      <w:r w:rsidRPr="00E6311C">
        <w:t>ARTICLE XXV: MISCELLANEOUS PROVISIONS</w:t>
      </w:r>
      <w:bookmarkEnd w:id="340"/>
      <w:bookmarkEnd w:id="341"/>
    </w:p>
    <w:p w14:paraId="1546F3B9" w14:textId="77777777" w:rsidR="00A3620F" w:rsidRPr="00A3620F" w:rsidRDefault="00A3620F" w:rsidP="00A3620F">
      <w:pPr>
        <w:keepNext/>
        <w:spacing w:after="0"/>
        <w:outlineLvl w:val="0"/>
        <w:rPr>
          <w:b/>
          <w:bCs/>
          <w:color w:val="000000"/>
          <w:sz w:val="24"/>
          <w:szCs w:val="32"/>
          <w:lang w:eastAsia="x-none"/>
        </w:rPr>
      </w:pPr>
    </w:p>
    <w:p w14:paraId="5E00BD59" w14:textId="77777777" w:rsidR="00C247EA" w:rsidRPr="00E6311C" w:rsidRDefault="00C247EA" w:rsidP="00363468">
      <w:pPr>
        <w:pStyle w:val="Heading3"/>
        <w:numPr>
          <w:ilvl w:val="0"/>
          <w:numId w:val="25"/>
        </w:numPr>
        <w:spacing w:line="276" w:lineRule="auto"/>
      </w:pPr>
      <w:bookmarkStart w:id="342" w:name="_Toc370467583"/>
      <w:bookmarkStart w:id="343" w:name="_Toc371580896"/>
      <w:bookmarkStart w:id="344" w:name="_Toc139988620"/>
      <w:bookmarkStart w:id="345" w:name="_Toc153367796"/>
      <w:r w:rsidRPr="00E6311C">
        <w:t>RELATIONSHIP TO CMHPSM PROVIDER NETWORK:</w:t>
      </w:r>
      <w:bookmarkEnd w:id="342"/>
      <w:bookmarkEnd w:id="343"/>
      <w:bookmarkEnd w:id="344"/>
      <w:bookmarkEnd w:id="345"/>
    </w:p>
    <w:p w14:paraId="5D6CE190" w14:textId="77777777" w:rsidR="00C247EA" w:rsidRPr="00E6311C" w:rsidRDefault="00C247EA" w:rsidP="00E3251C">
      <w:pPr>
        <w:spacing w:after="0"/>
        <w:jc w:val="both"/>
      </w:pPr>
    </w:p>
    <w:p w14:paraId="3516302C" w14:textId="77777777" w:rsidR="00C247EA" w:rsidRPr="00E6311C" w:rsidRDefault="00C247EA" w:rsidP="00E3251C">
      <w:pPr>
        <w:spacing w:after="0"/>
        <w:jc w:val="both"/>
      </w:pPr>
      <w:r w:rsidRPr="00E6311C">
        <w:t>CONTRACTOR acknowledges membership in the CMHPSM Network Provider Panel and agrees to maintain positive working relationships with other contractors within the CMHPSM provider network to best serve the needs of the consumers of the CMHPSM.</w:t>
      </w:r>
    </w:p>
    <w:p w14:paraId="2F42E02D" w14:textId="77777777" w:rsidR="00C247EA" w:rsidRPr="00E6311C" w:rsidRDefault="00C247EA" w:rsidP="00E3251C">
      <w:pPr>
        <w:spacing w:after="0"/>
        <w:jc w:val="both"/>
      </w:pPr>
    </w:p>
    <w:p w14:paraId="339EF02C" w14:textId="77777777" w:rsidR="00C247EA" w:rsidRPr="00E6311C" w:rsidRDefault="00C247EA" w:rsidP="00E3251C">
      <w:pPr>
        <w:pStyle w:val="Heading3"/>
        <w:spacing w:line="276" w:lineRule="auto"/>
      </w:pPr>
      <w:bookmarkStart w:id="346" w:name="_Toc370467584"/>
      <w:bookmarkStart w:id="347" w:name="_Toc371580897"/>
      <w:bookmarkStart w:id="348" w:name="_Toc139988621"/>
      <w:bookmarkStart w:id="349" w:name="_Toc153367797"/>
      <w:r w:rsidRPr="00E6311C">
        <w:t>PURCHASES OF EQUIPMENT OR FURNISHINGS:</w:t>
      </w:r>
      <w:bookmarkEnd w:id="346"/>
      <w:bookmarkEnd w:id="347"/>
      <w:bookmarkEnd w:id="348"/>
      <w:bookmarkEnd w:id="349"/>
    </w:p>
    <w:p w14:paraId="737088F2" w14:textId="77777777" w:rsidR="00C247EA" w:rsidRPr="00E6311C" w:rsidRDefault="00C247EA" w:rsidP="00E3251C">
      <w:pPr>
        <w:keepNext/>
        <w:spacing w:after="0"/>
        <w:outlineLvl w:val="2"/>
        <w:rPr>
          <w:b/>
          <w:bCs/>
          <w:smallCaps/>
          <w:color w:val="000000"/>
          <w:sz w:val="20"/>
          <w:szCs w:val="26"/>
          <w:lang w:val="x-none" w:eastAsia="x-none"/>
        </w:rPr>
      </w:pPr>
    </w:p>
    <w:p w14:paraId="3F429843" w14:textId="77777777" w:rsidR="00C247EA" w:rsidRPr="00E6311C" w:rsidRDefault="00C247EA" w:rsidP="00E3251C">
      <w:pPr>
        <w:spacing w:after="0"/>
        <w:jc w:val="both"/>
      </w:pPr>
      <w:r w:rsidRPr="00E6311C">
        <w:t xml:space="preserve">CONTRACTOR shall maintain a list of all equipment or furnishings purchased or leased with funds from </w:t>
      </w:r>
      <w:r>
        <w:t>PIHP</w:t>
      </w:r>
      <w:r w:rsidRPr="00E6311C">
        <w:t xml:space="preserve"> for the provision of services to consumers under this Contract, if the initial cost or current value of the item is $5,000.00 or more. All such equipment and furnishings shall remain the property of </w:t>
      </w:r>
      <w:r>
        <w:t>PIHP</w:t>
      </w:r>
      <w:r w:rsidRPr="00E6311C">
        <w:t xml:space="preserve">, and its disposition shall remain the sole discretion of </w:t>
      </w:r>
      <w:r>
        <w:t>PIHP</w:t>
      </w:r>
      <w:r w:rsidRPr="00E6311C">
        <w:t xml:space="preserve">. Revenue from the sale, trade, or transfer of any such equipment or furnishing shall be retained solely by </w:t>
      </w:r>
      <w:r>
        <w:t>PIHP</w:t>
      </w:r>
      <w:r w:rsidRPr="00E6311C">
        <w:t xml:space="preserve">. However, purchases or leases made out of the administrative portion of CONTRACTOR’s fee are exempt from this requirement. </w:t>
      </w:r>
      <w:r>
        <w:t>PIHP</w:t>
      </w:r>
      <w:r w:rsidRPr="00E6311C">
        <w:t xml:space="preserve"> may, at its discretion, directly purchase equipment or furnishings, or directly pay other expenses rather than providing funding for such to CONTRACTOR.</w:t>
      </w:r>
    </w:p>
    <w:p w14:paraId="78D80EFD" w14:textId="77777777" w:rsidR="00C247EA" w:rsidRPr="00E6311C" w:rsidRDefault="00C247EA" w:rsidP="00E3251C">
      <w:pPr>
        <w:spacing w:after="0"/>
        <w:jc w:val="both"/>
      </w:pPr>
    </w:p>
    <w:p w14:paraId="13C3F926" w14:textId="77777777" w:rsidR="00C247EA" w:rsidRPr="00E6311C" w:rsidRDefault="00C247EA" w:rsidP="00E3251C">
      <w:pPr>
        <w:pStyle w:val="Heading3"/>
        <w:spacing w:line="276" w:lineRule="auto"/>
      </w:pPr>
      <w:bookmarkStart w:id="350" w:name="_Toc370467585"/>
      <w:bookmarkStart w:id="351" w:name="_Toc371580898"/>
      <w:bookmarkStart w:id="352" w:name="_Toc139988622"/>
      <w:bookmarkStart w:id="353" w:name="_Toc153367798"/>
      <w:r w:rsidRPr="00E6311C">
        <w:t>CHOICE OF LAW AND VENUE:</w:t>
      </w:r>
      <w:bookmarkEnd w:id="350"/>
      <w:bookmarkEnd w:id="351"/>
      <w:bookmarkEnd w:id="352"/>
      <w:bookmarkEnd w:id="353"/>
    </w:p>
    <w:p w14:paraId="6039D662" w14:textId="77777777" w:rsidR="00C247EA" w:rsidRPr="00E6311C" w:rsidRDefault="00C247EA" w:rsidP="00E3251C">
      <w:pPr>
        <w:keepNext/>
        <w:spacing w:after="0"/>
        <w:outlineLvl w:val="2"/>
        <w:rPr>
          <w:b/>
          <w:bCs/>
          <w:smallCaps/>
          <w:color w:val="000000"/>
          <w:sz w:val="20"/>
          <w:szCs w:val="26"/>
          <w:lang w:val="x-none" w:eastAsia="x-none"/>
        </w:rPr>
      </w:pPr>
    </w:p>
    <w:p w14:paraId="25E2548E" w14:textId="77777777" w:rsidR="00C247EA" w:rsidRPr="00E6311C" w:rsidRDefault="00C247EA" w:rsidP="00E3251C">
      <w:pPr>
        <w:spacing w:after="0"/>
        <w:jc w:val="both"/>
      </w:pPr>
      <w:r w:rsidRPr="00E6311C">
        <w:t xml:space="preserve">This Contract shall be construed according to the laws of the State of Michigan. </w:t>
      </w:r>
      <w:r>
        <w:t>PIHP</w:t>
      </w:r>
      <w:r w:rsidRPr="00E6311C">
        <w:t xml:space="preserve"> and CONTRACTOR agree that the venue for the bringing of any legal or equitable action under this Contract shall be established in accordance with the statutes of the State of Michigan and/or Michigan Court Rules and any action shall be brought in </w:t>
      </w:r>
      <w:r>
        <w:t xml:space="preserve">one of the following Michigan counties: Lenawee, </w:t>
      </w:r>
      <w:r w:rsidRPr="00E6311C">
        <w:t>Livingston</w:t>
      </w:r>
      <w:r w:rsidR="00082E92">
        <w:t>, Monroe or Washtenaw</w:t>
      </w:r>
      <w:r w:rsidRPr="00E6311C">
        <w:t>. In the event that any action is brought under this Agreement in Federal Court, the venue for such action shall be the Federal Judicial District of Michigan, Eastern District, and Southern Division.</w:t>
      </w:r>
    </w:p>
    <w:p w14:paraId="76D29516" w14:textId="77777777" w:rsidR="00C247EA" w:rsidRPr="00E6311C" w:rsidRDefault="00C247EA" w:rsidP="00E3251C">
      <w:pPr>
        <w:spacing w:after="0"/>
        <w:jc w:val="both"/>
      </w:pPr>
    </w:p>
    <w:p w14:paraId="07AE7477" w14:textId="77777777" w:rsidR="00C247EA" w:rsidRPr="00E6311C" w:rsidRDefault="00C247EA" w:rsidP="00E3251C">
      <w:pPr>
        <w:pStyle w:val="Heading3"/>
        <w:spacing w:line="276" w:lineRule="auto"/>
      </w:pPr>
      <w:bookmarkStart w:id="354" w:name="_Toc370467586"/>
      <w:bookmarkStart w:id="355" w:name="_Toc371580899"/>
      <w:bookmarkStart w:id="356" w:name="_Toc139988623"/>
      <w:bookmarkStart w:id="357" w:name="_Toc153367799"/>
      <w:r w:rsidRPr="00E6311C">
        <w:t>AMENDMENTS:</w:t>
      </w:r>
      <w:bookmarkEnd w:id="354"/>
      <w:bookmarkEnd w:id="355"/>
      <w:bookmarkEnd w:id="356"/>
      <w:bookmarkEnd w:id="357"/>
    </w:p>
    <w:p w14:paraId="4AB6BC4A" w14:textId="77777777" w:rsidR="00C247EA" w:rsidRPr="00E6311C" w:rsidRDefault="00C247EA" w:rsidP="00E3251C">
      <w:pPr>
        <w:keepNext/>
        <w:spacing w:after="0"/>
        <w:outlineLvl w:val="2"/>
        <w:rPr>
          <w:b/>
          <w:bCs/>
          <w:smallCaps/>
          <w:color w:val="000000"/>
          <w:sz w:val="20"/>
          <w:szCs w:val="26"/>
          <w:lang w:val="x-none" w:eastAsia="x-none"/>
        </w:rPr>
      </w:pPr>
    </w:p>
    <w:p w14:paraId="5F625286" w14:textId="77777777" w:rsidR="00C247EA" w:rsidRPr="00E6311C" w:rsidRDefault="00C247EA" w:rsidP="00E3251C">
      <w:pPr>
        <w:spacing w:after="0"/>
        <w:jc w:val="both"/>
      </w:pPr>
      <w:r w:rsidRPr="00E6311C">
        <w:t>Modifications, amendments, or waivers of any provision of this Contract may be made only by the written mutual consent of both parties set forth in a written amendment document signed by the authorized representatives of both parties.</w:t>
      </w:r>
    </w:p>
    <w:p w14:paraId="5A04D13E" w14:textId="77777777" w:rsidR="00C247EA" w:rsidRPr="00E6311C" w:rsidRDefault="00C247EA" w:rsidP="00E3251C">
      <w:pPr>
        <w:spacing w:after="0"/>
        <w:jc w:val="both"/>
      </w:pPr>
    </w:p>
    <w:p w14:paraId="05DC2D51" w14:textId="77777777" w:rsidR="00C247EA" w:rsidRPr="00E6311C" w:rsidRDefault="00C247EA" w:rsidP="00E3251C">
      <w:pPr>
        <w:pStyle w:val="Heading3"/>
        <w:spacing w:line="276" w:lineRule="auto"/>
      </w:pPr>
      <w:bookmarkStart w:id="358" w:name="_Toc370467587"/>
      <w:bookmarkStart w:id="359" w:name="_Toc371580900"/>
      <w:bookmarkStart w:id="360" w:name="_Toc139988624"/>
      <w:bookmarkStart w:id="361" w:name="_Toc153367800"/>
      <w:r w:rsidRPr="00E6311C">
        <w:lastRenderedPageBreak/>
        <w:t>EXTENT OF CONTRACT:</w:t>
      </w:r>
      <w:bookmarkEnd w:id="358"/>
      <w:bookmarkEnd w:id="359"/>
      <w:bookmarkEnd w:id="360"/>
      <w:bookmarkEnd w:id="361"/>
    </w:p>
    <w:p w14:paraId="6AC31E37" w14:textId="77777777" w:rsidR="00C247EA" w:rsidRPr="00E6311C" w:rsidRDefault="00C247EA" w:rsidP="00E3251C">
      <w:pPr>
        <w:keepNext/>
        <w:spacing w:after="0"/>
        <w:outlineLvl w:val="2"/>
        <w:rPr>
          <w:b/>
          <w:bCs/>
          <w:smallCaps/>
          <w:color w:val="000000"/>
          <w:sz w:val="20"/>
          <w:szCs w:val="26"/>
          <w:lang w:val="x-none" w:eastAsia="x-none"/>
        </w:rPr>
      </w:pPr>
    </w:p>
    <w:p w14:paraId="5A6B211C" w14:textId="77777777" w:rsidR="00C247EA" w:rsidRPr="00E6311C" w:rsidRDefault="00C247EA" w:rsidP="00E3251C">
      <w:pPr>
        <w:spacing w:after="0"/>
        <w:jc w:val="both"/>
      </w:pPr>
      <w:r w:rsidRPr="00E6311C">
        <w:t xml:space="preserve">This Contract and its attachments, the referenced </w:t>
      </w:r>
      <w:r>
        <w:t>PIHP</w:t>
      </w:r>
      <w:r w:rsidRPr="00E6311C">
        <w:t xml:space="preserve"> policies, and other materials </w:t>
      </w:r>
      <w:r>
        <w:t>PIHP</w:t>
      </w:r>
      <w:r w:rsidRPr="00E6311C">
        <w:t xml:space="preserve"> is required to provide, contain all the terms and conditions agreed upon by the parties and no other agreements, oral or otherwise, regarding the subject matter of this Contract or any part thereof shall have any validity or bind any of the parties hereto.</w:t>
      </w:r>
    </w:p>
    <w:p w14:paraId="5AE2160C" w14:textId="77777777" w:rsidR="00C247EA" w:rsidRPr="00E6311C" w:rsidRDefault="00C247EA" w:rsidP="00E3251C">
      <w:pPr>
        <w:spacing w:after="0"/>
        <w:jc w:val="both"/>
      </w:pPr>
    </w:p>
    <w:p w14:paraId="2E74B343" w14:textId="77777777" w:rsidR="00C247EA" w:rsidRPr="00E6311C" w:rsidRDefault="00C247EA" w:rsidP="00E3251C">
      <w:pPr>
        <w:pStyle w:val="Heading3"/>
        <w:spacing w:line="276" w:lineRule="auto"/>
      </w:pPr>
      <w:bookmarkStart w:id="362" w:name="_Toc370467588"/>
      <w:bookmarkStart w:id="363" w:name="_Toc371580901"/>
      <w:bookmarkStart w:id="364" w:name="_Toc139988625"/>
      <w:bookmarkStart w:id="365" w:name="_Toc153367801"/>
      <w:r w:rsidRPr="00E6311C">
        <w:t>WAIVERS:</w:t>
      </w:r>
      <w:bookmarkEnd w:id="362"/>
      <w:bookmarkEnd w:id="363"/>
      <w:bookmarkEnd w:id="364"/>
      <w:bookmarkEnd w:id="365"/>
    </w:p>
    <w:p w14:paraId="4E0DD034" w14:textId="77777777" w:rsidR="00C247EA" w:rsidRPr="00E6311C" w:rsidRDefault="00C247EA" w:rsidP="00E3251C">
      <w:pPr>
        <w:keepNext/>
        <w:spacing w:after="0"/>
        <w:outlineLvl w:val="2"/>
        <w:rPr>
          <w:b/>
          <w:bCs/>
          <w:smallCaps/>
          <w:color w:val="000000"/>
          <w:sz w:val="20"/>
          <w:szCs w:val="26"/>
          <w:lang w:val="x-none" w:eastAsia="x-none"/>
        </w:rPr>
      </w:pPr>
    </w:p>
    <w:p w14:paraId="02F943F2" w14:textId="77777777" w:rsidR="00C247EA" w:rsidRPr="00E6311C" w:rsidRDefault="00C247EA" w:rsidP="00E3251C">
      <w:pPr>
        <w:spacing w:after="0"/>
        <w:jc w:val="both"/>
      </w:pPr>
      <w:r w:rsidRPr="00E6311C">
        <w:t xml:space="preserve">No failure or delay on the part of either of the parties to this Contract in exercising any right, power, or privilege hereunder shall operate as a waiver thereof nor shall a single or partial exercise of any right, power or privilege preclude any other or further exercise of any other right, power or privilege. In no event shall the making by </w:t>
      </w:r>
      <w:r>
        <w:t>PIHP</w:t>
      </w:r>
      <w:r w:rsidRPr="00E6311C">
        <w:t xml:space="preserve"> of any payment due to CONTRACTOR constitute or be construed as a waiver by </w:t>
      </w:r>
      <w:r>
        <w:t>PIHP</w:t>
      </w:r>
      <w:r w:rsidRPr="00E6311C">
        <w:t xml:space="preserve"> of any breach of a provision of this Contract, or any default which may then exist, on the part of CONTRACTOR, and the making of any such payment by </w:t>
      </w:r>
      <w:r>
        <w:t>PIHP</w:t>
      </w:r>
      <w:r w:rsidRPr="00E6311C">
        <w:t xml:space="preserve"> while any such breach or default exists, shall in no way impair or prejudice any right or remedy available to </w:t>
      </w:r>
      <w:r>
        <w:t>PIHP</w:t>
      </w:r>
      <w:r w:rsidRPr="00E6311C">
        <w:t xml:space="preserve"> in respect to such breach or default.</w:t>
      </w:r>
    </w:p>
    <w:p w14:paraId="2FB0415B" w14:textId="77777777" w:rsidR="00C247EA" w:rsidRPr="00E6311C" w:rsidRDefault="00C247EA" w:rsidP="00E3251C">
      <w:pPr>
        <w:spacing w:after="0"/>
        <w:jc w:val="both"/>
      </w:pPr>
    </w:p>
    <w:p w14:paraId="17C7FA82" w14:textId="77777777" w:rsidR="00C247EA" w:rsidRPr="00E6311C" w:rsidRDefault="00C247EA" w:rsidP="00E3251C">
      <w:pPr>
        <w:pStyle w:val="Heading3"/>
        <w:spacing w:line="276" w:lineRule="auto"/>
      </w:pPr>
      <w:bookmarkStart w:id="366" w:name="_Toc370467589"/>
      <w:bookmarkStart w:id="367" w:name="_Toc371580902"/>
      <w:bookmarkStart w:id="368" w:name="_Toc139988626"/>
      <w:bookmarkStart w:id="369" w:name="_Toc153367802"/>
      <w:r w:rsidRPr="00E6311C">
        <w:t>ASSIGNS AND SUCCESSORS:</w:t>
      </w:r>
      <w:bookmarkEnd w:id="366"/>
      <w:bookmarkEnd w:id="367"/>
      <w:bookmarkEnd w:id="368"/>
      <w:bookmarkEnd w:id="369"/>
    </w:p>
    <w:p w14:paraId="6DE20B6A" w14:textId="77777777" w:rsidR="00C247EA" w:rsidRPr="00E6311C" w:rsidRDefault="00C247EA" w:rsidP="00E3251C">
      <w:pPr>
        <w:keepNext/>
        <w:spacing w:after="0"/>
        <w:outlineLvl w:val="2"/>
        <w:rPr>
          <w:b/>
          <w:bCs/>
          <w:smallCaps/>
          <w:color w:val="000000"/>
          <w:sz w:val="20"/>
          <w:szCs w:val="26"/>
          <w:lang w:val="x-none" w:eastAsia="x-none"/>
        </w:rPr>
      </w:pPr>
    </w:p>
    <w:p w14:paraId="13DCD892" w14:textId="77777777" w:rsidR="00C247EA" w:rsidRPr="00E6311C" w:rsidRDefault="00C247EA" w:rsidP="00E3251C">
      <w:pPr>
        <w:spacing w:after="0"/>
        <w:jc w:val="both"/>
      </w:pPr>
      <w:r>
        <w:t>PIHP</w:t>
      </w:r>
      <w:r w:rsidRPr="00E6311C">
        <w:t xml:space="preserve"> and CONTRACTOR each binds itself, its successors,</w:t>
      </w:r>
      <w:r w:rsidR="00082E92">
        <w:t xml:space="preserve"> and assigns to the other party </w:t>
      </w:r>
      <w:r w:rsidRPr="00E6311C">
        <w:t>to this Contract and all covenants of this Contract.  CONTRACT</w:t>
      </w:r>
      <w:r w:rsidR="00082E92">
        <w:t xml:space="preserve">OR shall not assign or transfer </w:t>
      </w:r>
      <w:r w:rsidRPr="00E6311C">
        <w:t xml:space="preserve">its interest in this Contract without prior written consent of </w:t>
      </w:r>
      <w:r>
        <w:t>PIHP</w:t>
      </w:r>
      <w:r w:rsidRPr="00E6311C">
        <w:t xml:space="preserve">. </w:t>
      </w:r>
    </w:p>
    <w:p w14:paraId="1A6D24A5" w14:textId="77777777" w:rsidR="00C247EA" w:rsidRPr="00E6311C" w:rsidRDefault="00C247EA" w:rsidP="00E3251C">
      <w:pPr>
        <w:spacing w:after="0"/>
        <w:jc w:val="both"/>
      </w:pPr>
    </w:p>
    <w:p w14:paraId="68238BFB" w14:textId="77777777" w:rsidR="00C247EA" w:rsidRPr="00E6311C" w:rsidRDefault="00C247EA" w:rsidP="00E3251C">
      <w:pPr>
        <w:pStyle w:val="Heading3"/>
        <w:spacing w:line="276" w:lineRule="auto"/>
      </w:pPr>
      <w:bookmarkStart w:id="370" w:name="_Toc370467590"/>
      <w:bookmarkStart w:id="371" w:name="_Toc371580903"/>
      <w:bookmarkStart w:id="372" w:name="_Toc139988627"/>
      <w:bookmarkStart w:id="373" w:name="_Toc153367803"/>
      <w:r w:rsidRPr="00E6311C">
        <w:t>INVALID PROVISIONS:</w:t>
      </w:r>
      <w:bookmarkEnd w:id="370"/>
      <w:bookmarkEnd w:id="371"/>
      <w:bookmarkEnd w:id="372"/>
      <w:bookmarkEnd w:id="373"/>
    </w:p>
    <w:p w14:paraId="36BE054F" w14:textId="77777777" w:rsidR="00C247EA" w:rsidRPr="00E6311C" w:rsidRDefault="00C247EA" w:rsidP="00E3251C">
      <w:pPr>
        <w:keepNext/>
        <w:spacing w:after="0"/>
        <w:outlineLvl w:val="2"/>
        <w:rPr>
          <w:b/>
          <w:bCs/>
          <w:smallCaps/>
          <w:color w:val="000000"/>
          <w:sz w:val="20"/>
          <w:szCs w:val="26"/>
          <w:lang w:val="x-none" w:eastAsia="x-none"/>
        </w:rPr>
      </w:pPr>
    </w:p>
    <w:p w14:paraId="32DE7B78" w14:textId="77777777" w:rsidR="00C247EA" w:rsidRPr="00E6311C" w:rsidRDefault="00C247EA" w:rsidP="00E3251C">
      <w:pPr>
        <w:spacing w:after="0"/>
        <w:jc w:val="both"/>
      </w:pPr>
      <w:r w:rsidRPr="00E6311C">
        <w:t>If any clause or provision of this Contract is rendered invalid or unenforceable because of any State or Federal statute or regulation or ruling by any tribunal of competent jurisdiction, that clause or provision shall be null and void, and any such invalidity or unenforceability shall not affect the enforceability of the remainder of the Contract. Where the deletion of the invalid or unenforceable clause or provision would result in the illegality and/or unenforceability of this Contract, this Contract shall be considered to have terminated as of the date on which the clause or provision was rendered invalid or unenforceable.</w:t>
      </w:r>
    </w:p>
    <w:p w14:paraId="1C338748" w14:textId="77777777" w:rsidR="00C247EA" w:rsidRPr="00E6311C" w:rsidRDefault="00C247EA" w:rsidP="00E3251C">
      <w:pPr>
        <w:spacing w:after="0"/>
        <w:jc w:val="both"/>
      </w:pPr>
    </w:p>
    <w:p w14:paraId="7FD9A314" w14:textId="77777777" w:rsidR="00C247EA" w:rsidRPr="00E6311C" w:rsidRDefault="00C247EA" w:rsidP="00E3251C">
      <w:pPr>
        <w:pStyle w:val="Heading3"/>
        <w:spacing w:line="276" w:lineRule="auto"/>
      </w:pPr>
      <w:bookmarkStart w:id="374" w:name="_Toc370467591"/>
      <w:bookmarkStart w:id="375" w:name="_Toc371580904"/>
      <w:bookmarkStart w:id="376" w:name="_Toc139988628"/>
      <w:bookmarkStart w:id="377" w:name="_Toc153367804"/>
      <w:r w:rsidRPr="00E6311C">
        <w:t>NONBENEFICIARY CONTRACT:</w:t>
      </w:r>
      <w:bookmarkEnd w:id="374"/>
      <w:bookmarkEnd w:id="375"/>
      <w:bookmarkEnd w:id="376"/>
      <w:bookmarkEnd w:id="377"/>
    </w:p>
    <w:p w14:paraId="5B5232DF" w14:textId="77777777" w:rsidR="00C247EA" w:rsidRPr="00E6311C" w:rsidRDefault="00C247EA" w:rsidP="00E3251C">
      <w:pPr>
        <w:keepNext/>
        <w:spacing w:after="0"/>
        <w:outlineLvl w:val="2"/>
        <w:rPr>
          <w:b/>
          <w:bCs/>
          <w:smallCaps/>
          <w:color w:val="000000"/>
          <w:sz w:val="20"/>
          <w:szCs w:val="26"/>
          <w:lang w:val="x-none" w:eastAsia="x-none"/>
        </w:rPr>
      </w:pPr>
    </w:p>
    <w:p w14:paraId="7B76718B" w14:textId="3B647C4C" w:rsidR="00C247EA" w:rsidRPr="00E6311C" w:rsidRDefault="00C247EA" w:rsidP="00E3251C">
      <w:pPr>
        <w:spacing w:after="0"/>
        <w:jc w:val="both"/>
      </w:pPr>
      <w:r w:rsidRPr="00E6311C">
        <w:t>This Contract is not intended to be a third</w:t>
      </w:r>
      <w:r w:rsidR="00843BE4">
        <w:t>-</w:t>
      </w:r>
      <w:r w:rsidRPr="00E6311C">
        <w:t>party beneficiary contract and confers no rights on anyone other than the parties to this Contract.</w:t>
      </w:r>
    </w:p>
    <w:p w14:paraId="09EEEE37" w14:textId="77777777" w:rsidR="00C247EA" w:rsidRPr="00E6311C" w:rsidRDefault="00C247EA" w:rsidP="00E3251C">
      <w:pPr>
        <w:spacing w:after="0"/>
        <w:jc w:val="both"/>
      </w:pPr>
    </w:p>
    <w:p w14:paraId="2E356C41" w14:textId="77777777" w:rsidR="00C247EA" w:rsidRPr="00E6311C" w:rsidRDefault="00C247EA" w:rsidP="00E3251C">
      <w:pPr>
        <w:pStyle w:val="Heading3"/>
        <w:spacing w:line="276" w:lineRule="auto"/>
      </w:pPr>
      <w:bookmarkStart w:id="378" w:name="_Toc370467592"/>
      <w:bookmarkStart w:id="379" w:name="_Toc371580905"/>
      <w:bookmarkStart w:id="380" w:name="_Toc139988629"/>
      <w:bookmarkStart w:id="381" w:name="_Toc153367805"/>
      <w:r w:rsidRPr="00E6311C">
        <w:t>PRACTICE AND ETHICS:</w:t>
      </w:r>
      <w:bookmarkEnd w:id="378"/>
      <w:bookmarkEnd w:id="379"/>
      <w:bookmarkEnd w:id="380"/>
      <w:bookmarkEnd w:id="381"/>
    </w:p>
    <w:p w14:paraId="5286BCE6" w14:textId="77777777" w:rsidR="00C247EA" w:rsidRPr="00E6311C" w:rsidRDefault="00C247EA" w:rsidP="00E3251C">
      <w:pPr>
        <w:keepNext/>
        <w:spacing w:after="0"/>
        <w:outlineLvl w:val="2"/>
        <w:rPr>
          <w:b/>
          <w:bCs/>
          <w:smallCaps/>
          <w:color w:val="000000"/>
          <w:sz w:val="20"/>
          <w:szCs w:val="26"/>
          <w:lang w:val="x-none" w:eastAsia="x-none"/>
        </w:rPr>
      </w:pPr>
    </w:p>
    <w:p w14:paraId="1609A1BE" w14:textId="77777777" w:rsidR="00C247EA" w:rsidRPr="00E6311C" w:rsidRDefault="00C247EA" w:rsidP="00E3251C">
      <w:pPr>
        <w:spacing w:after="0"/>
        <w:jc w:val="both"/>
      </w:pPr>
      <w:r w:rsidRPr="00E6311C">
        <w:t>The parties will conform to the code of ethics of their respective professional associations.</w:t>
      </w:r>
    </w:p>
    <w:p w14:paraId="0A8EB5DE" w14:textId="77777777" w:rsidR="00C247EA" w:rsidRPr="00E6311C" w:rsidRDefault="00C247EA" w:rsidP="00E3251C">
      <w:pPr>
        <w:spacing w:after="0"/>
        <w:jc w:val="both"/>
      </w:pPr>
    </w:p>
    <w:p w14:paraId="1FE3AFD6" w14:textId="77777777" w:rsidR="00C247EA" w:rsidRPr="00E6311C" w:rsidRDefault="00C247EA" w:rsidP="00E3251C">
      <w:pPr>
        <w:pStyle w:val="Heading3"/>
        <w:spacing w:line="276" w:lineRule="auto"/>
      </w:pPr>
      <w:bookmarkStart w:id="382" w:name="_Toc370467593"/>
      <w:bookmarkStart w:id="383" w:name="_Toc371580906"/>
      <w:bookmarkStart w:id="384" w:name="_Toc139988630"/>
      <w:bookmarkStart w:id="385" w:name="_Toc153367806"/>
      <w:r w:rsidRPr="00E6311C">
        <w:lastRenderedPageBreak/>
        <w:t>DISREGARDING TITLES AND HEADINGS:</w:t>
      </w:r>
      <w:bookmarkEnd w:id="382"/>
      <w:bookmarkEnd w:id="383"/>
      <w:bookmarkEnd w:id="384"/>
      <w:bookmarkEnd w:id="385"/>
    </w:p>
    <w:p w14:paraId="7CDD6254" w14:textId="77777777" w:rsidR="00C247EA" w:rsidRPr="00E6311C" w:rsidRDefault="00C247EA" w:rsidP="00E3251C">
      <w:pPr>
        <w:keepNext/>
        <w:spacing w:after="0"/>
        <w:outlineLvl w:val="2"/>
        <w:rPr>
          <w:b/>
          <w:bCs/>
          <w:smallCaps/>
          <w:color w:val="000000"/>
          <w:sz w:val="20"/>
          <w:szCs w:val="26"/>
          <w:lang w:val="x-none" w:eastAsia="x-none"/>
        </w:rPr>
      </w:pPr>
    </w:p>
    <w:p w14:paraId="54123C8E" w14:textId="77777777" w:rsidR="00C247EA" w:rsidRPr="00E6311C" w:rsidRDefault="00C247EA" w:rsidP="00E3251C">
      <w:pPr>
        <w:spacing w:after="0"/>
        <w:jc w:val="both"/>
      </w:pPr>
      <w:r w:rsidRPr="00E6311C">
        <w:t>Titles and headings to articles, sections, or paragraphs in this agreement are inserted for convenience of reference only and are not intended to affect the interpretation or construction of the agreement.</w:t>
      </w:r>
    </w:p>
    <w:p w14:paraId="5AAA0028" w14:textId="77777777" w:rsidR="00C247EA" w:rsidRPr="00E6311C" w:rsidRDefault="00C247EA" w:rsidP="00E3251C">
      <w:pPr>
        <w:spacing w:after="0"/>
        <w:jc w:val="both"/>
      </w:pPr>
    </w:p>
    <w:p w14:paraId="46D4DFF0" w14:textId="77777777" w:rsidR="00C247EA" w:rsidRPr="00E6311C" w:rsidRDefault="00C247EA" w:rsidP="00E3251C">
      <w:pPr>
        <w:pStyle w:val="Heading3"/>
        <w:spacing w:line="276" w:lineRule="auto"/>
      </w:pPr>
      <w:bookmarkStart w:id="386" w:name="_Toc370467594"/>
      <w:bookmarkStart w:id="387" w:name="_Toc371580907"/>
      <w:bookmarkStart w:id="388" w:name="_Toc139988631"/>
      <w:bookmarkStart w:id="389" w:name="_Toc153367807"/>
      <w:r w:rsidRPr="00E6311C">
        <w:t>EXECUTION IN COUNTERPARTS:</w:t>
      </w:r>
      <w:bookmarkEnd w:id="386"/>
      <w:bookmarkEnd w:id="387"/>
      <w:bookmarkEnd w:id="388"/>
      <w:bookmarkEnd w:id="389"/>
    </w:p>
    <w:p w14:paraId="6F9FD91E" w14:textId="77777777" w:rsidR="00C247EA" w:rsidRPr="00E6311C" w:rsidRDefault="00C247EA" w:rsidP="00E3251C">
      <w:pPr>
        <w:keepNext/>
        <w:spacing w:after="0"/>
        <w:outlineLvl w:val="2"/>
        <w:rPr>
          <w:b/>
          <w:bCs/>
          <w:smallCaps/>
          <w:color w:val="000000"/>
          <w:sz w:val="20"/>
          <w:szCs w:val="26"/>
          <w:lang w:val="x-none" w:eastAsia="x-none"/>
        </w:rPr>
      </w:pPr>
    </w:p>
    <w:p w14:paraId="6259596B" w14:textId="77777777" w:rsidR="00C247EA" w:rsidRPr="00E6311C" w:rsidRDefault="00C247EA" w:rsidP="00E3251C">
      <w:pPr>
        <w:spacing w:after="0"/>
        <w:jc w:val="both"/>
      </w:pPr>
      <w:r w:rsidRPr="00E6311C">
        <w:t>This agreement may be executed in one or more counterparts, each of which will be deemed an original agreement but all of which will be considered one instrument and will become a binding agreement when one or more counterparts have been signed by each of the parties and delivered.</w:t>
      </w:r>
    </w:p>
    <w:p w14:paraId="18C85216" w14:textId="77777777" w:rsidR="00C247EA" w:rsidRPr="00E6311C" w:rsidRDefault="00C247EA" w:rsidP="00E3251C">
      <w:pPr>
        <w:spacing w:after="0"/>
        <w:jc w:val="both"/>
      </w:pPr>
    </w:p>
    <w:p w14:paraId="5801E544" w14:textId="77777777" w:rsidR="00C247EA" w:rsidRPr="00E6311C" w:rsidRDefault="0087319B" w:rsidP="00E3251C">
      <w:pPr>
        <w:pStyle w:val="Heading1"/>
        <w:spacing w:line="276" w:lineRule="auto"/>
      </w:pPr>
      <w:bookmarkStart w:id="390" w:name="_Toc370467595"/>
      <w:bookmarkStart w:id="391" w:name="_Toc371580908"/>
      <w:bookmarkStart w:id="392" w:name="_Toc139988632"/>
      <w:bookmarkStart w:id="393" w:name="_Toc153367808"/>
      <w:r>
        <w:t>ARTICLE XXV</w:t>
      </w:r>
      <w:r w:rsidR="00825FB4">
        <w:t>I</w:t>
      </w:r>
      <w:r w:rsidR="00C247EA" w:rsidRPr="00E6311C">
        <w:t>: TECHNICAL ASSISTANCE and CONTRACT MONITORING</w:t>
      </w:r>
      <w:bookmarkEnd w:id="390"/>
      <w:bookmarkEnd w:id="391"/>
      <w:bookmarkEnd w:id="392"/>
      <w:bookmarkEnd w:id="393"/>
    </w:p>
    <w:p w14:paraId="5BC54249" w14:textId="77777777" w:rsidR="00C247EA" w:rsidRPr="00E6311C" w:rsidRDefault="00C247EA" w:rsidP="00E3251C">
      <w:pPr>
        <w:keepNext/>
        <w:spacing w:after="0"/>
        <w:jc w:val="center"/>
        <w:outlineLvl w:val="0"/>
        <w:rPr>
          <w:b/>
          <w:bCs/>
          <w:color w:val="000000"/>
          <w:lang w:val="x-none" w:eastAsia="x-none"/>
        </w:rPr>
      </w:pPr>
    </w:p>
    <w:p w14:paraId="398CC988" w14:textId="77777777" w:rsidR="00C247EA" w:rsidRPr="00E6311C" w:rsidRDefault="00C247EA" w:rsidP="00363468">
      <w:pPr>
        <w:pStyle w:val="Heading3"/>
        <w:numPr>
          <w:ilvl w:val="0"/>
          <w:numId w:val="26"/>
        </w:numPr>
        <w:spacing w:line="276" w:lineRule="auto"/>
      </w:pPr>
      <w:bookmarkStart w:id="394" w:name="_Toc370467596"/>
      <w:bookmarkStart w:id="395" w:name="_Toc371580909"/>
      <w:bookmarkStart w:id="396" w:name="_Toc139988633"/>
      <w:bookmarkStart w:id="397" w:name="_Toc153367809"/>
      <w:r w:rsidRPr="00E6311C">
        <w:t>CONTRACT LIAISON:</w:t>
      </w:r>
      <w:bookmarkEnd w:id="394"/>
      <w:bookmarkEnd w:id="395"/>
      <w:bookmarkEnd w:id="396"/>
      <w:bookmarkEnd w:id="397"/>
    </w:p>
    <w:p w14:paraId="691C262B" w14:textId="77777777" w:rsidR="00C247EA" w:rsidRPr="00E6311C" w:rsidRDefault="00C247EA" w:rsidP="00E3251C">
      <w:pPr>
        <w:keepNext/>
        <w:spacing w:after="0"/>
        <w:outlineLvl w:val="2"/>
        <w:rPr>
          <w:b/>
          <w:bCs/>
          <w:smallCaps/>
          <w:color w:val="000000"/>
          <w:sz w:val="20"/>
          <w:szCs w:val="26"/>
          <w:lang w:val="x-none" w:eastAsia="x-none"/>
        </w:rPr>
      </w:pPr>
    </w:p>
    <w:p w14:paraId="77F12F90" w14:textId="77777777" w:rsidR="00C247EA" w:rsidRPr="00E6311C" w:rsidRDefault="00C247EA" w:rsidP="00E3251C">
      <w:pPr>
        <w:spacing w:after="0"/>
        <w:jc w:val="both"/>
      </w:pPr>
      <w:r>
        <w:t>PIHP</w:t>
      </w:r>
      <w:r w:rsidRPr="00E6311C">
        <w:t xml:space="preserve"> shall assign a contract liaison. The contract liaison or designee will be available to provide technical assistance to CONTRACTOR regarding services provided under this Contract if a need for such assistance has been identified by </w:t>
      </w:r>
      <w:r>
        <w:t>PIHP</w:t>
      </w:r>
      <w:r w:rsidRPr="00E6311C">
        <w:t xml:space="preserve"> or by CONTRACTOR.</w:t>
      </w:r>
      <w:r>
        <w:t xml:space="preserve"> </w:t>
      </w:r>
    </w:p>
    <w:p w14:paraId="7ABA8F62" w14:textId="77777777" w:rsidR="00C247EA" w:rsidRPr="00E6311C" w:rsidRDefault="00C247EA" w:rsidP="00E3251C">
      <w:pPr>
        <w:spacing w:after="0"/>
        <w:jc w:val="both"/>
      </w:pPr>
    </w:p>
    <w:p w14:paraId="621BAE57" w14:textId="77777777" w:rsidR="00C247EA" w:rsidRPr="00E6311C" w:rsidRDefault="00C247EA" w:rsidP="00E3251C">
      <w:pPr>
        <w:pStyle w:val="Heading3"/>
        <w:spacing w:line="276" w:lineRule="auto"/>
      </w:pPr>
      <w:bookmarkStart w:id="398" w:name="_Toc370467597"/>
      <w:bookmarkStart w:id="399" w:name="_Toc371580910"/>
      <w:bookmarkStart w:id="400" w:name="_Toc139988634"/>
      <w:bookmarkStart w:id="401" w:name="_Toc153367810"/>
      <w:r w:rsidRPr="00E6311C">
        <w:t>SITE VISITS:</w:t>
      </w:r>
      <w:bookmarkEnd w:id="398"/>
      <w:bookmarkEnd w:id="399"/>
      <w:bookmarkEnd w:id="400"/>
      <w:bookmarkEnd w:id="401"/>
    </w:p>
    <w:p w14:paraId="5AFC36AA" w14:textId="77777777" w:rsidR="00C247EA" w:rsidRPr="00E6311C" w:rsidRDefault="00C247EA" w:rsidP="00E3251C">
      <w:pPr>
        <w:keepNext/>
        <w:spacing w:after="0"/>
        <w:outlineLvl w:val="2"/>
        <w:rPr>
          <w:b/>
          <w:bCs/>
          <w:smallCaps/>
          <w:color w:val="000000"/>
          <w:sz w:val="20"/>
          <w:szCs w:val="26"/>
          <w:lang w:val="x-none" w:eastAsia="x-none"/>
        </w:rPr>
      </w:pPr>
    </w:p>
    <w:p w14:paraId="18CA09A7" w14:textId="77777777" w:rsidR="00C247EA" w:rsidRPr="00E6311C" w:rsidRDefault="00C247EA" w:rsidP="00E3251C">
      <w:pPr>
        <w:tabs>
          <w:tab w:val="left" w:pos="-180"/>
          <w:tab w:val="left" w:pos="3555"/>
        </w:tabs>
        <w:spacing w:after="0"/>
        <w:ind w:right="180"/>
        <w:jc w:val="both"/>
      </w:pPr>
      <w:r w:rsidRPr="00E6311C">
        <w:t xml:space="preserve">The </w:t>
      </w:r>
      <w:r>
        <w:t>PIHP</w:t>
      </w:r>
      <w:r w:rsidRPr="00E6311C">
        <w:t xml:space="preserve"> or designee may conduct periodic site visits to monitor administrative, clinical and/or fiscal compliance during the term of this Contract.  After at least a 24-hour advance notice has been provided to the CONTRACTOR, the </w:t>
      </w:r>
      <w:r>
        <w:t>PIHP</w:t>
      </w:r>
      <w:r w:rsidRPr="00E6311C">
        <w:t xml:space="preserve"> or designee may review any of the CONTRACTOR’s internal records, documents, reports, or insurance policies.  If, after a site review is completed, the </w:t>
      </w:r>
      <w:r>
        <w:t>PIHP</w:t>
      </w:r>
      <w:r w:rsidRPr="00E6311C">
        <w:t xml:space="preserve"> or designee indicates that the CONTRACTOR needs to attain compliance in certain areas, the CONTRACTOR shall submit a Corrective Action Plan within </w:t>
      </w:r>
      <w:r w:rsidR="00082E92">
        <w:t>the</w:t>
      </w:r>
      <w:r w:rsidRPr="00E6311C">
        <w:t xml:space="preserve"> specified timeframe given by the PIHP or designee.  </w:t>
      </w:r>
    </w:p>
    <w:p w14:paraId="19E102BE" w14:textId="77777777" w:rsidR="00C247EA" w:rsidRPr="00E6311C" w:rsidRDefault="00C247EA" w:rsidP="00E3251C">
      <w:pPr>
        <w:tabs>
          <w:tab w:val="left" w:pos="-180"/>
          <w:tab w:val="left" w:pos="3555"/>
        </w:tabs>
        <w:spacing w:after="0"/>
        <w:ind w:right="180"/>
        <w:jc w:val="both"/>
      </w:pPr>
    </w:p>
    <w:p w14:paraId="6832F9E7" w14:textId="77777777" w:rsidR="00C247EA" w:rsidRPr="00E6311C" w:rsidRDefault="00C247EA" w:rsidP="00E3251C">
      <w:pPr>
        <w:tabs>
          <w:tab w:val="left" w:pos="-180"/>
          <w:tab w:val="left" w:pos="3555"/>
        </w:tabs>
        <w:spacing w:after="0"/>
        <w:ind w:right="180"/>
        <w:jc w:val="both"/>
      </w:pPr>
      <w:r w:rsidRPr="00E6311C">
        <w:t>The PIHP reserves the right to conduct a site visit at any time with no advance notice if the PIHP or its designee has reason to believe that CONTRACTOR is not in compliance with the terms of this Contract or if the health and safety of a consumer is at risk.</w:t>
      </w:r>
    </w:p>
    <w:p w14:paraId="06AA0CAE" w14:textId="77777777" w:rsidR="00C247EA" w:rsidRPr="00E6311C" w:rsidRDefault="00C247EA" w:rsidP="00E3251C">
      <w:pPr>
        <w:spacing w:after="0"/>
        <w:jc w:val="both"/>
      </w:pPr>
    </w:p>
    <w:p w14:paraId="44B5290E" w14:textId="77777777" w:rsidR="00C247EA" w:rsidRPr="00E6311C" w:rsidRDefault="00C247EA" w:rsidP="00E3251C">
      <w:pPr>
        <w:pStyle w:val="Heading1"/>
        <w:spacing w:line="276" w:lineRule="auto"/>
      </w:pPr>
      <w:bookmarkStart w:id="402" w:name="_Toc370467598"/>
      <w:bookmarkStart w:id="403" w:name="_Toc371580911"/>
      <w:bookmarkStart w:id="404" w:name="_Toc139988635"/>
      <w:bookmarkStart w:id="405" w:name="_Toc153367811"/>
      <w:r w:rsidRPr="00E6311C">
        <w:t>ARTICLE XX</w:t>
      </w:r>
      <w:r w:rsidR="0087319B">
        <w:t>V</w:t>
      </w:r>
      <w:r w:rsidRPr="00E6311C">
        <w:t>I</w:t>
      </w:r>
      <w:r w:rsidR="00825FB4">
        <w:t>I</w:t>
      </w:r>
      <w:r w:rsidRPr="00E6311C">
        <w:t>: CONTRACT REMEDIES AND SANCTIONS</w:t>
      </w:r>
      <w:bookmarkEnd w:id="402"/>
      <w:bookmarkEnd w:id="403"/>
      <w:bookmarkEnd w:id="404"/>
      <w:bookmarkEnd w:id="405"/>
    </w:p>
    <w:p w14:paraId="74F4E09D" w14:textId="77777777" w:rsidR="00C247EA" w:rsidRPr="00E6311C" w:rsidRDefault="00C247EA" w:rsidP="00E3251C">
      <w:pPr>
        <w:keepNext/>
        <w:spacing w:after="0"/>
        <w:jc w:val="center"/>
        <w:outlineLvl w:val="0"/>
        <w:rPr>
          <w:b/>
          <w:bCs/>
          <w:color w:val="000000"/>
          <w:lang w:val="x-none" w:eastAsia="x-none"/>
        </w:rPr>
      </w:pPr>
    </w:p>
    <w:p w14:paraId="7159E1C4" w14:textId="77777777" w:rsidR="00C247EA" w:rsidRPr="00E6311C" w:rsidRDefault="00C247EA" w:rsidP="00E3251C">
      <w:pPr>
        <w:spacing w:after="0"/>
        <w:jc w:val="both"/>
      </w:pPr>
      <w:r>
        <w:t>PIHP</w:t>
      </w:r>
      <w:r w:rsidRPr="00E6311C">
        <w:t xml:space="preserve"> will utilize a variety of means to ensure compliance with contract requirements. </w:t>
      </w:r>
      <w:r>
        <w:t>PIHP</w:t>
      </w:r>
      <w:r w:rsidRPr="00E6311C">
        <w:t xml:space="preserve"> will pursue remedial actions and possibly sanctions as needed to resolve outstanding contract violations and performance concerns.</w:t>
      </w:r>
    </w:p>
    <w:p w14:paraId="20370A6D" w14:textId="77777777" w:rsidR="00C247EA" w:rsidRPr="00E6311C" w:rsidRDefault="00C247EA" w:rsidP="00E3251C">
      <w:pPr>
        <w:spacing w:after="0"/>
        <w:jc w:val="both"/>
      </w:pPr>
    </w:p>
    <w:p w14:paraId="7A97B290" w14:textId="77777777" w:rsidR="00C247EA" w:rsidRPr="00E6311C" w:rsidRDefault="00C247EA" w:rsidP="00E3251C">
      <w:pPr>
        <w:spacing w:after="0"/>
        <w:jc w:val="both"/>
      </w:pPr>
      <w:r>
        <w:t>PIHP</w:t>
      </w:r>
      <w:r w:rsidRPr="00E6311C">
        <w:t xml:space="preserve"> may utilize any or all of the following actions, or other such action at its discretion, as it deems appropriate to address the contract violation/noncompliance:</w:t>
      </w:r>
    </w:p>
    <w:p w14:paraId="28AA3CA5" w14:textId="77777777" w:rsidR="00C247EA" w:rsidRPr="00E6311C" w:rsidRDefault="00C247EA" w:rsidP="00E3251C">
      <w:pPr>
        <w:spacing w:after="0"/>
        <w:jc w:val="both"/>
      </w:pPr>
    </w:p>
    <w:p w14:paraId="25E54303" w14:textId="77777777" w:rsidR="00C247EA" w:rsidRPr="00E6311C" w:rsidRDefault="00C247EA" w:rsidP="00E3251C">
      <w:pPr>
        <w:numPr>
          <w:ilvl w:val="0"/>
          <w:numId w:val="1"/>
        </w:numPr>
        <w:tabs>
          <w:tab w:val="num" w:pos="720"/>
        </w:tabs>
        <w:spacing w:after="0"/>
        <w:ind w:left="720"/>
        <w:contextualSpacing/>
      </w:pPr>
      <w:r w:rsidRPr="00E6311C">
        <w:lastRenderedPageBreak/>
        <w:t>Issue notice of contract violation and conditions to CONTRACTOR with copies to CONTRACTOR’s Board of Directors, if applicable.</w:t>
      </w:r>
    </w:p>
    <w:p w14:paraId="67487EFD" w14:textId="77777777" w:rsidR="00C247EA" w:rsidRPr="00E6311C" w:rsidRDefault="00C247EA" w:rsidP="00E3251C">
      <w:pPr>
        <w:numPr>
          <w:ilvl w:val="0"/>
          <w:numId w:val="1"/>
        </w:numPr>
        <w:tabs>
          <w:tab w:val="num" w:pos="720"/>
        </w:tabs>
        <w:spacing w:after="0"/>
        <w:ind w:left="720"/>
        <w:contextualSpacing/>
      </w:pPr>
      <w:r w:rsidRPr="00E6311C">
        <w:t>Require a Corrective Action Plan and specified status reports that become a contract performance objective.</w:t>
      </w:r>
    </w:p>
    <w:p w14:paraId="633C92E3" w14:textId="77777777" w:rsidR="00C247EA" w:rsidRPr="00E6311C" w:rsidRDefault="00C247EA" w:rsidP="00E3251C">
      <w:pPr>
        <w:numPr>
          <w:ilvl w:val="0"/>
          <w:numId w:val="1"/>
        </w:numPr>
        <w:tabs>
          <w:tab w:val="num" w:pos="720"/>
        </w:tabs>
        <w:spacing w:after="0"/>
        <w:ind w:left="720"/>
        <w:contextualSpacing/>
      </w:pPr>
      <w:r w:rsidRPr="00E6311C">
        <w:t xml:space="preserve">Place CONTRACTOR on provisional contract status until a Corrective Action Plan is accepted by </w:t>
      </w:r>
      <w:r>
        <w:t>PIHP</w:t>
      </w:r>
      <w:r w:rsidRPr="00E6311C">
        <w:t xml:space="preserve"> and CONTRACTOR is able to successfully demonstrate its compliance.  Provisional status is a means of sanctioning CONTRACTOR and may result in the temporary suspension of referrals, the removal of consumers currently served by CONTRACTOR, or other sanctions up to termination of this Contract.</w:t>
      </w:r>
    </w:p>
    <w:p w14:paraId="25DC0CA5" w14:textId="77777777" w:rsidR="00C247EA" w:rsidRPr="00E6311C" w:rsidRDefault="00C247EA" w:rsidP="00E3251C">
      <w:pPr>
        <w:numPr>
          <w:ilvl w:val="0"/>
          <w:numId w:val="1"/>
        </w:numPr>
        <w:tabs>
          <w:tab w:val="num" w:pos="720"/>
        </w:tabs>
        <w:spacing w:after="0"/>
        <w:ind w:left="720"/>
        <w:contextualSpacing/>
      </w:pPr>
      <w:r w:rsidRPr="00E6311C">
        <w:t xml:space="preserve">The </w:t>
      </w:r>
      <w:r>
        <w:t>PIHP</w:t>
      </w:r>
      <w:r w:rsidRPr="00E6311C">
        <w:t xml:space="preserve"> reserves the right to withhold payment until full compliance is achieved.</w:t>
      </w:r>
    </w:p>
    <w:p w14:paraId="05DDEB4A" w14:textId="77777777" w:rsidR="00C247EA" w:rsidRPr="00E6311C" w:rsidRDefault="00C247EA" w:rsidP="00E3251C">
      <w:pPr>
        <w:spacing w:after="0"/>
        <w:ind w:left="720"/>
        <w:contextualSpacing/>
      </w:pPr>
    </w:p>
    <w:p w14:paraId="2D982517" w14:textId="77777777" w:rsidR="00C247EA" w:rsidRPr="00E6311C" w:rsidRDefault="00C247EA" w:rsidP="00E3251C">
      <w:pPr>
        <w:spacing w:after="0"/>
        <w:jc w:val="both"/>
      </w:pPr>
      <w:r w:rsidRPr="00E6311C">
        <w:t xml:space="preserve">If the above mentioned actions are not successful in achieving full compliance, </w:t>
      </w:r>
      <w:r>
        <w:t>PIHP</w:t>
      </w:r>
      <w:r w:rsidRPr="00E6311C">
        <w:t xml:space="preserve"> reserves the right to initiate contract termination according to the Termination Article of this Contract.</w:t>
      </w:r>
    </w:p>
    <w:p w14:paraId="40D3A777" w14:textId="77777777" w:rsidR="00C247EA" w:rsidRPr="00E6311C" w:rsidRDefault="00C247EA" w:rsidP="00E3251C">
      <w:pPr>
        <w:spacing w:after="0"/>
        <w:jc w:val="both"/>
      </w:pPr>
    </w:p>
    <w:p w14:paraId="12CC5E58" w14:textId="77777777" w:rsidR="00C247EA" w:rsidRPr="00E6311C" w:rsidRDefault="00C247EA" w:rsidP="00E3251C">
      <w:pPr>
        <w:spacing w:after="0"/>
        <w:jc w:val="both"/>
      </w:pPr>
      <w:r w:rsidRPr="00E6311C">
        <w:t xml:space="preserve">The implementation of any of these actions does not require a contract amendment; the sanction notice to CONTRACTOR is sufficient authority according to this provision. The use of remedies and sanctions will typically follow a progressive approach, but </w:t>
      </w:r>
      <w:r>
        <w:t>PIHP</w:t>
      </w:r>
      <w:r w:rsidRPr="00E6311C">
        <w:t xml:space="preserve"> reserves the right to deviate from the progression as needed to seek correction of serious or repeated breaches, or patterns of substantial non-compliance or performance problems.  </w:t>
      </w:r>
    </w:p>
    <w:p w14:paraId="454C0ED7" w14:textId="77777777" w:rsidR="00C247EA" w:rsidRPr="00E6311C" w:rsidRDefault="00C247EA" w:rsidP="00E3251C">
      <w:pPr>
        <w:spacing w:after="0"/>
        <w:jc w:val="both"/>
      </w:pPr>
    </w:p>
    <w:p w14:paraId="11E222C7" w14:textId="77777777" w:rsidR="00C247EA" w:rsidRPr="00E6311C" w:rsidRDefault="00C247EA" w:rsidP="00E3251C">
      <w:pPr>
        <w:spacing w:after="0"/>
        <w:jc w:val="both"/>
      </w:pPr>
      <w:r w:rsidRPr="00E6311C">
        <w:t>The following are examples of compliance or performance problems for which remedial actions, including sanctions, can be applied to address repeated or substantial breaches, or a pattern of non-compliance or substantial performance problems. This listing is not meant to be exhaustive, but only representative.</w:t>
      </w:r>
    </w:p>
    <w:p w14:paraId="2B5CE983" w14:textId="77777777" w:rsidR="00C247EA" w:rsidRPr="00E6311C" w:rsidRDefault="00C247EA" w:rsidP="00E3251C">
      <w:pPr>
        <w:spacing w:after="0"/>
        <w:jc w:val="both"/>
      </w:pPr>
    </w:p>
    <w:p w14:paraId="2677096E" w14:textId="77777777" w:rsidR="00C247EA" w:rsidRPr="00E6311C" w:rsidRDefault="00C247EA" w:rsidP="00E3251C">
      <w:pPr>
        <w:numPr>
          <w:ilvl w:val="0"/>
          <w:numId w:val="1"/>
        </w:numPr>
        <w:tabs>
          <w:tab w:val="num" w:pos="720"/>
        </w:tabs>
        <w:spacing w:after="0"/>
        <w:ind w:left="720"/>
        <w:contextualSpacing/>
      </w:pPr>
      <w:r w:rsidRPr="00E6311C">
        <w:t>Reporting timeliness, quality and accuracy.</w:t>
      </w:r>
    </w:p>
    <w:p w14:paraId="3FB17556" w14:textId="77777777" w:rsidR="00C247EA" w:rsidRPr="00E6311C" w:rsidRDefault="00C247EA" w:rsidP="00E3251C">
      <w:pPr>
        <w:numPr>
          <w:ilvl w:val="0"/>
          <w:numId w:val="1"/>
        </w:numPr>
        <w:tabs>
          <w:tab w:val="num" w:pos="720"/>
        </w:tabs>
        <w:spacing w:after="0"/>
        <w:ind w:left="720"/>
        <w:contextualSpacing/>
      </w:pPr>
      <w:r w:rsidRPr="00E6311C">
        <w:t>Performance Indicator standards.</w:t>
      </w:r>
    </w:p>
    <w:p w14:paraId="15EF3CCF" w14:textId="77777777" w:rsidR="00C247EA" w:rsidRPr="00E6311C" w:rsidRDefault="00C247EA" w:rsidP="00E3251C">
      <w:pPr>
        <w:numPr>
          <w:ilvl w:val="0"/>
          <w:numId w:val="1"/>
        </w:numPr>
        <w:tabs>
          <w:tab w:val="num" w:pos="720"/>
        </w:tabs>
        <w:spacing w:after="0"/>
        <w:ind w:left="720"/>
        <w:contextualSpacing/>
      </w:pPr>
      <w:r w:rsidRPr="00E6311C">
        <w:t>Repeated site review non-compliance (repeated failure on the same item).</w:t>
      </w:r>
    </w:p>
    <w:p w14:paraId="15FC9F81" w14:textId="77777777" w:rsidR="00C247EA" w:rsidRPr="00E6311C" w:rsidRDefault="00C247EA" w:rsidP="00E3251C">
      <w:pPr>
        <w:numPr>
          <w:ilvl w:val="0"/>
          <w:numId w:val="1"/>
        </w:numPr>
        <w:tabs>
          <w:tab w:val="num" w:pos="720"/>
        </w:tabs>
        <w:spacing w:after="0"/>
        <w:ind w:left="720"/>
        <w:contextualSpacing/>
      </w:pPr>
      <w:r w:rsidRPr="00E6311C">
        <w:t>Failure to complete or achieve contractual performance objectives.</w:t>
      </w:r>
    </w:p>
    <w:p w14:paraId="177FC439" w14:textId="77777777" w:rsidR="00C247EA" w:rsidRPr="00E6311C" w:rsidRDefault="00C247EA" w:rsidP="00E3251C">
      <w:pPr>
        <w:numPr>
          <w:ilvl w:val="0"/>
          <w:numId w:val="1"/>
        </w:numPr>
        <w:tabs>
          <w:tab w:val="num" w:pos="720"/>
        </w:tabs>
        <w:spacing w:after="0"/>
        <w:ind w:left="720"/>
        <w:contextualSpacing/>
      </w:pPr>
      <w:r w:rsidRPr="00E6311C">
        <w:t>Repeated failure to honor appeals/grievance assurances.</w:t>
      </w:r>
    </w:p>
    <w:p w14:paraId="1B978691" w14:textId="77777777" w:rsidR="00C247EA" w:rsidRPr="00E6311C" w:rsidRDefault="00C247EA" w:rsidP="00E3251C">
      <w:pPr>
        <w:numPr>
          <w:ilvl w:val="0"/>
          <w:numId w:val="1"/>
        </w:numPr>
        <w:tabs>
          <w:tab w:val="num" w:pos="720"/>
        </w:tabs>
        <w:spacing w:after="0"/>
        <w:ind w:left="720"/>
        <w:contextualSpacing/>
      </w:pPr>
      <w:r w:rsidRPr="00E6311C">
        <w:t>Substantial or repeated health and/or safety violations.</w:t>
      </w:r>
    </w:p>
    <w:p w14:paraId="1F122392" w14:textId="77777777" w:rsidR="00C247EA" w:rsidRPr="00E6311C" w:rsidRDefault="00C247EA" w:rsidP="00E3251C">
      <w:pPr>
        <w:numPr>
          <w:ilvl w:val="0"/>
          <w:numId w:val="1"/>
        </w:numPr>
        <w:tabs>
          <w:tab w:val="num" w:pos="720"/>
        </w:tabs>
        <w:spacing w:after="0"/>
        <w:ind w:left="720"/>
        <w:contextualSpacing/>
      </w:pPr>
      <w:r w:rsidRPr="00E6311C">
        <w:t>Substantial inappropriate denial of services or requests for service required under this Contract, or substantial services not corresponding to condition. Substantial can mean a pattern, large volume or small volume, but with a severe impact.</w:t>
      </w:r>
    </w:p>
    <w:p w14:paraId="15EB690A" w14:textId="77777777" w:rsidR="00C247EA" w:rsidRPr="00E6311C" w:rsidRDefault="00C247EA" w:rsidP="00E3251C">
      <w:pPr>
        <w:numPr>
          <w:ilvl w:val="0"/>
          <w:numId w:val="1"/>
        </w:numPr>
        <w:tabs>
          <w:tab w:val="num" w:pos="720"/>
        </w:tabs>
        <w:spacing w:after="0"/>
        <w:ind w:left="720"/>
        <w:contextualSpacing/>
      </w:pPr>
      <w:r w:rsidRPr="00E6311C">
        <w:t>Inappropriate or inconclusive documentation of services for which a claim has been submitted.</w:t>
      </w:r>
    </w:p>
    <w:p w14:paraId="032965AD" w14:textId="77777777" w:rsidR="00C247EA" w:rsidRPr="00E6311C" w:rsidRDefault="0087319B" w:rsidP="00843BE4">
      <w:pPr>
        <w:pStyle w:val="Heading1"/>
        <w:spacing w:line="276" w:lineRule="auto"/>
      </w:pPr>
      <w:bookmarkStart w:id="406" w:name="_Toc370467599"/>
      <w:bookmarkStart w:id="407" w:name="_Toc371580912"/>
      <w:bookmarkStart w:id="408" w:name="_Toc139988636"/>
      <w:bookmarkStart w:id="409" w:name="_Toc153367812"/>
      <w:r>
        <w:t>ARTICLE XXV</w:t>
      </w:r>
      <w:r w:rsidR="00825FB4">
        <w:t>I</w:t>
      </w:r>
      <w:r>
        <w:t>II</w:t>
      </w:r>
      <w:r w:rsidR="00C247EA" w:rsidRPr="00E6311C">
        <w:t>: DISPUTE RESOLUTION</w:t>
      </w:r>
      <w:bookmarkEnd w:id="406"/>
      <w:bookmarkEnd w:id="407"/>
      <w:bookmarkEnd w:id="408"/>
      <w:bookmarkEnd w:id="409"/>
    </w:p>
    <w:p w14:paraId="662E446F" w14:textId="77777777" w:rsidR="00C247EA" w:rsidRPr="00E6311C" w:rsidRDefault="00C247EA" w:rsidP="00843BE4">
      <w:pPr>
        <w:keepNext/>
        <w:spacing w:after="0"/>
        <w:jc w:val="center"/>
        <w:outlineLvl w:val="0"/>
        <w:rPr>
          <w:b/>
          <w:bCs/>
          <w:color w:val="000000"/>
          <w:lang w:val="x-none" w:eastAsia="x-none"/>
        </w:rPr>
      </w:pPr>
    </w:p>
    <w:p w14:paraId="18044513" w14:textId="77777777" w:rsidR="008D6C4D" w:rsidRPr="00B950F6" w:rsidRDefault="008D6C4D" w:rsidP="00843BE4">
      <w:pPr>
        <w:spacing w:after="0"/>
        <w:jc w:val="both"/>
      </w:pPr>
      <w:bookmarkStart w:id="410" w:name="_Hlk519682675"/>
      <w:r w:rsidRPr="00B950F6">
        <w:t xml:space="preserve">CONTRACTOR’s representative and the </w:t>
      </w:r>
      <w:r>
        <w:t>PIHP</w:t>
      </w:r>
      <w:r w:rsidRPr="00B950F6">
        <w:t xml:space="preserve"> Contract Representative shall </w:t>
      </w:r>
      <w:r>
        <w:t xml:space="preserve">attempt to </w:t>
      </w:r>
      <w:r w:rsidRPr="00B950F6">
        <w:t xml:space="preserve">resolve </w:t>
      </w:r>
      <w:r>
        <w:t>all</w:t>
      </w:r>
      <w:r w:rsidRPr="00B950F6">
        <w:t xml:space="preserve"> contract compliance issues, </w:t>
      </w:r>
      <w:r>
        <w:t xml:space="preserve">reimbursement rate matters, </w:t>
      </w:r>
      <w:r w:rsidRPr="00B950F6">
        <w:t xml:space="preserve">grievances, or language interpretation matters.  If resolution is not reached the </w:t>
      </w:r>
      <w:r>
        <w:t xml:space="preserve">CONTRACTOR may request Dispute Resolution. </w:t>
      </w:r>
      <w:r>
        <w:rPr>
          <w:color w:val="000000"/>
        </w:rPr>
        <w:t xml:space="preserve">CONTRACTOR shall submit written notification requesting the engagement of the dispute resolution process. In this written request, the CONTRACTOR shall identify the nature of </w:t>
      </w:r>
      <w:r>
        <w:rPr>
          <w:color w:val="000000"/>
        </w:rPr>
        <w:lastRenderedPageBreak/>
        <w:t>the dispute, submit any documentation regarding the dispute, and state a proposed resolution to the dispute.  The PIHP shall convene a dispute resolution meeting within thirty (30) calendar days of receipt of the CONTRACTOR’s request.</w:t>
      </w:r>
      <w:r>
        <w:t xml:space="preserve"> </w:t>
      </w:r>
      <w:r w:rsidRPr="00B950F6">
        <w:t xml:space="preserve">The final decision of the dispute resolution shall be made by </w:t>
      </w:r>
      <w:r>
        <w:t>PIHP</w:t>
      </w:r>
      <w:r w:rsidRPr="00B950F6">
        <w:t xml:space="preserve"> and communicated to CONTRACTOR in writing</w:t>
      </w:r>
      <w:r>
        <w:t xml:space="preserve"> within five (5) calendar days of the dispute resolution meeting</w:t>
      </w:r>
      <w:r w:rsidRPr="00B950F6">
        <w:t>.</w:t>
      </w:r>
    </w:p>
    <w:bookmarkEnd w:id="410"/>
    <w:p w14:paraId="23324D0F" w14:textId="77777777" w:rsidR="00C247EA" w:rsidRPr="00E6311C" w:rsidRDefault="00C247EA" w:rsidP="00843BE4">
      <w:pPr>
        <w:spacing w:after="0"/>
        <w:jc w:val="both"/>
      </w:pPr>
      <w:r w:rsidRPr="00E6311C">
        <w:t xml:space="preserve"> </w:t>
      </w:r>
    </w:p>
    <w:p w14:paraId="5BC2FEF5" w14:textId="77777777" w:rsidR="00C247EA" w:rsidRPr="00E6311C" w:rsidRDefault="0087319B" w:rsidP="00843BE4">
      <w:pPr>
        <w:pStyle w:val="Heading1"/>
        <w:spacing w:line="276" w:lineRule="auto"/>
      </w:pPr>
      <w:bookmarkStart w:id="411" w:name="_Toc370467600"/>
      <w:bookmarkStart w:id="412" w:name="_Toc371580913"/>
      <w:bookmarkStart w:id="413" w:name="_Toc139988637"/>
      <w:bookmarkStart w:id="414" w:name="_Toc153367813"/>
      <w:r>
        <w:t>A</w:t>
      </w:r>
      <w:r w:rsidR="00825FB4">
        <w:t>RTICLE XX</w:t>
      </w:r>
      <w:r>
        <w:t>I</w:t>
      </w:r>
      <w:r w:rsidR="00825FB4">
        <w:t>X</w:t>
      </w:r>
      <w:r w:rsidR="00C247EA" w:rsidRPr="00E6311C">
        <w:t>: CONTINUING CONTRACT</w:t>
      </w:r>
      <w:bookmarkEnd w:id="411"/>
      <w:bookmarkEnd w:id="412"/>
      <w:bookmarkEnd w:id="413"/>
      <w:bookmarkEnd w:id="414"/>
    </w:p>
    <w:p w14:paraId="62BBD3EB" w14:textId="77777777" w:rsidR="00C247EA" w:rsidRPr="00E6311C" w:rsidRDefault="00C247EA" w:rsidP="00843BE4">
      <w:pPr>
        <w:keepNext/>
        <w:spacing w:after="0"/>
        <w:jc w:val="center"/>
        <w:outlineLvl w:val="0"/>
        <w:rPr>
          <w:b/>
          <w:bCs/>
          <w:color w:val="000000"/>
          <w:lang w:val="x-none" w:eastAsia="x-none"/>
        </w:rPr>
      </w:pPr>
    </w:p>
    <w:p w14:paraId="5ABDD32F" w14:textId="77777777" w:rsidR="00C247EA" w:rsidRPr="00E6311C" w:rsidRDefault="00C247EA" w:rsidP="00843BE4">
      <w:pPr>
        <w:spacing w:after="0"/>
        <w:jc w:val="both"/>
      </w:pPr>
      <w:r w:rsidRPr="00E6311C">
        <w:t>In the event that a new contract between the parties is not signed by the termination date of this Contract, and neither party hereto has notified the other party of its intent not to renew the Contract, the terms and conditions contained herein shall remain in effect for a period of ninety (90) days from the scheduled termination date, unless otherwise negotiated between the parties in writing.</w:t>
      </w:r>
    </w:p>
    <w:p w14:paraId="3F5B92BB" w14:textId="3713EB25" w:rsidR="00C247EA" w:rsidRPr="00E6311C" w:rsidRDefault="00C247EA" w:rsidP="00E3251C">
      <w:pPr>
        <w:pStyle w:val="Heading1"/>
        <w:spacing w:line="276" w:lineRule="auto"/>
      </w:pPr>
      <w:bookmarkStart w:id="415" w:name="_Toc333479697"/>
      <w:bookmarkStart w:id="416" w:name="_Toc139988638"/>
      <w:bookmarkStart w:id="417" w:name="_Toc153367814"/>
      <w:r w:rsidRPr="00E6311C">
        <w:lastRenderedPageBreak/>
        <w:t>ARTICLE XXX: AUTHORITY TO SIGN</w:t>
      </w:r>
      <w:bookmarkEnd w:id="415"/>
      <w:bookmarkEnd w:id="416"/>
      <w:bookmarkEnd w:id="417"/>
    </w:p>
    <w:p w14:paraId="3718F5E9" w14:textId="77777777" w:rsidR="00C247EA" w:rsidRPr="00E6311C" w:rsidRDefault="00C247EA" w:rsidP="00E3251C">
      <w:pPr>
        <w:pStyle w:val="Heading1"/>
        <w:spacing w:line="276" w:lineRule="auto"/>
      </w:pPr>
    </w:p>
    <w:p w14:paraId="539ECDA6" w14:textId="77777777" w:rsidR="00C247EA" w:rsidRPr="00E6311C" w:rsidRDefault="00C247EA" w:rsidP="00E3251C">
      <w:pPr>
        <w:keepNext/>
        <w:keepLines/>
        <w:spacing w:after="0"/>
        <w:jc w:val="both"/>
      </w:pPr>
      <w:r w:rsidRPr="00E6311C">
        <w:t>The persons signing on behalf of the parties hereto certify by their signatures that they are duly authorized to sign this Contract on behalf of the party they represent and that this Contract has been authorized by said party.</w:t>
      </w:r>
    </w:p>
    <w:p w14:paraId="0E4449A0" w14:textId="77777777" w:rsidR="00C247EA" w:rsidRPr="00E6311C" w:rsidRDefault="00C247EA" w:rsidP="00E3251C">
      <w:pPr>
        <w:keepNext/>
        <w:keepLines/>
        <w:spacing w:after="0"/>
        <w:jc w:val="both"/>
      </w:pPr>
    </w:p>
    <w:p w14:paraId="6CC93D50" w14:textId="77777777" w:rsidR="00C247EA" w:rsidRPr="00E6311C" w:rsidRDefault="00C247EA" w:rsidP="00E3251C">
      <w:pPr>
        <w:keepNext/>
        <w:keepLines/>
        <w:spacing w:after="0"/>
        <w:jc w:val="both"/>
      </w:pPr>
      <w:r w:rsidRPr="00E6311C">
        <w:t>IN WITNESS WHEREOF, the authorized representatives of the parties hereto have fully signed this Contract.</w:t>
      </w:r>
    </w:p>
    <w:p w14:paraId="7F421D1F" w14:textId="77777777" w:rsidR="00C247EA" w:rsidRPr="00E6311C" w:rsidRDefault="00C247EA" w:rsidP="00E3251C">
      <w:pPr>
        <w:keepNext/>
        <w:keepLines/>
        <w:spacing w:after="0"/>
        <w:jc w:val="both"/>
      </w:pPr>
    </w:p>
    <w:p w14:paraId="2664203B" w14:textId="77777777" w:rsidR="00C247EA" w:rsidRPr="00E6311C" w:rsidRDefault="00C247EA" w:rsidP="00E3251C">
      <w:pPr>
        <w:keepNext/>
        <w:keepLines/>
        <w:spacing w:after="0"/>
        <w:jc w:val="both"/>
      </w:pPr>
    </w:p>
    <w:p w14:paraId="6A35358C" w14:textId="4EB19A92" w:rsidR="00C247EA" w:rsidRPr="00E6311C" w:rsidRDefault="00C247EA" w:rsidP="00E3251C">
      <w:pPr>
        <w:keepNext/>
        <w:keepLines/>
        <w:spacing w:after="0"/>
        <w:jc w:val="both"/>
      </w:pPr>
      <w:r w:rsidRPr="00E6311C">
        <w:rPr>
          <w:b/>
        </w:rPr>
        <w:t xml:space="preserve">Contractor:  </w:t>
      </w:r>
      <w:r w:rsidR="005C1025" w:rsidRPr="005C1025">
        <w:rPr>
          <w:b/>
        </w:rPr>
        <w:tab/>
      </w:r>
    </w:p>
    <w:p w14:paraId="16542BF4" w14:textId="77777777" w:rsidR="00C247EA" w:rsidRPr="00E6311C" w:rsidRDefault="00C247EA" w:rsidP="00E3251C">
      <w:pPr>
        <w:keepNext/>
        <w:keepLines/>
        <w:spacing w:after="0"/>
        <w:jc w:val="both"/>
      </w:pPr>
    </w:p>
    <w:p w14:paraId="3626FF4A" w14:textId="77777777" w:rsidR="00C247EA" w:rsidRDefault="00C247EA" w:rsidP="00E3251C">
      <w:pPr>
        <w:keepNext/>
        <w:keepLines/>
        <w:spacing w:after="0"/>
        <w:jc w:val="both"/>
      </w:pPr>
    </w:p>
    <w:p w14:paraId="111C96F2" w14:textId="77777777" w:rsidR="00EC5D72" w:rsidRPr="00E6311C" w:rsidRDefault="00EC5D72" w:rsidP="00E3251C">
      <w:pPr>
        <w:keepNext/>
        <w:keepLines/>
        <w:spacing w:after="0"/>
        <w:jc w:val="both"/>
      </w:pPr>
    </w:p>
    <w:p w14:paraId="10D78C52" w14:textId="77777777" w:rsidR="00C247EA" w:rsidRPr="00E6311C" w:rsidRDefault="00C247EA" w:rsidP="00E3251C">
      <w:pPr>
        <w:keepNext/>
        <w:keepLines/>
        <w:spacing w:after="0"/>
        <w:jc w:val="both"/>
      </w:pPr>
      <w:r w:rsidRPr="00E6311C">
        <w:t>________________________________________________________</w:t>
      </w:r>
    </w:p>
    <w:p w14:paraId="382EE76D" w14:textId="77777777" w:rsidR="00C247EA" w:rsidRPr="00E6311C" w:rsidRDefault="00C247EA" w:rsidP="00E3251C">
      <w:pPr>
        <w:keepNext/>
        <w:keepLines/>
        <w:spacing w:after="0"/>
        <w:jc w:val="both"/>
      </w:pPr>
      <w:r w:rsidRPr="00E6311C">
        <w:t>C</w:t>
      </w:r>
      <w:r>
        <w:t>ontractor's Signature</w:t>
      </w:r>
      <w:r>
        <w:tab/>
      </w:r>
      <w:r>
        <w:tab/>
      </w:r>
      <w:r>
        <w:tab/>
      </w:r>
      <w:r>
        <w:tab/>
      </w:r>
      <w:r>
        <w:tab/>
      </w:r>
      <w:r w:rsidRPr="00E6311C">
        <w:t>Date</w:t>
      </w:r>
    </w:p>
    <w:p w14:paraId="7A711EEE" w14:textId="77777777" w:rsidR="00C247EA" w:rsidRPr="00E6311C" w:rsidRDefault="00C247EA" w:rsidP="00E3251C">
      <w:pPr>
        <w:keepNext/>
        <w:keepLines/>
        <w:spacing w:after="0"/>
        <w:jc w:val="both"/>
      </w:pPr>
    </w:p>
    <w:p w14:paraId="60BC8499" w14:textId="77777777" w:rsidR="00C247EA" w:rsidRPr="00E6311C" w:rsidRDefault="00C247EA" w:rsidP="00E3251C">
      <w:pPr>
        <w:keepNext/>
        <w:keepLines/>
        <w:spacing w:after="0"/>
        <w:jc w:val="both"/>
      </w:pPr>
    </w:p>
    <w:p w14:paraId="3B37D067" w14:textId="77777777" w:rsidR="00C247EA" w:rsidRPr="00E6311C" w:rsidRDefault="00C247EA" w:rsidP="00E3251C">
      <w:pPr>
        <w:keepNext/>
        <w:keepLines/>
        <w:spacing w:after="0"/>
        <w:jc w:val="both"/>
      </w:pPr>
      <w:r w:rsidRPr="00E6311C">
        <w:t>Name:  __________________________________________________</w:t>
      </w:r>
    </w:p>
    <w:p w14:paraId="6742CBB1" w14:textId="77777777" w:rsidR="00C247EA" w:rsidRPr="00E6311C" w:rsidRDefault="00C247EA" w:rsidP="00E3251C">
      <w:pPr>
        <w:keepNext/>
        <w:keepLines/>
        <w:spacing w:after="0"/>
        <w:jc w:val="both"/>
      </w:pPr>
    </w:p>
    <w:p w14:paraId="088D420F" w14:textId="77777777" w:rsidR="00C247EA" w:rsidRPr="00E6311C" w:rsidRDefault="00C247EA" w:rsidP="00E3251C">
      <w:pPr>
        <w:keepNext/>
        <w:keepLines/>
        <w:spacing w:after="0"/>
        <w:jc w:val="both"/>
      </w:pPr>
      <w:r w:rsidRPr="00E6311C">
        <w:t>Title:  ___________________________________________________</w:t>
      </w:r>
    </w:p>
    <w:p w14:paraId="2E2BFD7C" w14:textId="77777777" w:rsidR="00C247EA" w:rsidRPr="00E6311C" w:rsidRDefault="00C247EA" w:rsidP="00E3251C">
      <w:pPr>
        <w:keepNext/>
        <w:keepLines/>
        <w:spacing w:after="0"/>
        <w:jc w:val="both"/>
      </w:pPr>
    </w:p>
    <w:p w14:paraId="68A85530" w14:textId="77777777" w:rsidR="00C247EA" w:rsidRDefault="00C247EA" w:rsidP="00E3251C">
      <w:pPr>
        <w:keepNext/>
        <w:keepLines/>
        <w:spacing w:after="0"/>
        <w:jc w:val="both"/>
      </w:pPr>
    </w:p>
    <w:p w14:paraId="1CD8F5CB" w14:textId="77777777" w:rsidR="00C247EA" w:rsidRPr="00E6311C" w:rsidRDefault="00C247EA" w:rsidP="00E3251C">
      <w:pPr>
        <w:keepNext/>
        <w:keepLines/>
        <w:spacing w:after="0"/>
        <w:jc w:val="both"/>
      </w:pPr>
    </w:p>
    <w:p w14:paraId="4A5A410A" w14:textId="605F1160" w:rsidR="00C247EA" w:rsidRPr="00E6311C" w:rsidRDefault="00632EFE" w:rsidP="00E3251C">
      <w:pPr>
        <w:keepNext/>
        <w:keepLines/>
        <w:spacing w:after="0"/>
        <w:jc w:val="both"/>
      </w:pPr>
      <w:r>
        <w:rPr>
          <w:b/>
        </w:rPr>
        <w:t xml:space="preserve">PIHP: COMMUNITY MENTAL HEALTH PARTNERSHIP OF SOUTHEAST MICHIGAN </w:t>
      </w:r>
    </w:p>
    <w:p w14:paraId="037E03BD" w14:textId="77777777" w:rsidR="00C247EA" w:rsidRPr="00E6311C" w:rsidRDefault="00C247EA" w:rsidP="00E3251C">
      <w:pPr>
        <w:keepNext/>
        <w:keepLines/>
        <w:spacing w:after="0"/>
        <w:jc w:val="both"/>
      </w:pPr>
    </w:p>
    <w:p w14:paraId="14621ABE" w14:textId="77777777" w:rsidR="00C247EA" w:rsidRDefault="00C247EA" w:rsidP="00E3251C">
      <w:pPr>
        <w:keepNext/>
        <w:keepLines/>
        <w:spacing w:after="0"/>
        <w:jc w:val="both"/>
      </w:pPr>
    </w:p>
    <w:p w14:paraId="12A89D87" w14:textId="77777777" w:rsidR="00EC5D72" w:rsidRPr="00E6311C" w:rsidRDefault="00EC5D72" w:rsidP="00E3251C">
      <w:pPr>
        <w:keepNext/>
        <w:keepLines/>
        <w:spacing w:after="0"/>
        <w:jc w:val="both"/>
      </w:pPr>
    </w:p>
    <w:p w14:paraId="69B007DA" w14:textId="77777777" w:rsidR="00C247EA" w:rsidRPr="00E6311C" w:rsidRDefault="00C247EA" w:rsidP="00E3251C">
      <w:pPr>
        <w:keepNext/>
        <w:keepLines/>
        <w:spacing w:after="0"/>
        <w:jc w:val="both"/>
      </w:pPr>
      <w:r w:rsidRPr="00E6311C">
        <w:t>________________________________________________________</w:t>
      </w:r>
    </w:p>
    <w:p w14:paraId="212A1ECC" w14:textId="3465C1D6" w:rsidR="00C247EA" w:rsidRPr="00E6311C" w:rsidRDefault="009D5E87" w:rsidP="00E3251C">
      <w:pPr>
        <w:keepNext/>
        <w:keepLines/>
        <w:spacing w:after="0"/>
        <w:jc w:val="both"/>
      </w:pPr>
      <w:r>
        <w:t>James Colaianne</w:t>
      </w:r>
      <w:r w:rsidR="00C247EA">
        <w:tab/>
      </w:r>
      <w:r w:rsidR="00C247EA">
        <w:tab/>
      </w:r>
      <w:r w:rsidR="00C247EA">
        <w:tab/>
      </w:r>
      <w:r w:rsidR="00C247EA">
        <w:tab/>
      </w:r>
      <w:r w:rsidR="00C247EA">
        <w:tab/>
      </w:r>
      <w:r w:rsidR="00C247EA" w:rsidRPr="00E6311C">
        <w:t>Date</w:t>
      </w:r>
    </w:p>
    <w:p w14:paraId="67EC4176" w14:textId="77777777" w:rsidR="00C247EA" w:rsidRPr="00E6311C" w:rsidRDefault="00A14D58" w:rsidP="00E3251C">
      <w:r>
        <w:t>Chief Executive Officer</w:t>
      </w:r>
    </w:p>
    <w:p w14:paraId="6D984566" w14:textId="77777777" w:rsidR="00C247EA" w:rsidRDefault="00C247EA" w:rsidP="00E3251C">
      <w:pPr>
        <w:sectPr w:rsidR="00C247EA" w:rsidSect="004D7403">
          <w:footerReference w:type="default" r:id="rId11"/>
          <w:pgSz w:w="12240" w:h="15840"/>
          <w:pgMar w:top="1440" w:right="1440" w:bottom="1440" w:left="1440" w:header="720" w:footer="720" w:gutter="0"/>
          <w:cols w:space="720"/>
          <w:docGrid w:linePitch="360"/>
        </w:sectPr>
      </w:pPr>
    </w:p>
    <w:p w14:paraId="05AB4BBA" w14:textId="77777777" w:rsidR="00C247EA" w:rsidRPr="00A23448" w:rsidRDefault="00C247EA" w:rsidP="00E3251C">
      <w:pPr>
        <w:pStyle w:val="Heading1"/>
        <w:spacing w:line="276" w:lineRule="auto"/>
      </w:pPr>
      <w:bookmarkStart w:id="418" w:name="_Toc139988639"/>
      <w:bookmarkStart w:id="419" w:name="_Toc153367815"/>
      <w:r w:rsidRPr="00327ADA">
        <w:lastRenderedPageBreak/>
        <w:t>ATTACHMENT A</w:t>
      </w:r>
      <w:r w:rsidR="000C3311">
        <w:t>: RECIPIENT RIGHTS</w:t>
      </w:r>
      <w:bookmarkEnd w:id="418"/>
      <w:bookmarkEnd w:id="419"/>
    </w:p>
    <w:p w14:paraId="1784C0D1" w14:textId="77777777" w:rsidR="00C247EA" w:rsidRPr="00A23448" w:rsidRDefault="00C247EA" w:rsidP="00E3251C">
      <w:pPr>
        <w:keepNext/>
        <w:tabs>
          <w:tab w:val="left" w:pos="0"/>
        </w:tabs>
        <w:autoSpaceDE w:val="0"/>
        <w:autoSpaceDN w:val="0"/>
        <w:adjustRightInd w:val="0"/>
        <w:spacing w:after="0"/>
        <w:ind w:left="360"/>
      </w:pPr>
    </w:p>
    <w:p w14:paraId="3C725BD3" w14:textId="77777777" w:rsidR="00632EFE" w:rsidRDefault="00632EFE" w:rsidP="00632EFE">
      <w:pPr>
        <w:keepNext/>
        <w:tabs>
          <w:tab w:val="left" w:pos="0"/>
        </w:tabs>
        <w:autoSpaceDE w:val="0"/>
        <w:autoSpaceDN w:val="0"/>
        <w:adjustRightInd w:val="0"/>
        <w:spacing w:after="0"/>
      </w:pPr>
      <w:r w:rsidRPr="002A60EC">
        <w:rPr>
          <w:b/>
        </w:rPr>
        <w:t xml:space="preserve">If CONTRACTOR </w:t>
      </w:r>
      <w:r>
        <w:rPr>
          <w:b/>
        </w:rPr>
        <w:t xml:space="preserve">is a SUD provider providing services </w:t>
      </w:r>
      <w:r w:rsidRPr="002A60EC">
        <w:rPr>
          <w:b/>
        </w:rPr>
        <w:t xml:space="preserve">to individuals with a </w:t>
      </w:r>
      <w:r w:rsidRPr="002A60EC">
        <w:rPr>
          <w:b/>
          <w:u w:val="single"/>
        </w:rPr>
        <w:t>substance use disorder</w:t>
      </w:r>
      <w:r w:rsidRPr="002A60EC">
        <w:rPr>
          <w:b/>
        </w:rPr>
        <w:t>, the CONTRACTOR agrees</w:t>
      </w:r>
      <w:r w:rsidRPr="002A60EC">
        <w:t>:</w:t>
      </w:r>
    </w:p>
    <w:p w14:paraId="252005F8" w14:textId="77777777" w:rsidR="00632EFE" w:rsidRPr="002A60EC" w:rsidRDefault="00632EFE" w:rsidP="00632EFE">
      <w:pPr>
        <w:keepNext/>
        <w:tabs>
          <w:tab w:val="left" w:pos="0"/>
        </w:tabs>
        <w:autoSpaceDE w:val="0"/>
        <w:autoSpaceDN w:val="0"/>
        <w:adjustRightInd w:val="0"/>
        <w:spacing w:after="0"/>
      </w:pPr>
    </w:p>
    <w:p w14:paraId="0A3984A6" w14:textId="77777777" w:rsidR="00632EFE" w:rsidRPr="002A60EC" w:rsidRDefault="00632EFE" w:rsidP="00632EFE">
      <w:pPr>
        <w:pStyle w:val="List2"/>
        <w:spacing w:after="0"/>
        <w:ind w:left="0" w:firstLine="0"/>
        <w:jc w:val="both"/>
      </w:pPr>
      <w:r w:rsidRPr="002A60EC">
        <w:t>To strictly comply with all Recipient Rights provisions of the Administrative Rules for Substance Abuse Service Programs in Michigan (Public Act 368, 1978 as amended), incorporated into this agreement by reference.</w:t>
      </w:r>
    </w:p>
    <w:p w14:paraId="5BA2835C" w14:textId="77777777" w:rsidR="00632EFE" w:rsidRPr="002A60EC" w:rsidRDefault="00632EFE" w:rsidP="00632EFE">
      <w:pPr>
        <w:pStyle w:val="List2"/>
        <w:spacing w:after="0"/>
        <w:jc w:val="both"/>
      </w:pPr>
    </w:p>
    <w:p w14:paraId="04963CF6" w14:textId="77777777" w:rsidR="00632EFE" w:rsidRPr="002A60EC" w:rsidRDefault="00632EFE" w:rsidP="00632EFE">
      <w:pPr>
        <w:pStyle w:val="List2"/>
        <w:keepNext/>
        <w:spacing w:after="0"/>
        <w:ind w:left="0" w:firstLine="0"/>
      </w:pPr>
      <w:r w:rsidRPr="002A60EC">
        <w:t>PIHP reserves the right to terminate this contract for failure to comply with Recipient Rights policies and/or remedial actions if recipient abuse and/or neglect is substantiated, and to remove any recipient placed pursuant to this contract whom the PIHP deems is in immediate danger at the CONTRACTOR’s site.</w:t>
      </w:r>
    </w:p>
    <w:p w14:paraId="12AD695C" w14:textId="77777777" w:rsidR="00632EFE" w:rsidRPr="002A60EC" w:rsidRDefault="00632EFE" w:rsidP="00632EFE">
      <w:r w:rsidRPr="002A60EC">
        <w:br w:type="page"/>
      </w:r>
    </w:p>
    <w:p w14:paraId="44DB86EE" w14:textId="77777777" w:rsidR="00766681" w:rsidRPr="00C76920" w:rsidRDefault="00766681" w:rsidP="00E3251C">
      <w:pPr>
        <w:pStyle w:val="Heading1"/>
        <w:spacing w:line="276" w:lineRule="auto"/>
      </w:pPr>
      <w:bookmarkStart w:id="420" w:name="_Toc139988640"/>
      <w:bookmarkStart w:id="421" w:name="_Toc153367816"/>
      <w:r w:rsidRPr="00C76920">
        <w:lastRenderedPageBreak/>
        <w:t>ATTACHMENT B</w:t>
      </w:r>
      <w:r w:rsidR="000C3311" w:rsidRPr="00C76920">
        <w:t>: SCOPE OF SERVICE</w:t>
      </w:r>
      <w:bookmarkEnd w:id="420"/>
      <w:bookmarkEnd w:id="421"/>
    </w:p>
    <w:p w14:paraId="50D1A233" w14:textId="77777777" w:rsidR="00A4708E" w:rsidRDefault="00A4708E" w:rsidP="00A4708E">
      <w:pPr>
        <w:spacing w:after="160" w:line="240" w:lineRule="auto"/>
        <w:contextualSpacing/>
        <w:jc w:val="center"/>
        <w:rPr>
          <w:rFonts w:eastAsia="Calibri"/>
          <w:b/>
          <w:bCs/>
        </w:rPr>
      </w:pPr>
      <w:bookmarkStart w:id="422" w:name="_Hlk116997990"/>
    </w:p>
    <w:p w14:paraId="63DA5752" w14:textId="77777777" w:rsidR="002D5311" w:rsidRPr="002D5311" w:rsidRDefault="002D5311" w:rsidP="002D5311">
      <w:pPr>
        <w:spacing w:after="0" w:line="240" w:lineRule="auto"/>
        <w:contextualSpacing/>
        <w:rPr>
          <w:rFonts w:eastAsia="Calibri"/>
          <w:b/>
          <w:bCs/>
          <w:u w:val="single"/>
        </w:rPr>
      </w:pPr>
      <w:bookmarkStart w:id="423" w:name="_Hlk138255319"/>
      <w:bookmarkStart w:id="424" w:name="_Hlk117773275"/>
      <w:bookmarkEnd w:id="422"/>
    </w:p>
    <w:p w14:paraId="4A54C6CC" w14:textId="77777777" w:rsidR="002D5311" w:rsidRPr="002D5311" w:rsidRDefault="002D5311" w:rsidP="002D5311">
      <w:pPr>
        <w:shd w:val="clear" w:color="auto" w:fill="BDD6EE"/>
        <w:spacing w:after="0" w:line="240" w:lineRule="auto"/>
        <w:contextualSpacing/>
        <w:rPr>
          <w:rFonts w:eastAsia="Calibri"/>
          <w:b/>
          <w:bCs/>
        </w:rPr>
      </w:pPr>
      <w:r w:rsidRPr="002D5311">
        <w:rPr>
          <w:rFonts w:eastAsia="Calibri"/>
          <w:b/>
          <w:bCs/>
        </w:rPr>
        <w:t xml:space="preserve">Program Overview: </w:t>
      </w:r>
    </w:p>
    <w:p w14:paraId="315B4A11" w14:textId="77777777" w:rsidR="002D5311" w:rsidRPr="002D5311" w:rsidRDefault="002D5311" w:rsidP="002D5311">
      <w:pPr>
        <w:spacing w:after="160" w:line="259" w:lineRule="auto"/>
        <w:contextualSpacing/>
        <w:jc w:val="both"/>
        <w:rPr>
          <w:rFonts w:eastAsia="Calibri"/>
        </w:rPr>
      </w:pPr>
      <w:r w:rsidRPr="002D5311">
        <w:rPr>
          <w:rFonts w:eastAsia="Calibri"/>
        </w:rPr>
        <w:t xml:space="preserve">CONTRACTOR shall follow the outlined principles, elements, guidelines and requirements for the delivery of SUD services within a Recovery Oriented System of Care (ROSC) framework. CONTRACTOR shall ensure the principles and elements of a ROSC are implemented throughout their organization. Any changes to CONTRACTOR’s program must be approved, in writing, by the PIHP. </w:t>
      </w:r>
    </w:p>
    <w:p w14:paraId="16352C5F" w14:textId="77777777" w:rsidR="002D5311" w:rsidRPr="002D5311" w:rsidRDefault="002D5311" w:rsidP="002D5311">
      <w:pPr>
        <w:spacing w:after="160" w:line="259" w:lineRule="auto"/>
        <w:contextualSpacing/>
        <w:jc w:val="both"/>
        <w:rPr>
          <w:rFonts w:eastAsia="Calibri"/>
        </w:rPr>
      </w:pPr>
    </w:p>
    <w:p w14:paraId="10F3E2D9" w14:textId="2A0DF050" w:rsidR="002D5311" w:rsidRPr="002D5311" w:rsidRDefault="002D5311" w:rsidP="002D5311">
      <w:pPr>
        <w:spacing w:after="160" w:line="259" w:lineRule="auto"/>
        <w:jc w:val="both"/>
        <w:rPr>
          <w:rFonts w:eastAsia="Calibri"/>
        </w:rPr>
      </w:pPr>
      <w:bookmarkStart w:id="425" w:name="_Hlk150435490"/>
      <w:bookmarkStart w:id="426" w:name="_Hlk147229018"/>
      <w:r w:rsidRPr="002D5311">
        <w:rPr>
          <w:rFonts w:eastAsia="Calibri"/>
        </w:rPr>
        <w:t>CONTRACTOR is required to work toward achieving the expected program outcomes as submitted.</w:t>
      </w:r>
      <w:bookmarkEnd w:id="426"/>
    </w:p>
    <w:p w14:paraId="77526A5B" w14:textId="77777777" w:rsidR="002D5311" w:rsidRPr="002D5311" w:rsidRDefault="002D5311" w:rsidP="002D5311">
      <w:pPr>
        <w:shd w:val="clear" w:color="auto" w:fill="BDD6EE"/>
        <w:spacing w:after="0" w:line="240" w:lineRule="auto"/>
        <w:jc w:val="both"/>
        <w:rPr>
          <w:rFonts w:eastAsia="Calibri"/>
          <w:b/>
          <w:bCs/>
        </w:rPr>
      </w:pPr>
      <w:bookmarkStart w:id="427" w:name="_Hlk147230482"/>
      <w:bookmarkEnd w:id="425"/>
      <w:r w:rsidRPr="002D5311">
        <w:rPr>
          <w:rFonts w:eastAsia="Calibri"/>
          <w:b/>
          <w:bCs/>
        </w:rPr>
        <w:t>Funding</w:t>
      </w:r>
      <w:bookmarkEnd w:id="427"/>
      <w:r w:rsidRPr="002D5311">
        <w:rPr>
          <w:rFonts w:eastAsia="Calibri"/>
          <w:b/>
          <w:bCs/>
        </w:rPr>
        <w:t xml:space="preserve"> Requirements: </w:t>
      </w:r>
    </w:p>
    <w:p w14:paraId="2FC728DC" w14:textId="77777777" w:rsidR="002D5311" w:rsidRPr="002D5311" w:rsidRDefault="002D5311" w:rsidP="002D5311">
      <w:pPr>
        <w:spacing w:after="160"/>
        <w:jc w:val="both"/>
        <w:rPr>
          <w:rFonts w:eastAsia="Calibri"/>
        </w:rPr>
      </w:pPr>
      <w:bookmarkStart w:id="428" w:name="_Hlk146706983"/>
      <w:bookmarkStart w:id="429" w:name="_Hlk147230497"/>
      <w:bookmarkStart w:id="430" w:name="_Hlk147230721"/>
      <w:r w:rsidRPr="002D5311">
        <w:rPr>
          <w:rFonts w:eastAsia="Calibri"/>
        </w:rPr>
        <w:t>Organizations must read and follow all applicable requirements found within the following links:</w:t>
      </w:r>
      <w:bookmarkEnd w:id="428"/>
    </w:p>
    <w:bookmarkStart w:id="431" w:name="_Hlk147229273"/>
    <w:p w14:paraId="067746E2" w14:textId="77777777" w:rsidR="002D5311" w:rsidRPr="002D5311" w:rsidRDefault="002D5311" w:rsidP="002D5311">
      <w:pPr>
        <w:numPr>
          <w:ilvl w:val="1"/>
          <w:numId w:val="48"/>
        </w:numPr>
        <w:spacing w:after="160" w:line="259" w:lineRule="auto"/>
        <w:contextualSpacing/>
        <w:jc w:val="both"/>
        <w:rPr>
          <w:rFonts w:eastAsia="Calibri"/>
          <w:color w:val="0000FF"/>
          <w:u w:val="single"/>
        </w:rPr>
      </w:pPr>
      <w:r w:rsidRPr="002D5311">
        <w:rPr>
          <w:rFonts w:eastAsia="Calibri"/>
        </w:rPr>
        <w:fldChar w:fldCharType="begin"/>
      </w:r>
      <w:r w:rsidRPr="002D5311">
        <w:rPr>
          <w:rFonts w:eastAsia="Calibri"/>
        </w:rPr>
        <w:instrText>HYPERLINK "https://www.cmhpsm.org/regional-policies"</w:instrText>
      </w:r>
      <w:r w:rsidRPr="002D5311">
        <w:rPr>
          <w:rFonts w:eastAsia="Calibri"/>
        </w:rPr>
      </w:r>
      <w:r w:rsidRPr="002D5311">
        <w:rPr>
          <w:rFonts w:eastAsia="Calibri"/>
        </w:rPr>
        <w:fldChar w:fldCharType="separate"/>
      </w:r>
      <w:r w:rsidRPr="002D5311">
        <w:rPr>
          <w:rFonts w:eastAsia="Calibri"/>
          <w:color w:val="0000FF"/>
          <w:u w:val="single"/>
        </w:rPr>
        <w:t>CMHPSM Regional Policies</w:t>
      </w:r>
      <w:r w:rsidRPr="002D5311">
        <w:rPr>
          <w:rFonts w:eastAsia="Calibri"/>
        </w:rPr>
        <w:fldChar w:fldCharType="end"/>
      </w:r>
    </w:p>
    <w:p w14:paraId="28E7001B" w14:textId="77777777" w:rsidR="002D5311" w:rsidRPr="002D5311" w:rsidRDefault="00673624" w:rsidP="002D5311">
      <w:pPr>
        <w:numPr>
          <w:ilvl w:val="1"/>
          <w:numId w:val="48"/>
        </w:numPr>
        <w:spacing w:after="160" w:line="259" w:lineRule="auto"/>
        <w:contextualSpacing/>
        <w:jc w:val="both"/>
        <w:rPr>
          <w:rFonts w:eastAsia="Calibri"/>
          <w:color w:val="0000FF"/>
          <w:u w:val="single"/>
        </w:rPr>
      </w:pPr>
      <w:hyperlink r:id="rId12" w:history="1">
        <w:r w:rsidR="002D5311" w:rsidRPr="002D5311">
          <w:rPr>
            <w:rFonts w:eastAsia="Calibri"/>
            <w:color w:val="0000FF"/>
            <w:u w:val="single"/>
          </w:rPr>
          <w:t>MDHHS Policies and Advisories</w:t>
        </w:r>
      </w:hyperlink>
    </w:p>
    <w:bookmarkEnd w:id="429"/>
    <w:bookmarkEnd w:id="430"/>
    <w:bookmarkEnd w:id="431"/>
    <w:p w14:paraId="40FBC188" w14:textId="77777777" w:rsidR="002D5311" w:rsidRPr="002D5311" w:rsidRDefault="002D5311" w:rsidP="002D5311">
      <w:pPr>
        <w:spacing w:after="0" w:line="240" w:lineRule="auto"/>
        <w:rPr>
          <w:rFonts w:eastAsia="Calibri"/>
        </w:rPr>
      </w:pPr>
    </w:p>
    <w:p w14:paraId="153C6151" w14:textId="77777777" w:rsidR="002D5311" w:rsidRPr="002D5311" w:rsidRDefault="002D5311" w:rsidP="002D5311">
      <w:pPr>
        <w:spacing w:after="0" w:line="240" w:lineRule="auto"/>
        <w:jc w:val="both"/>
        <w:rPr>
          <w:color w:val="000000"/>
        </w:rPr>
      </w:pPr>
      <w:r w:rsidRPr="002D5311">
        <w:rPr>
          <w:rFonts w:eastAsia="Calibri"/>
        </w:rPr>
        <w:t xml:space="preserve">CONTRACTOR </w:t>
      </w:r>
      <w:r w:rsidRPr="002D5311">
        <w:rPr>
          <w:color w:val="000000"/>
        </w:rPr>
        <w:t>must maintain the confidentiality of alcohol and drug abuse client records according to the provisions of Title 42 of the Code of Federal Regulations, Part II, Subpart B.</w:t>
      </w:r>
    </w:p>
    <w:p w14:paraId="486E0AE9" w14:textId="77777777" w:rsidR="002D5311" w:rsidRPr="002D5311" w:rsidRDefault="002D5311" w:rsidP="002D5311">
      <w:pPr>
        <w:spacing w:after="0" w:line="240" w:lineRule="auto"/>
        <w:jc w:val="both"/>
        <w:rPr>
          <w:color w:val="000000"/>
        </w:rPr>
      </w:pPr>
    </w:p>
    <w:p w14:paraId="40A5661C" w14:textId="77777777" w:rsidR="002D5311" w:rsidRPr="002D5311" w:rsidRDefault="002D5311" w:rsidP="002D5311">
      <w:pPr>
        <w:spacing w:after="0" w:line="240" w:lineRule="auto"/>
        <w:jc w:val="both"/>
        <w:rPr>
          <w:rFonts w:eastAsia="Calibri"/>
        </w:rPr>
      </w:pPr>
      <w:r w:rsidRPr="002D5311">
        <w:rPr>
          <w:rFonts w:eastAsia="Calibri"/>
        </w:rPr>
        <w:t xml:space="preserve">Funds may not be expended through the grant or a subaward by any agency which would deny any eligible client, patient or individual access to their program because of their use of FDA-approved medications for the treatment of substance use disorders. Specifically, patients must be allowed to participate in methadone treatment rendered in accordance with current federal and state methadone dispensing regulations from an Opioid Treatment Program and ordered by a physician who has evaluated the client and determined that methadone is an appropriate medication treatment for the individual’s opioid use disorder. Similarly, medications available by prescription or office-based implantation must be permitted if it is appropriately authorized through prescription by a licensed prescriber or provider. In all cases, MOUD must be permitted to be continued for as long as the prescriber or treatment provider determines that the medication is clinically beneficial. Recipients must assure that clients will not be compelled to no longer use MOUD as part of the conditions of any programming if stopping is inconsistent with a licensed prescriber’s recommendation or valid prescription. </w:t>
      </w:r>
    </w:p>
    <w:p w14:paraId="244B155E" w14:textId="77777777" w:rsidR="002D5311" w:rsidRPr="002D5311" w:rsidRDefault="002D5311" w:rsidP="002D5311">
      <w:pPr>
        <w:spacing w:after="0" w:line="240" w:lineRule="auto"/>
        <w:jc w:val="both"/>
        <w:rPr>
          <w:rFonts w:eastAsia="Calibri"/>
        </w:rPr>
      </w:pPr>
    </w:p>
    <w:p w14:paraId="6F7F7EC7" w14:textId="77777777" w:rsidR="002D5311" w:rsidRPr="002D5311" w:rsidRDefault="002D5311" w:rsidP="002D5311">
      <w:pPr>
        <w:shd w:val="clear" w:color="auto" w:fill="BDD6EE"/>
        <w:spacing w:after="0" w:line="240" w:lineRule="auto"/>
        <w:contextualSpacing/>
        <w:jc w:val="both"/>
        <w:rPr>
          <w:rFonts w:eastAsia="Calibri"/>
          <w:b/>
          <w:bCs/>
        </w:rPr>
      </w:pPr>
      <w:r w:rsidRPr="002D5311">
        <w:rPr>
          <w:rFonts w:eastAsia="Calibri"/>
          <w:b/>
          <w:bCs/>
        </w:rPr>
        <w:t xml:space="preserve">Marijuana Attestation: </w:t>
      </w:r>
    </w:p>
    <w:p w14:paraId="092F8B03" w14:textId="77777777" w:rsidR="002D5311" w:rsidRPr="002D5311" w:rsidRDefault="002D5311" w:rsidP="002D5311">
      <w:pPr>
        <w:spacing w:after="0" w:line="240" w:lineRule="auto"/>
        <w:jc w:val="both"/>
        <w:rPr>
          <w:rFonts w:eastAsia="Calibri"/>
        </w:rPr>
      </w:pPr>
      <w:r w:rsidRPr="002D5311">
        <w:rPr>
          <w:rFonts w:eastAsia="Calibri"/>
        </w:rPr>
        <w:t>SAMHSA grant funds may not be used to purchase, prescribe, or provide marijuana or treatment using marijuana. See, e.g., 45 C.F.R. 75.300(a) (requiring HHS to ensure that Federal funding is expended in full accordance with U.S. statutory and public policy requirements); 21 U.S.C.</w:t>
      </w:r>
    </w:p>
    <w:p w14:paraId="7FF4A929" w14:textId="77777777" w:rsidR="002D5311" w:rsidRPr="002D5311" w:rsidRDefault="002D5311" w:rsidP="002D5311">
      <w:pPr>
        <w:spacing w:after="0" w:line="240" w:lineRule="auto"/>
        <w:contextualSpacing/>
        <w:jc w:val="both"/>
        <w:rPr>
          <w:rFonts w:eastAsia="Calibri"/>
        </w:rPr>
      </w:pPr>
    </w:p>
    <w:p w14:paraId="680A7723" w14:textId="77777777" w:rsidR="002D5311" w:rsidRPr="002D5311" w:rsidRDefault="002D5311" w:rsidP="002D5311">
      <w:pPr>
        <w:shd w:val="clear" w:color="auto" w:fill="BDD6EE"/>
        <w:spacing w:after="0" w:line="240" w:lineRule="auto"/>
        <w:contextualSpacing/>
        <w:jc w:val="both"/>
        <w:rPr>
          <w:rFonts w:eastAsia="Calibri"/>
          <w:b/>
          <w:bCs/>
        </w:rPr>
      </w:pPr>
      <w:r w:rsidRPr="002D5311">
        <w:rPr>
          <w:rFonts w:eastAsia="Calibri"/>
          <w:b/>
          <w:bCs/>
        </w:rPr>
        <w:t xml:space="preserve">Use of Funds: </w:t>
      </w:r>
    </w:p>
    <w:p w14:paraId="7489739F" w14:textId="77777777" w:rsidR="002D5311" w:rsidRPr="002D5311" w:rsidRDefault="002D5311" w:rsidP="002D5311">
      <w:pPr>
        <w:spacing w:after="0" w:line="240" w:lineRule="auto"/>
        <w:jc w:val="both"/>
        <w:rPr>
          <w:rFonts w:eastAsia="Calibri"/>
        </w:rPr>
      </w:pPr>
      <w:r w:rsidRPr="002D5311">
        <w:rPr>
          <w:rFonts w:eastAsia="Calibri"/>
        </w:rPr>
        <w:t>The grant is intended to fund services or practices that have a demonstrated evidence base and that are appropriate for the population(s) of focus. CONTRACTOR will ensure fidelity with evidence-based models.</w:t>
      </w:r>
    </w:p>
    <w:p w14:paraId="582588E8" w14:textId="77777777" w:rsidR="002D5311" w:rsidRPr="002D5311" w:rsidRDefault="002D5311" w:rsidP="002D5311">
      <w:pPr>
        <w:spacing w:after="0" w:line="240" w:lineRule="auto"/>
        <w:contextualSpacing/>
        <w:jc w:val="both"/>
        <w:rPr>
          <w:rFonts w:eastAsia="Calibri"/>
        </w:rPr>
      </w:pPr>
    </w:p>
    <w:p w14:paraId="330206B9" w14:textId="77777777" w:rsidR="002D5311" w:rsidRPr="002D5311" w:rsidRDefault="002D5311" w:rsidP="002D5311">
      <w:pPr>
        <w:spacing w:after="0" w:line="240" w:lineRule="auto"/>
        <w:jc w:val="both"/>
        <w:rPr>
          <w:rFonts w:eastAsia="Calibri"/>
          <w:shd w:val="clear" w:color="auto" w:fill="FFFFFF"/>
        </w:rPr>
      </w:pPr>
      <w:r w:rsidRPr="002D5311">
        <w:rPr>
          <w:rFonts w:eastAsia="Calibri"/>
          <w:shd w:val="clear" w:color="auto" w:fill="FFFFFF"/>
        </w:rPr>
        <w:t xml:space="preserve">Grant funds may only be used for services to individuals who are not covered by public or commercial health insurance programs, individuals for whom coverage has been formally </w:t>
      </w:r>
      <w:r w:rsidRPr="002D5311">
        <w:rPr>
          <w:rFonts w:eastAsia="Calibri"/>
          <w:shd w:val="clear" w:color="auto" w:fill="FFFFFF"/>
        </w:rPr>
        <w:lastRenderedPageBreak/>
        <w:t xml:space="preserve">determined to be unaffordable, or for services that are not sufficiently covered by an individual’s health insurance plan. </w:t>
      </w:r>
    </w:p>
    <w:p w14:paraId="6FC8A3E5" w14:textId="77777777" w:rsidR="002D5311" w:rsidRPr="002D5311" w:rsidRDefault="002D5311" w:rsidP="002D5311">
      <w:pPr>
        <w:spacing w:after="0" w:line="240" w:lineRule="auto"/>
        <w:jc w:val="both"/>
        <w:rPr>
          <w:color w:val="000000"/>
        </w:rPr>
      </w:pPr>
    </w:p>
    <w:p w14:paraId="7F448D56" w14:textId="77777777" w:rsidR="002D5311" w:rsidRPr="002D5311" w:rsidRDefault="002D5311" w:rsidP="002D5311">
      <w:pPr>
        <w:spacing w:after="0" w:line="240" w:lineRule="auto"/>
        <w:jc w:val="both"/>
        <w:rPr>
          <w:color w:val="000000"/>
        </w:rPr>
      </w:pPr>
      <w:r w:rsidRPr="002D5311">
        <w:rPr>
          <w:color w:val="000000"/>
        </w:rPr>
        <w:t>Grant funds may be used to supplement existing activities. Grant funds may not be used to supplant current funding of existing activities. “Supplant” is defined as replacing funding of a recipient’s existing program with funds from a federal grant (2 CFR Part 200, Appendix XI).</w:t>
      </w:r>
    </w:p>
    <w:p w14:paraId="03EF13E8" w14:textId="77777777" w:rsidR="002D5311" w:rsidRPr="002D5311" w:rsidRDefault="002D5311" w:rsidP="002D5311">
      <w:pPr>
        <w:spacing w:after="0" w:line="240" w:lineRule="auto"/>
        <w:jc w:val="both"/>
        <w:rPr>
          <w:rFonts w:eastAsia="Calibri"/>
          <w:shd w:val="clear" w:color="auto" w:fill="FFFFFF"/>
        </w:rPr>
      </w:pPr>
    </w:p>
    <w:p w14:paraId="05DB61E8" w14:textId="77777777" w:rsidR="002D5311" w:rsidRPr="002D5311" w:rsidRDefault="002D5311" w:rsidP="002D5311">
      <w:pPr>
        <w:spacing w:after="0" w:line="240" w:lineRule="auto"/>
        <w:jc w:val="both"/>
        <w:rPr>
          <w:color w:val="000000"/>
        </w:rPr>
      </w:pPr>
      <w:r w:rsidRPr="002D5311">
        <w:rPr>
          <w:color w:val="000000"/>
        </w:rPr>
        <w:t>CONTRACTOR must utilize third party reimbursements and other revenue realized from the provision of services to the extent possible and use SAMHSA grant funds only for services to individuals who are not covered by public or commercial health insurance programs, individuals for whom coverage has been formally determined to be unaffordable, or for services that are not sufficiently covered by an individual’s health insurance plan. Recipients are also expected to facilitate the health insurance application and enrollment process for eligible uninsured clients.</w:t>
      </w:r>
    </w:p>
    <w:p w14:paraId="4C47C4B7" w14:textId="77777777" w:rsidR="002D5311" w:rsidRPr="002D5311" w:rsidRDefault="002D5311" w:rsidP="002D5311">
      <w:pPr>
        <w:spacing w:after="0" w:line="240" w:lineRule="auto"/>
        <w:rPr>
          <w:rFonts w:eastAsia="Calibri"/>
        </w:rPr>
      </w:pPr>
    </w:p>
    <w:p w14:paraId="78528C99" w14:textId="77777777" w:rsidR="002D5311" w:rsidRPr="002D5311" w:rsidRDefault="002D5311" w:rsidP="002D5311">
      <w:pPr>
        <w:shd w:val="clear" w:color="auto" w:fill="BDD6EE"/>
        <w:spacing w:after="0" w:line="240" w:lineRule="auto"/>
        <w:rPr>
          <w:rFonts w:eastAsia="Calibri"/>
          <w:b/>
          <w:bCs/>
        </w:rPr>
      </w:pPr>
      <w:r w:rsidRPr="002D5311">
        <w:rPr>
          <w:rFonts w:eastAsia="Calibri"/>
          <w:b/>
          <w:bCs/>
        </w:rPr>
        <w:t xml:space="preserve">Licensing and Certification Requirements: </w:t>
      </w:r>
    </w:p>
    <w:p w14:paraId="11E8CDE9" w14:textId="77777777" w:rsidR="002D5311" w:rsidRPr="002D5311" w:rsidRDefault="002D5311" w:rsidP="002D5311">
      <w:pPr>
        <w:spacing w:after="0" w:line="240" w:lineRule="auto"/>
        <w:jc w:val="both"/>
        <w:rPr>
          <w:rFonts w:eastAsia="Calibri"/>
        </w:rPr>
      </w:pPr>
      <w:r w:rsidRPr="002D5311">
        <w:rPr>
          <w:rFonts w:eastAsia="Calibri"/>
        </w:rPr>
        <w:t xml:space="preserve">CONTRACTOR will ensure at minimum that all peers funded by this program will obtain CCAR certification. </w:t>
      </w:r>
    </w:p>
    <w:p w14:paraId="2B300EBB" w14:textId="77777777" w:rsidR="002D5311" w:rsidRPr="002D5311" w:rsidRDefault="002D5311" w:rsidP="002D5311">
      <w:pPr>
        <w:spacing w:after="0" w:line="240" w:lineRule="auto"/>
        <w:jc w:val="both"/>
        <w:rPr>
          <w:rFonts w:eastAsia="Calibri"/>
        </w:rPr>
      </w:pPr>
    </w:p>
    <w:p w14:paraId="6DB1E06A" w14:textId="77777777" w:rsidR="002D5311" w:rsidRPr="002D5311" w:rsidRDefault="002D5311" w:rsidP="002D5311">
      <w:pPr>
        <w:spacing w:after="0" w:line="240" w:lineRule="auto"/>
        <w:jc w:val="both"/>
        <w:rPr>
          <w:color w:val="000000"/>
        </w:rPr>
      </w:pPr>
      <w:bookmarkStart w:id="432" w:name="_Hlk147230573"/>
      <w:r w:rsidRPr="002D5311">
        <w:rPr>
          <w:color w:val="000000"/>
        </w:rPr>
        <w:t>Each substance use provider must comply with all applicable federal, local (city, county) and state licensing, accreditation, and certification requirements.</w:t>
      </w:r>
    </w:p>
    <w:bookmarkEnd w:id="432"/>
    <w:p w14:paraId="5BFB4375" w14:textId="77777777" w:rsidR="002D5311" w:rsidRPr="002D5311" w:rsidRDefault="002D5311" w:rsidP="002D5311">
      <w:pPr>
        <w:spacing w:after="0" w:line="240" w:lineRule="auto"/>
        <w:jc w:val="both"/>
        <w:rPr>
          <w:rFonts w:eastAsia="Calibri"/>
        </w:rPr>
      </w:pPr>
    </w:p>
    <w:p w14:paraId="5157D092" w14:textId="77777777" w:rsidR="002D5311" w:rsidRDefault="002D5311" w:rsidP="002D5311">
      <w:pPr>
        <w:spacing w:after="0" w:line="240" w:lineRule="auto"/>
        <w:jc w:val="both"/>
        <w:rPr>
          <w:rFonts w:eastAsia="Calibri"/>
        </w:rPr>
      </w:pPr>
      <w:r w:rsidRPr="002D5311">
        <w:rPr>
          <w:rFonts w:eastAsia="Calibri"/>
        </w:rPr>
        <w:t xml:space="preserve">CONTRACTOR must follow MDHHS policy on SUD Credentialing and Staff Qualifications found at: </w:t>
      </w:r>
      <w:hyperlink r:id="rId13" w:history="1">
        <w:r w:rsidRPr="002D5311">
          <w:rPr>
            <w:rFonts w:eastAsia="Calibri"/>
            <w:color w:val="0000FF"/>
            <w:u w:val="single"/>
          </w:rPr>
          <w:t>Substance Use Disorder (SUD) Credentialing and Staff Qualifications</w:t>
        </w:r>
      </w:hyperlink>
      <w:r w:rsidRPr="002D5311">
        <w:rPr>
          <w:rFonts w:eastAsia="Calibri"/>
        </w:rPr>
        <w:t xml:space="preserve"> </w:t>
      </w:r>
    </w:p>
    <w:p w14:paraId="091EDCAB" w14:textId="77777777" w:rsidR="002D5311" w:rsidRPr="002D5311" w:rsidRDefault="002D5311" w:rsidP="002D5311">
      <w:pPr>
        <w:spacing w:after="0" w:line="240" w:lineRule="auto"/>
        <w:jc w:val="both"/>
        <w:rPr>
          <w:rFonts w:eastAsia="Calibri"/>
        </w:rPr>
      </w:pPr>
    </w:p>
    <w:bookmarkEnd w:id="423"/>
    <w:bookmarkEnd w:id="424"/>
    <w:p w14:paraId="370A93DA" w14:textId="77777777" w:rsidR="00A4708E" w:rsidRDefault="00A4708E" w:rsidP="00A4708E">
      <w:pPr>
        <w:pStyle w:val="a"/>
        <w:pBdr>
          <w:top w:val="single" w:sz="6" w:space="0" w:color="FFFFFF"/>
          <w:left w:val="single" w:sz="6" w:space="0" w:color="FFFFFF"/>
          <w:bottom w:val="single" w:sz="6" w:space="0" w:color="FFFFFF"/>
          <w:right w:val="single" w:sz="6" w:space="0" w:color="FFFFFF"/>
        </w:pBdr>
        <w:tabs>
          <w:tab w:val="left" w:pos="-720"/>
          <w:tab w:val="num"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firstLine="0"/>
        <w:jc w:val="both"/>
        <w:rPr>
          <w:rFonts w:ascii="Arial" w:hAnsi="Arial" w:cs="Arial"/>
          <w:sz w:val="22"/>
          <w:szCs w:val="22"/>
        </w:rPr>
      </w:pPr>
    </w:p>
    <w:p w14:paraId="3106C02C" w14:textId="77777777" w:rsidR="008472A8" w:rsidRDefault="008472A8" w:rsidP="00A4708E">
      <w:pPr>
        <w:pStyle w:val="a"/>
        <w:pBdr>
          <w:top w:val="single" w:sz="6" w:space="0" w:color="FFFFFF"/>
          <w:left w:val="single" w:sz="6" w:space="0" w:color="FFFFFF"/>
          <w:bottom w:val="single" w:sz="6" w:space="0" w:color="FFFFFF"/>
          <w:right w:val="single" w:sz="6" w:space="0" w:color="FFFFFF"/>
        </w:pBdr>
        <w:tabs>
          <w:tab w:val="left" w:pos="-720"/>
          <w:tab w:val="num"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firstLine="0"/>
        <w:jc w:val="both"/>
        <w:rPr>
          <w:rFonts w:ascii="Arial" w:hAnsi="Arial" w:cs="Arial"/>
          <w:sz w:val="22"/>
          <w:szCs w:val="22"/>
        </w:rPr>
      </w:pPr>
    </w:p>
    <w:p w14:paraId="0D9F225F" w14:textId="77777777" w:rsidR="008472A8" w:rsidRDefault="008472A8" w:rsidP="00A4708E">
      <w:pPr>
        <w:pStyle w:val="a"/>
        <w:pBdr>
          <w:top w:val="single" w:sz="6" w:space="0" w:color="FFFFFF"/>
          <w:left w:val="single" w:sz="6" w:space="0" w:color="FFFFFF"/>
          <w:bottom w:val="single" w:sz="6" w:space="0" w:color="FFFFFF"/>
          <w:right w:val="single" w:sz="6" w:space="0" w:color="FFFFFF"/>
        </w:pBdr>
        <w:tabs>
          <w:tab w:val="left" w:pos="-720"/>
          <w:tab w:val="num"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firstLine="0"/>
        <w:jc w:val="both"/>
        <w:rPr>
          <w:rFonts w:ascii="Arial" w:hAnsi="Arial" w:cs="Arial"/>
          <w:sz w:val="22"/>
          <w:szCs w:val="22"/>
        </w:rPr>
      </w:pPr>
    </w:p>
    <w:p w14:paraId="0089B4B0" w14:textId="77777777" w:rsidR="008472A8" w:rsidRDefault="008472A8" w:rsidP="00A4708E">
      <w:pPr>
        <w:pStyle w:val="a"/>
        <w:pBdr>
          <w:top w:val="single" w:sz="6" w:space="0" w:color="FFFFFF"/>
          <w:left w:val="single" w:sz="6" w:space="0" w:color="FFFFFF"/>
          <w:bottom w:val="single" w:sz="6" w:space="0" w:color="FFFFFF"/>
          <w:right w:val="single" w:sz="6" w:space="0" w:color="FFFFFF"/>
        </w:pBdr>
        <w:tabs>
          <w:tab w:val="left" w:pos="-720"/>
          <w:tab w:val="num"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firstLine="0"/>
        <w:jc w:val="both"/>
        <w:rPr>
          <w:rFonts w:ascii="Arial" w:hAnsi="Arial" w:cs="Arial"/>
          <w:sz w:val="22"/>
          <w:szCs w:val="22"/>
        </w:rPr>
      </w:pPr>
    </w:p>
    <w:p w14:paraId="27BE2833" w14:textId="77777777" w:rsidR="008472A8" w:rsidRDefault="008472A8" w:rsidP="00A4708E">
      <w:pPr>
        <w:pStyle w:val="a"/>
        <w:pBdr>
          <w:top w:val="single" w:sz="6" w:space="0" w:color="FFFFFF"/>
          <w:left w:val="single" w:sz="6" w:space="0" w:color="FFFFFF"/>
          <w:bottom w:val="single" w:sz="6" w:space="0" w:color="FFFFFF"/>
          <w:right w:val="single" w:sz="6" w:space="0" w:color="FFFFFF"/>
        </w:pBdr>
        <w:tabs>
          <w:tab w:val="left" w:pos="-720"/>
          <w:tab w:val="num"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firstLine="0"/>
        <w:jc w:val="both"/>
        <w:rPr>
          <w:rFonts w:ascii="Arial" w:hAnsi="Arial" w:cs="Arial"/>
          <w:sz w:val="22"/>
          <w:szCs w:val="22"/>
        </w:rPr>
      </w:pPr>
    </w:p>
    <w:p w14:paraId="692217D5" w14:textId="77777777" w:rsidR="008472A8" w:rsidRDefault="008472A8" w:rsidP="00A4708E">
      <w:pPr>
        <w:pStyle w:val="a"/>
        <w:pBdr>
          <w:top w:val="single" w:sz="6" w:space="0" w:color="FFFFFF"/>
          <w:left w:val="single" w:sz="6" w:space="0" w:color="FFFFFF"/>
          <w:bottom w:val="single" w:sz="6" w:space="0" w:color="FFFFFF"/>
          <w:right w:val="single" w:sz="6" w:space="0" w:color="FFFFFF"/>
        </w:pBdr>
        <w:tabs>
          <w:tab w:val="left" w:pos="-720"/>
          <w:tab w:val="num"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firstLine="0"/>
        <w:jc w:val="both"/>
        <w:rPr>
          <w:rFonts w:ascii="Arial" w:hAnsi="Arial" w:cs="Arial"/>
          <w:sz w:val="22"/>
          <w:szCs w:val="22"/>
        </w:rPr>
      </w:pPr>
    </w:p>
    <w:p w14:paraId="00B7661D" w14:textId="77777777" w:rsidR="008472A8" w:rsidRDefault="008472A8" w:rsidP="00A4708E">
      <w:pPr>
        <w:pStyle w:val="a"/>
        <w:pBdr>
          <w:top w:val="single" w:sz="6" w:space="0" w:color="FFFFFF"/>
          <w:left w:val="single" w:sz="6" w:space="0" w:color="FFFFFF"/>
          <w:bottom w:val="single" w:sz="6" w:space="0" w:color="FFFFFF"/>
          <w:right w:val="single" w:sz="6" w:space="0" w:color="FFFFFF"/>
        </w:pBdr>
        <w:tabs>
          <w:tab w:val="left" w:pos="-720"/>
          <w:tab w:val="num"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firstLine="0"/>
        <w:jc w:val="both"/>
        <w:rPr>
          <w:rFonts w:ascii="Arial" w:hAnsi="Arial" w:cs="Arial"/>
          <w:sz w:val="22"/>
          <w:szCs w:val="22"/>
        </w:rPr>
      </w:pPr>
    </w:p>
    <w:p w14:paraId="070925A4" w14:textId="77777777" w:rsidR="008472A8" w:rsidRDefault="008472A8" w:rsidP="00A4708E">
      <w:pPr>
        <w:pStyle w:val="a"/>
        <w:pBdr>
          <w:top w:val="single" w:sz="6" w:space="0" w:color="FFFFFF"/>
          <w:left w:val="single" w:sz="6" w:space="0" w:color="FFFFFF"/>
          <w:bottom w:val="single" w:sz="6" w:space="0" w:color="FFFFFF"/>
          <w:right w:val="single" w:sz="6" w:space="0" w:color="FFFFFF"/>
        </w:pBdr>
        <w:tabs>
          <w:tab w:val="left" w:pos="-720"/>
          <w:tab w:val="num"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firstLine="0"/>
        <w:jc w:val="both"/>
        <w:rPr>
          <w:rFonts w:ascii="Arial" w:hAnsi="Arial" w:cs="Arial"/>
          <w:sz w:val="22"/>
          <w:szCs w:val="22"/>
        </w:rPr>
      </w:pPr>
    </w:p>
    <w:p w14:paraId="5F934A7D" w14:textId="77777777" w:rsidR="008472A8" w:rsidRDefault="008472A8" w:rsidP="00A4708E">
      <w:pPr>
        <w:pStyle w:val="a"/>
        <w:pBdr>
          <w:top w:val="single" w:sz="6" w:space="0" w:color="FFFFFF"/>
          <w:left w:val="single" w:sz="6" w:space="0" w:color="FFFFFF"/>
          <w:bottom w:val="single" w:sz="6" w:space="0" w:color="FFFFFF"/>
          <w:right w:val="single" w:sz="6" w:space="0" w:color="FFFFFF"/>
        </w:pBdr>
        <w:tabs>
          <w:tab w:val="left" w:pos="-720"/>
          <w:tab w:val="num"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firstLine="0"/>
        <w:jc w:val="both"/>
        <w:rPr>
          <w:rFonts w:ascii="Arial" w:hAnsi="Arial" w:cs="Arial"/>
          <w:sz w:val="22"/>
          <w:szCs w:val="22"/>
        </w:rPr>
      </w:pPr>
    </w:p>
    <w:p w14:paraId="251B46A1" w14:textId="77777777" w:rsidR="008472A8" w:rsidRDefault="008472A8" w:rsidP="00A4708E">
      <w:pPr>
        <w:pStyle w:val="a"/>
        <w:pBdr>
          <w:top w:val="single" w:sz="6" w:space="0" w:color="FFFFFF"/>
          <w:left w:val="single" w:sz="6" w:space="0" w:color="FFFFFF"/>
          <w:bottom w:val="single" w:sz="6" w:space="0" w:color="FFFFFF"/>
          <w:right w:val="single" w:sz="6" w:space="0" w:color="FFFFFF"/>
        </w:pBdr>
        <w:tabs>
          <w:tab w:val="left" w:pos="-720"/>
          <w:tab w:val="num"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firstLine="0"/>
        <w:jc w:val="both"/>
        <w:rPr>
          <w:rFonts w:ascii="Arial" w:hAnsi="Arial" w:cs="Arial"/>
          <w:sz w:val="22"/>
          <w:szCs w:val="22"/>
        </w:rPr>
      </w:pPr>
    </w:p>
    <w:p w14:paraId="731577B0" w14:textId="77777777" w:rsidR="008472A8" w:rsidRDefault="008472A8" w:rsidP="00A4708E">
      <w:pPr>
        <w:pStyle w:val="a"/>
        <w:pBdr>
          <w:top w:val="single" w:sz="6" w:space="0" w:color="FFFFFF"/>
          <w:left w:val="single" w:sz="6" w:space="0" w:color="FFFFFF"/>
          <w:bottom w:val="single" w:sz="6" w:space="0" w:color="FFFFFF"/>
          <w:right w:val="single" w:sz="6" w:space="0" w:color="FFFFFF"/>
        </w:pBdr>
        <w:tabs>
          <w:tab w:val="left" w:pos="-720"/>
          <w:tab w:val="num"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firstLine="0"/>
        <w:jc w:val="both"/>
        <w:rPr>
          <w:rFonts w:ascii="Arial" w:hAnsi="Arial" w:cs="Arial"/>
          <w:sz w:val="22"/>
          <w:szCs w:val="22"/>
        </w:rPr>
      </w:pPr>
    </w:p>
    <w:p w14:paraId="49D7B98E" w14:textId="77777777" w:rsidR="008472A8" w:rsidRDefault="008472A8" w:rsidP="00A4708E">
      <w:pPr>
        <w:pStyle w:val="a"/>
        <w:pBdr>
          <w:top w:val="single" w:sz="6" w:space="0" w:color="FFFFFF"/>
          <w:left w:val="single" w:sz="6" w:space="0" w:color="FFFFFF"/>
          <w:bottom w:val="single" w:sz="6" w:space="0" w:color="FFFFFF"/>
          <w:right w:val="single" w:sz="6" w:space="0" w:color="FFFFFF"/>
        </w:pBdr>
        <w:tabs>
          <w:tab w:val="left" w:pos="-720"/>
          <w:tab w:val="num"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firstLine="0"/>
        <w:jc w:val="both"/>
        <w:rPr>
          <w:rFonts w:ascii="Arial" w:hAnsi="Arial" w:cs="Arial"/>
          <w:sz w:val="22"/>
          <w:szCs w:val="22"/>
        </w:rPr>
      </w:pPr>
    </w:p>
    <w:p w14:paraId="4D2A7C16" w14:textId="77777777" w:rsidR="008472A8" w:rsidRDefault="008472A8" w:rsidP="00A4708E">
      <w:pPr>
        <w:pStyle w:val="a"/>
        <w:pBdr>
          <w:top w:val="single" w:sz="6" w:space="0" w:color="FFFFFF"/>
          <w:left w:val="single" w:sz="6" w:space="0" w:color="FFFFFF"/>
          <w:bottom w:val="single" w:sz="6" w:space="0" w:color="FFFFFF"/>
          <w:right w:val="single" w:sz="6" w:space="0" w:color="FFFFFF"/>
        </w:pBdr>
        <w:tabs>
          <w:tab w:val="left" w:pos="-720"/>
          <w:tab w:val="num"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firstLine="0"/>
        <w:jc w:val="both"/>
        <w:rPr>
          <w:rFonts w:ascii="Arial" w:hAnsi="Arial" w:cs="Arial"/>
          <w:sz w:val="22"/>
          <w:szCs w:val="22"/>
        </w:rPr>
      </w:pPr>
    </w:p>
    <w:p w14:paraId="4F8631FF" w14:textId="77777777" w:rsidR="008472A8" w:rsidRDefault="008472A8" w:rsidP="00A4708E">
      <w:pPr>
        <w:pStyle w:val="a"/>
        <w:pBdr>
          <w:top w:val="single" w:sz="6" w:space="0" w:color="FFFFFF"/>
          <w:left w:val="single" w:sz="6" w:space="0" w:color="FFFFFF"/>
          <w:bottom w:val="single" w:sz="6" w:space="0" w:color="FFFFFF"/>
          <w:right w:val="single" w:sz="6" w:space="0" w:color="FFFFFF"/>
        </w:pBdr>
        <w:tabs>
          <w:tab w:val="left" w:pos="-720"/>
          <w:tab w:val="num"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firstLine="0"/>
        <w:jc w:val="both"/>
        <w:rPr>
          <w:rFonts w:ascii="Arial" w:hAnsi="Arial" w:cs="Arial"/>
          <w:sz w:val="22"/>
          <w:szCs w:val="22"/>
        </w:rPr>
      </w:pPr>
    </w:p>
    <w:p w14:paraId="22A0E27A" w14:textId="77777777" w:rsidR="008472A8" w:rsidRDefault="008472A8" w:rsidP="00A4708E">
      <w:pPr>
        <w:pStyle w:val="a"/>
        <w:pBdr>
          <w:top w:val="single" w:sz="6" w:space="0" w:color="FFFFFF"/>
          <w:left w:val="single" w:sz="6" w:space="0" w:color="FFFFFF"/>
          <w:bottom w:val="single" w:sz="6" w:space="0" w:color="FFFFFF"/>
          <w:right w:val="single" w:sz="6" w:space="0" w:color="FFFFFF"/>
        </w:pBdr>
        <w:tabs>
          <w:tab w:val="left" w:pos="-720"/>
          <w:tab w:val="num"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firstLine="0"/>
        <w:jc w:val="both"/>
        <w:rPr>
          <w:rFonts w:ascii="Arial" w:hAnsi="Arial" w:cs="Arial"/>
          <w:sz w:val="22"/>
          <w:szCs w:val="22"/>
        </w:rPr>
      </w:pPr>
    </w:p>
    <w:p w14:paraId="27101FCC" w14:textId="77777777" w:rsidR="008472A8" w:rsidRDefault="008472A8" w:rsidP="00A4708E">
      <w:pPr>
        <w:pStyle w:val="a"/>
        <w:pBdr>
          <w:top w:val="single" w:sz="6" w:space="0" w:color="FFFFFF"/>
          <w:left w:val="single" w:sz="6" w:space="0" w:color="FFFFFF"/>
          <w:bottom w:val="single" w:sz="6" w:space="0" w:color="FFFFFF"/>
          <w:right w:val="single" w:sz="6" w:space="0" w:color="FFFFFF"/>
        </w:pBdr>
        <w:tabs>
          <w:tab w:val="left" w:pos="-720"/>
          <w:tab w:val="num"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firstLine="0"/>
        <w:jc w:val="both"/>
        <w:rPr>
          <w:rFonts w:ascii="Arial" w:hAnsi="Arial" w:cs="Arial"/>
          <w:sz w:val="22"/>
          <w:szCs w:val="22"/>
        </w:rPr>
      </w:pPr>
    </w:p>
    <w:p w14:paraId="485B6B60" w14:textId="77777777" w:rsidR="00673624" w:rsidRDefault="00673624" w:rsidP="00A4708E">
      <w:pPr>
        <w:pStyle w:val="a"/>
        <w:pBdr>
          <w:top w:val="single" w:sz="6" w:space="0" w:color="FFFFFF"/>
          <w:left w:val="single" w:sz="6" w:space="0" w:color="FFFFFF"/>
          <w:bottom w:val="single" w:sz="6" w:space="0" w:color="FFFFFF"/>
          <w:right w:val="single" w:sz="6" w:space="0" w:color="FFFFFF"/>
        </w:pBdr>
        <w:tabs>
          <w:tab w:val="left" w:pos="-720"/>
          <w:tab w:val="num"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firstLine="0"/>
        <w:jc w:val="both"/>
        <w:rPr>
          <w:rFonts w:ascii="Arial" w:hAnsi="Arial" w:cs="Arial"/>
          <w:sz w:val="22"/>
          <w:szCs w:val="22"/>
        </w:rPr>
      </w:pPr>
    </w:p>
    <w:p w14:paraId="201FFFA6" w14:textId="77777777" w:rsidR="00673624" w:rsidRDefault="00673624" w:rsidP="00A4708E">
      <w:pPr>
        <w:pStyle w:val="a"/>
        <w:pBdr>
          <w:top w:val="single" w:sz="6" w:space="0" w:color="FFFFFF"/>
          <w:left w:val="single" w:sz="6" w:space="0" w:color="FFFFFF"/>
          <w:bottom w:val="single" w:sz="6" w:space="0" w:color="FFFFFF"/>
          <w:right w:val="single" w:sz="6" w:space="0" w:color="FFFFFF"/>
        </w:pBdr>
        <w:tabs>
          <w:tab w:val="left" w:pos="-720"/>
          <w:tab w:val="num"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firstLine="0"/>
        <w:jc w:val="both"/>
        <w:rPr>
          <w:rFonts w:ascii="Arial" w:hAnsi="Arial" w:cs="Arial"/>
          <w:sz w:val="22"/>
          <w:szCs w:val="22"/>
        </w:rPr>
      </w:pPr>
    </w:p>
    <w:p w14:paraId="270AD10D" w14:textId="77777777" w:rsidR="00673624" w:rsidRDefault="00673624" w:rsidP="00A4708E">
      <w:pPr>
        <w:pStyle w:val="a"/>
        <w:pBdr>
          <w:top w:val="single" w:sz="6" w:space="0" w:color="FFFFFF"/>
          <w:left w:val="single" w:sz="6" w:space="0" w:color="FFFFFF"/>
          <w:bottom w:val="single" w:sz="6" w:space="0" w:color="FFFFFF"/>
          <w:right w:val="single" w:sz="6" w:space="0" w:color="FFFFFF"/>
        </w:pBdr>
        <w:tabs>
          <w:tab w:val="left" w:pos="-720"/>
          <w:tab w:val="num"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firstLine="0"/>
        <w:jc w:val="both"/>
        <w:rPr>
          <w:rFonts w:ascii="Arial" w:hAnsi="Arial" w:cs="Arial"/>
          <w:sz w:val="22"/>
          <w:szCs w:val="22"/>
        </w:rPr>
      </w:pPr>
    </w:p>
    <w:p w14:paraId="3295F201" w14:textId="77777777" w:rsidR="00673624" w:rsidRDefault="00673624" w:rsidP="00A4708E">
      <w:pPr>
        <w:pStyle w:val="a"/>
        <w:pBdr>
          <w:top w:val="single" w:sz="6" w:space="0" w:color="FFFFFF"/>
          <w:left w:val="single" w:sz="6" w:space="0" w:color="FFFFFF"/>
          <w:bottom w:val="single" w:sz="6" w:space="0" w:color="FFFFFF"/>
          <w:right w:val="single" w:sz="6" w:space="0" w:color="FFFFFF"/>
        </w:pBdr>
        <w:tabs>
          <w:tab w:val="left" w:pos="-720"/>
          <w:tab w:val="num"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firstLine="0"/>
        <w:jc w:val="both"/>
        <w:rPr>
          <w:rFonts w:ascii="Arial" w:hAnsi="Arial" w:cs="Arial"/>
          <w:sz w:val="22"/>
          <w:szCs w:val="22"/>
        </w:rPr>
      </w:pPr>
    </w:p>
    <w:p w14:paraId="1B2BA294" w14:textId="77777777" w:rsidR="008472A8" w:rsidRDefault="008472A8" w:rsidP="00A4708E">
      <w:pPr>
        <w:pStyle w:val="a"/>
        <w:pBdr>
          <w:top w:val="single" w:sz="6" w:space="0" w:color="FFFFFF"/>
          <w:left w:val="single" w:sz="6" w:space="0" w:color="FFFFFF"/>
          <w:bottom w:val="single" w:sz="6" w:space="0" w:color="FFFFFF"/>
          <w:right w:val="single" w:sz="6" w:space="0" w:color="FFFFFF"/>
        </w:pBdr>
        <w:tabs>
          <w:tab w:val="left" w:pos="-720"/>
          <w:tab w:val="num"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firstLine="0"/>
        <w:jc w:val="both"/>
        <w:rPr>
          <w:rFonts w:ascii="Arial" w:hAnsi="Arial" w:cs="Arial"/>
          <w:sz w:val="22"/>
          <w:szCs w:val="22"/>
        </w:rPr>
      </w:pPr>
    </w:p>
    <w:p w14:paraId="638AAB64" w14:textId="77777777" w:rsidR="00673624" w:rsidRDefault="00673624" w:rsidP="00673624">
      <w:pPr>
        <w:pStyle w:val="Heading1"/>
        <w:spacing w:line="276" w:lineRule="auto"/>
        <w:rPr>
          <w:sz w:val="22"/>
          <w:szCs w:val="22"/>
        </w:rPr>
      </w:pPr>
    </w:p>
    <w:p w14:paraId="59DDFADC" w14:textId="3A3EDDC3" w:rsidR="00673624" w:rsidRPr="002A60EC" w:rsidRDefault="00673624" w:rsidP="00673624">
      <w:pPr>
        <w:pStyle w:val="Heading1"/>
        <w:spacing w:line="276" w:lineRule="auto"/>
        <w:rPr>
          <w:sz w:val="22"/>
          <w:szCs w:val="22"/>
        </w:rPr>
      </w:pPr>
      <w:bookmarkStart w:id="433" w:name="_Toc125109713"/>
      <w:r>
        <w:rPr>
          <w:sz w:val="22"/>
          <w:szCs w:val="22"/>
        </w:rPr>
        <w:t xml:space="preserve">ATTACHMENT </w:t>
      </w:r>
      <w:r>
        <w:rPr>
          <w:sz w:val="22"/>
          <w:szCs w:val="22"/>
        </w:rPr>
        <w:t>C</w:t>
      </w:r>
      <w:r>
        <w:rPr>
          <w:sz w:val="22"/>
          <w:szCs w:val="22"/>
        </w:rPr>
        <w:t xml:space="preserve">: </w:t>
      </w:r>
      <w:r w:rsidRPr="002A60EC">
        <w:rPr>
          <w:sz w:val="22"/>
          <w:szCs w:val="22"/>
        </w:rPr>
        <w:t>REIMBURSEMENT</w:t>
      </w:r>
      <w:bookmarkEnd w:id="433"/>
    </w:p>
    <w:p w14:paraId="33EDBA77" w14:textId="77777777" w:rsidR="00673624" w:rsidRPr="002A60EC" w:rsidRDefault="00673624" w:rsidP="00673624">
      <w:pPr>
        <w:shd w:val="clear" w:color="auto" w:fill="FFFFFF"/>
        <w:tabs>
          <w:tab w:val="left" w:pos="-1440"/>
        </w:tabs>
        <w:spacing w:after="0"/>
        <w:ind w:left="360"/>
        <w:jc w:val="both"/>
      </w:pPr>
    </w:p>
    <w:p w14:paraId="42173A53" w14:textId="77777777" w:rsidR="00673624" w:rsidRPr="002A60EC" w:rsidRDefault="00673624" w:rsidP="00673624">
      <w:pPr>
        <w:numPr>
          <w:ilvl w:val="0"/>
          <w:numId w:val="49"/>
        </w:numPr>
        <w:shd w:val="clear" w:color="auto" w:fill="FFFFFF"/>
        <w:tabs>
          <w:tab w:val="left" w:pos="-1440"/>
        </w:tabs>
        <w:spacing w:after="0"/>
        <w:jc w:val="both"/>
      </w:pPr>
      <w:r w:rsidRPr="002A60EC">
        <w:rPr>
          <w:b/>
        </w:rPr>
        <w:t>Performance Reimbursement</w:t>
      </w:r>
      <w:r w:rsidRPr="002A60EC">
        <w:t xml:space="preserve">:  </w:t>
      </w:r>
    </w:p>
    <w:p w14:paraId="10256CDA" w14:textId="77777777" w:rsidR="00673624" w:rsidRDefault="00673624" w:rsidP="00673624">
      <w:pPr>
        <w:shd w:val="clear" w:color="auto" w:fill="FFFFFF"/>
        <w:tabs>
          <w:tab w:val="left" w:pos="-1440"/>
        </w:tabs>
        <w:ind w:left="360"/>
        <w:jc w:val="both"/>
      </w:pPr>
      <w:r w:rsidRPr="002A60EC">
        <w:t xml:space="preserve">The PIHP under the terms of this agreement will provide funding to the CONTRACTOR on a performance reimbursement basis, in an amount not to exceed </w:t>
      </w:r>
      <w:r w:rsidRPr="002A60EC">
        <w:rPr>
          <w:b/>
        </w:rPr>
        <w:t>THOUSAND DOLLARS AND ZERO CENTS ($)</w:t>
      </w:r>
      <w:r w:rsidRPr="002A60EC">
        <w:rPr>
          <w:b/>
          <w:bCs/>
        </w:rPr>
        <w:t xml:space="preserve"> </w:t>
      </w:r>
      <w:r w:rsidRPr="002A60EC">
        <w:t xml:space="preserve">for eligible services described in Attachment B, Scope of Services. </w:t>
      </w:r>
    </w:p>
    <w:tbl>
      <w:tblPr>
        <w:tblStyle w:val="TableGrid12"/>
        <w:tblW w:w="0" w:type="auto"/>
        <w:tblLook w:val="04A0" w:firstRow="1" w:lastRow="0" w:firstColumn="1" w:lastColumn="0" w:noHBand="0" w:noVBand="1"/>
      </w:tblPr>
      <w:tblGrid>
        <w:gridCol w:w="5305"/>
        <w:gridCol w:w="2340"/>
        <w:gridCol w:w="1705"/>
      </w:tblGrid>
      <w:tr w:rsidR="00673624" w:rsidRPr="00A00377" w14:paraId="78F4E516" w14:textId="77777777" w:rsidTr="00D464FD">
        <w:tc>
          <w:tcPr>
            <w:tcW w:w="5305" w:type="dxa"/>
          </w:tcPr>
          <w:p w14:paraId="06CDB3DA" w14:textId="77777777" w:rsidR="00673624" w:rsidRPr="00A00377" w:rsidRDefault="00673624" w:rsidP="00D464FD">
            <w:pPr>
              <w:spacing w:after="0" w:line="240" w:lineRule="auto"/>
              <w:rPr>
                <w:b/>
                <w:bCs/>
              </w:rPr>
            </w:pPr>
            <w:bookmarkStart w:id="434" w:name="_Hlk127283761"/>
            <w:r w:rsidRPr="00A00377">
              <w:rPr>
                <w:b/>
                <w:bCs/>
              </w:rPr>
              <w:t>Program</w:t>
            </w:r>
          </w:p>
        </w:tc>
        <w:tc>
          <w:tcPr>
            <w:tcW w:w="2340" w:type="dxa"/>
          </w:tcPr>
          <w:p w14:paraId="1C795EB5" w14:textId="77777777" w:rsidR="00673624" w:rsidRPr="00A00377" w:rsidRDefault="00673624" w:rsidP="00D464FD">
            <w:pPr>
              <w:spacing w:after="0" w:line="240" w:lineRule="auto"/>
              <w:rPr>
                <w:b/>
                <w:bCs/>
              </w:rPr>
            </w:pPr>
            <w:r w:rsidRPr="00A00377">
              <w:rPr>
                <w:b/>
                <w:bCs/>
              </w:rPr>
              <w:t>Funding Source</w:t>
            </w:r>
          </w:p>
        </w:tc>
        <w:tc>
          <w:tcPr>
            <w:tcW w:w="1705" w:type="dxa"/>
          </w:tcPr>
          <w:p w14:paraId="7732F52E" w14:textId="77777777" w:rsidR="00673624" w:rsidRPr="00A00377" w:rsidRDefault="00673624" w:rsidP="00D464FD">
            <w:pPr>
              <w:spacing w:after="0" w:line="240" w:lineRule="auto"/>
              <w:rPr>
                <w:b/>
                <w:bCs/>
              </w:rPr>
            </w:pPr>
            <w:r w:rsidRPr="00A00377">
              <w:rPr>
                <w:b/>
                <w:bCs/>
              </w:rPr>
              <w:t>Funding</w:t>
            </w:r>
          </w:p>
        </w:tc>
      </w:tr>
      <w:tr w:rsidR="00673624" w:rsidRPr="00A00377" w14:paraId="306251B8" w14:textId="77777777" w:rsidTr="00D464FD">
        <w:tc>
          <w:tcPr>
            <w:tcW w:w="5305" w:type="dxa"/>
          </w:tcPr>
          <w:p w14:paraId="6605751A" w14:textId="77777777" w:rsidR="00673624" w:rsidRPr="00A00377" w:rsidRDefault="00673624" w:rsidP="00D464FD">
            <w:pPr>
              <w:spacing w:after="0" w:line="240" w:lineRule="auto"/>
            </w:pPr>
          </w:p>
        </w:tc>
        <w:tc>
          <w:tcPr>
            <w:tcW w:w="2340" w:type="dxa"/>
          </w:tcPr>
          <w:p w14:paraId="7A6A46E0" w14:textId="77777777" w:rsidR="00673624" w:rsidRPr="00A00377" w:rsidRDefault="00673624" w:rsidP="00D464FD">
            <w:pPr>
              <w:spacing w:after="0" w:line="240" w:lineRule="auto"/>
            </w:pPr>
            <w:r w:rsidRPr="00A00377">
              <w:t>PA2</w:t>
            </w:r>
          </w:p>
        </w:tc>
        <w:tc>
          <w:tcPr>
            <w:tcW w:w="1705" w:type="dxa"/>
          </w:tcPr>
          <w:p w14:paraId="5A2DF6CF" w14:textId="77777777" w:rsidR="00673624" w:rsidRPr="00A00377" w:rsidRDefault="00673624" w:rsidP="00D464FD">
            <w:pPr>
              <w:spacing w:after="0" w:line="240" w:lineRule="auto"/>
            </w:pPr>
          </w:p>
        </w:tc>
      </w:tr>
      <w:tr w:rsidR="00673624" w:rsidRPr="00A00377" w14:paraId="62BF5BB4" w14:textId="77777777" w:rsidTr="00D464FD">
        <w:tc>
          <w:tcPr>
            <w:tcW w:w="5305" w:type="dxa"/>
          </w:tcPr>
          <w:p w14:paraId="46E5D69C" w14:textId="77777777" w:rsidR="00673624" w:rsidRPr="00A00377" w:rsidRDefault="00673624" w:rsidP="00D464FD">
            <w:pPr>
              <w:spacing w:after="0" w:line="240" w:lineRule="auto"/>
            </w:pPr>
          </w:p>
        </w:tc>
        <w:tc>
          <w:tcPr>
            <w:tcW w:w="2340" w:type="dxa"/>
          </w:tcPr>
          <w:p w14:paraId="7A67058C" w14:textId="3F695657" w:rsidR="00673624" w:rsidRPr="00A00377" w:rsidRDefault="00673624" w:rsidP="00D464FD">
            <w:pPr>
              <w:spacing w:after="0" w:line="240" w:lineRule="auto"/>
            </w:pPr>
            <w:r w:rsidRPr="00A00377">
              <w:t xml:space="preserve">SOR </w:t>
            </w:r>
          </w:p>
        </w:tc>
        <w:tc>
          <w:tcPr>
            <w:tcW w:w="1705" w:type="dxa"/>
          </w:tcPr>
          <w:p w14:paraId="5D4CB4C2" w14:textId="77777777" w:rsidR="00673624" w:rsidRPr="00A00377" w:rsidRDefault="00673624" w:rsidP="00D464FD">
            <w:pPr>
              <w:spacing w:after="0" w:line="240" w:lineRule="auto"/>
            </w:pPr>
          </w:p>
        </w:tc>
      </w:tr>
      <w:tr w:rsidR="00673624" w:rsidRPr="00A00377" w14:paraId="71F557E9" w14:textId="77777777" w:rsidTr="00D464FD">
        <w:tc>
          <w:tcPr>
            <w:tcW w:w="5305" w:type="dxa"/>
          </w:tcPr>
          <w:p w14:paraId="622DF170" w14:textId="77777777" w:rsidR="00673624" w:rsidRPr="00A00377" w:rsidRDefault="00673624" w:rsidP="00D464FD">
            <w:pPr>
              <w:spacing w:after="0" w:line="240" w:lineRule="auto"/>
            </w:pPr>
          </w:p>
        </w:tc>
        <w:tc>
          <w:tcPr>
            <w:tcW w:w="2340" w:type="dxa"/>
          </w:tcPr>
          <w:p w14:paraId="179448DB" w14:textId="77777777" w:rsidR="00673624" w:rsidRPr="00A00377" w:rsidRDefault="00673624" w:rsidP="00D464FD">
            <w:pPr>
              <w:spacing w:after="0" w:line="240" w:lineRule="auto"/>
            </w:pPr>
            <w:r w:rsidRPr="00A00377">
              <w:t>SAPT Block Grant</w:t>
            </w:r>
          </w:p>
        </w:tc>
        <w:tc>
          <w:tcPr>
            <w:tcW w:w="1705" w:type="dxa"/>
          </w:tcPr>
          <w:p w14:paraId="2EBBB401" w14:textId="77777777" w:rsidR="00673624" w:rsidRPr="00A00377" w:rsidRDefault="00673624" w:rsidP="00D464FD">
            <w:pPr>
              <w:spacing w:after="0" w:line="240" w:lineRule="auto"/>
            </w:pPr>
          </w:p>
        </w:tc>
      </w:tr>
      <w:tr w:rsidR="00673624" w:rsidRPr="00A00377" w14:paraId="6E808DAA" w14:textId="77777777" w:rsidTr="00D464FD">
        <w:tc>
          <w:tcPr>
            <w:tcW w:w="5305" w:type="dxa"/>
          </w:tcPr>
          <w:p w14:paraId="75D416C8" w14:textId="77777777" w:rsidR="00673624" w:rsidRPr="00A00377" w:rsidRDefault="00673624" w:rsidP="00D464FD">
            <w:pPr>
              <w:spacing w:after="0" w:line="240" w:lineRule="auto"/>
            </w:pPr>
          </w:p>
        </w:tc>
        <w:tc>
          <w:tcPr>
            <w:tcW w:w="2340" w:type="dxa"/>
          </w:tcPr>
          <w:p w14:paraId="647AF6EF" w14:textId="77777777" w:rsidR="00673624" w:rsidRPr="00A00377" w:rsidRDefault="00673624" w:rsidP="00D464FD">
            <w:pPr>
              <w:spacing w:after="0" w:line="240" w:lineRule="auto"/>
            </w:pPr>
            <w:r>
              <w:t>ARPA</w:t>
            </w:r>
          </w:p>
        </w:tc>
        <w:tc>
          <w:tcPr>
            <w:tcW w:w="1705" w:type="dxa"/>
          </w:tcPr>
          <w:p w14:paraId="5C601E8A" w14:textId="77777777" w:rsidR="00673624" w:rsidRPr="00A00377" w:rsidRDefault="00673624" w:rsidP="00D464FD">
            <w:pPr>
              <w:spacing w:after="0" w:line="240" w:lineRule="auto"/>
            </w:pPr>
          </w:p>
        </w:tc>
      </w:tr>
      <w:tr w:rsidR="00673624" w:rsidRPr="00A00377" w14:paraId="17F04F1B" w14:textId="77777777" w:rsidTr="00D464FD">
        <w:tc>
          <w:tcPr>
            <w:tcW w:w="7645" w:type="dxa"/>
            <w:gridSpan w:val="2"/>
          </w:tcPr>
          <w:p w14:paraId="54C7A46C" w14:textId="77777777" w:rsidR="00673624" w:rsidRPr="00A00377" w:rsidRDefault="00673624" w:rsidP="00D464FD">
            <w:pPr>
              <w:spacing w:after="0" w:line="240" w:lineRule="auto"/>
              <w:rPr>
                <w:b/>
                <w:bCs/>
              </w:rPr>
            </w:pPr>
            <w:r w:rsidRPr="00A00377">
              <w:rPr>
                <w:b/>
                <w:bCs/>
              </w:rPr>
              <w:t>Total Funding</w:t>
            </w:r>
          </w:p>
        </w:tc>
        <w:tc>
          <w:tcPr>
            <w:tcW w:w="1705" w:type="dxa"/>
          </w:tcPr>
          <w:p w14:paraId="09FBB235" w14:textId="77777777" w:rsidR="00673624" w:rsidRPr="00A00377" w:rsidRDefault="00673624" w:rsidP="00D464FD">
            <w:pPr>
              <w:spacing w:after="0" w:line="240" w:lineRule="auto"/>
              <w:rPr>
                <w:b/>
                <w:bCs/>
              </w:rPr>
            </w:pPr>
            <w:r w:rsidRPr="00A00377">
              <w:rPr>
                <w:b/>
                <w:bCs/>
              </w:rPr>
              <w:t>$</w:t>
            </w:r>
          </w:p>
        </w:tc>
      </w:tr>
      <w:bookmarkEnd w:id="434"/>
    </w:tbl>
    <w:p w14:paraId="79178CF5" w14:textId="77777777" w:rsidR="00673624" w:rsidRPr="002A60EC" w:rsidRDefault="00673624" w:rsidP="00673624">
      <w:pPr>
        <w:shd w:val="clear" w:color="auto" w:fill="FFFFFF"/>
        <w:tabs>
          <w:tab w:val="left" w:pos="-1440"/>
        </w:tabs>
        <w:ind w:left="360"/>
        <w:jc w:val="both"/>
      </w:pPr>
    </w:p>
    <w:p w14:paraId="45EEF40E" w14:textId="467E21C7" w:rsidR="00787E58" w:rsidRPr="00787E58" w:rsidRDefault="001400BA" w:rsidP="001400BA">
      <w:pPr>
        <w:spacing w:after="0" w:line="259" w:lineRule="auto"/>
        <w:jc w:val="both"/>
        <w:rPr>
          <w:b/>
        </w:rPr>
      </w:pPr>
      <w:r>
        <w:rPr>
          <w:b/>
        </w:rPr>
        <w:t xml:space="preserve">B. </w:t>
      </w:r>
      <w:r w:rsidR="00787E58" w:rsidRPr="00787E58">
        <w:rPr>
          <w:b/>
        </w:rPr>
        <w:t xml:space="preserve">Financial Status Report: </w:t>
      </w:r>
    </w:p>
    <w:p w14:paraId="7B15A4DC" w14:textId="77777777" w:rsidR="00787E58" w:rsidRPr="00787E58" w:rsidRDefault="00787E58" w:rsidP="00787E58">
      <w:pPr>
        <w:spacing w:after="0"/>
        <w:jc w:val="both"/>
      </w:pPr>
      <w:r w:rsidRPr="00787E58">
        <w:t>A Financial Status Report (FSRs) (FIN-130) shall be submitted to PIHP on a monthly basis, not later than the tenth (10</w:t>
      </w:r>
      <w:r w:rsidRPr="00787E58">
        <w:rPr>
          <w:vertAlign w:val="superscript"/>
        </w:rPr>
        <w:t>th</w:t>
      </w:r>
      <w:r w:rsidRPr="00787E58">
        <w:t xml:space="preserve">) of the month unless otherwise agreed upon by CONTRACTOR and PIHP, except for the September </w:t>
      </w:r>
      <w:smartTag w:uri="urn:schemas-microsoft-com:office:smarttags" w:element="stockticker">
        <w:r w:rsidRPr="00787E58">
          <w:t>FSR</w:t>
        </w:r>
      </w:smartTag>
      <w:r w:rsidRPr="00787E58">
        <w:t xml:space="preserve"> which will be due in accordance with the notification sent to CONTRACTOR annually by the Finance Department. The monthly </w:t>
      </w:r>
      <w:smartTag w:uri="urn:schemas-microsoft-com:office:smarttags" w:element="stockticker">
        <w:r w:rsidRPr="00787E58">
          <w:t>FSR</w:t>
        </w:r>
      </w:smartTag>
      <w:r w:rsidRPr="00787E58">
        <w:t xml:space="preserve"> must reflect total actual program expenditures by category regardless of the source of funds. Total funding, plus fees, must equal the amount on the total expenditure line where appropriate. When CONTRACTOR submits a Financial Status Report for payment, the budget must be supported by a PIHP approved Program Budget Summary, Program Budget – Position Schedule(s), and Cost and Funding Detail Schedules. The </w:t>
      </w:r>
      <w:smartTag w:uri="urn:schemas-microsoft-com:office:smarttags" w:element="stockticker">
        <w:r w:rsidRPr="00787E58">
          <w:t>FSR</w:t>
        </w:r>
      </w:smartTag>
      <w:r w:rsidRPr="00787E58">
        <w:t xml:space="preserve"> should be sent to: </w:t>
      </w:r>
    </w:p>
    <w:p w14:paraId="08627BB8" w14:textId="77777777" w:rsidR="00787E58" w:rsidRPr="00787E58" w:rsidRDefault="00787E58" w:rsidP="00787E58">
      <w:pPr>
        <w:spacing w:after="0" w:line="240" w:lineRule="auto"/>
        <w:ind w:left="360"/>
        <w:jc w:val="center"/>
        <w:rPr>
          <w:b/>
        </w:rPr>
      </w:pPr>
      <w:r w:rsidRPr="00787E58">
        <w:rPr>
          <w:b/>
        </w:rPr>
        <w:t>Community Mental Health Partnership of Southeast Michigan</w:t>
      </w:r>
    </w:p>
    <w:p w14:paraId="4530F59F" w14:textId="77777777" w:rsidR="00787E58" w:rsidRPr="00787E58" w:rsidRDefault="00787E58" w:rsidP="00787E58">
      <w:pPr>
        <w:spacing w:after="0" w:line="240" w:lineRule="auto"/>
        <w:ind w:left="360"/>
        <w:jc w:val="center"/>
        <w:rPr>
          <w:b/>
        </w:rPr>
      </w:pPr>
      <w:r w:rsidRPr="00787E58">
        <w:rPr>
          <w:b/>
        </w:rPr>
        <w:t>3005 Boardwalk, Suite 200</w:t>
      </w:r>
    </w:p>
    <w:p w14:paraId="024B9BF3" w14:textId="77777777" w:rsidR="00787E58" w:rsidRPr="00787E58" w:rsidRDefault="00787E58" w:rsidP="00787E58">
      <w:pPr>
        <w:spacing w:after="0" w:line="240" w:lineRule="auto"/>
        <w:ind w:left="360"/>
        <w:jc w:val="center"/>
        <w:rPr>
          <w:b/>
        </w:rPr>
      </w:pPr>
      <w:r w:rsidRPr="00787E58">
        <w:rPr>
          <w:b/>
        </w:rPr>
        <w:t>Ann Arbor, MI 48108</w:t>
      </w:r>
    </w:p>
    <w:p w14:paraId="29AA5BD2" w14:textId="6F1C2500" w:rsidR="00787E58" w:rsidRPr="00787E58" w:rsidRDefault="001400BA" w:rsidP="001400BA">
      <w:pPr>
        <w:keepNext/>
        <w:autoSpaceDE w:val="0"/>
        <w:autoSpaceDN w:val="0"/>
        <w:adjustRightInd w:val="0"/>
        <w:spacing w:after="0" w:line="240" w:lineRule="auto"/>
        <w:contextualSpacing/>
        <w:jc w:val="both"/>
        <w:rPr>
          <w:b/>
        </w:rPr>
      </w:pPr>
      <w:r>
        <w:rPr>
          <w:b/>
          <w:bCs/>
        </w:rPr>
        <w:t xml:space="preserve">C. </w:t>
      </w:r>
      <w:r w:rsidR="00787E58" w:rsidRPr="00787E58">
        <w:rPr>
          <w:b/>
          <w:bCs/>
        </w:rPr>
        <w:t xml:space="preserve">Program Budget Deviation: </w:t>
      </w:r>
    </w:p>
    <w:p w14:paraId="07915705" w14:textId="77777777" w:rsidR="00787E58" w:rsidRDefault="00787E58" w:rsidP="00787E58">
      <w:pPr>
        <w:spacing w:after="0"/>
        <w:jc w:val="both"/>
      </w:pPr>
      <w:r w:rsidRPr="00787E58">
        <w:t>CONTRACTOR shall provide advance notice of any anticipated project budget category/line deviations from the PIHP approved program budget. The parties may reallocate funds between budget category/line items to cover expense deviations of up to five percent (5%) of the total program budget or $5,000.00 whichever is greater. Anticipated CONTRACTOR category/line expense deviations of more than five percent (5%) of the total program budget or $5,000.00, whichever is greater, require prior written approval from the PIHP. CONTRACTOR reimbursement may be withheld by the PIHP for CONTRACTOR budget deviations that exceed five percent (5%) of the total program budget or $5,000.00, whichever is greater, that are not approved by the PIHP.</w:t>
      </w:r>
    </w:p>
    <w:p w14:paraId="03950226" w14:textId="77777777" w:rsidR="00673624" w:rsidRPr="00787E58" w:rsidRDefault="00673624" w:rsidP="00787E58">
      <w:pPr>
        <w:spacing w:after="0"/>
        <w:jc w:val="both"/>
      </w:pPr>
    </w:p>
    <w:p w14:paraId="6DC4091F" w14:textId="77777777" w:rsidR="00787E58" w:rsidRDefault="00787E58" w:rsidP="00787E58">
      <w:pPr>
        <w:keepNext/>
        <w:autoSpaceDE w:val="0"/>
        <w:autoSpaceDN w:val="0"/>
        <w:adjustRightInd w:val="0"/>
        <w:spacing w:after="0"/>
        <w:jc w:val="both"/>
      </w:pPr>
      <w:r w:rsidRPr="00787E58">
        <w:t xml:space="preserve">CONTRACTOR will have three opportunities for budget adjustment during the fiscal year. These adjustments will be due by the end of the month following the end of the first three quarters: </w:t>
      </w:r>
      <w:r w:rsidRPr="00787E58">
        <w:lastRenderedPageBreak/>
        <w:t>January 31st, April 30th and July 31st. Therefore, the last allowable budget amendment request for review will be due July 31st.</w:t>
      </w:r>
    </w:p>
    <w:p w14:paraId="78A79BC8" w14:textId="77777777" w:rsidR="00787E58" w:rsidRPr="00787E58" w:rsidRDefault="00787E58" w:rsidP="00787E58">
      <w:pPr>
        <w:keepNext/>
        <w:autoSpaceDE w:val="0"/>
        <w:autoSpaceDN w:val="0"/>
        <w:adjustRightInd w:val="0"/>
        <w:spacing w:after="0"/>
        <w:jc w:val="both"/>
      </w:pPr>
    </w:p>
    <w:p w14:paraId="1C4B676A" w14:textId="77777777" w:rsidR="00B840F3" w:rsidRPr="00DD02E5" w:rsidRDefault="001400BA" w:rsidP="00B840F3">
      <w:pPr>
        <w:widowControl w:val="0"/>
        <w:contextualSpacing/>
        <w:jc w:val="both"/>
        <w:rPr>
          <w:rFonts w:eastAsia="Calibri" w:cs="Times New Roman"/>
        </w:rPr>
      </w:pPr>
      <w:r>
        <w:rPr>
          <w:b/>
        </w:rPr>
        <w:t xml:space="preserve">D. </w:t>
      </w:r>
      <w:bookmarkStart w:id="435" w:name="_Hlk102046864"/>
      <w:r w:rsidR="00B840F3" w:rsidRPr="00DD02E5">
        <w:rPr>
          <w:rFonts w:eastAsia="Calibri" w:cs="Times New Roman"/>
          <w:b/>
          <w:bCs/>
        </w:rPr>
        <w:t>ARPA Supplemental Block Grant Funding (CFDA# 93.575):</w:t>
      </w:r>
      <w:r w:rsidR="00B840F3" w:rsidRPr="00DD02E5">
        <w:rPr>
          <w:rFonts w:eastAsia="Calibri" w:cs="Times New Roman"/>
        </w:rPr>
        <w:t xml:space="preserve"> Services identified within Attachment B: Scope of Services are paid for with ARPA funding which is paid on a basis of 100% federal (CFDA #93.575) and 0% State of Michigan funding. All ARPA service funding utilized by the CONTRACTOR must comply with Article XXIII: COMPLIANCE WITH LAWS AND REGULATIONS Section B. FEDERAL SUBSTANCE ABUSE BLOCK GRANT COMPLIANCE and ARTICLE XII: FINANCIAL AUDIT Section G. Single Audit.</w:t>
      </w:r>
    </w:p>
    <w:tbl>
      <w:tblPr>
        <w:tblStyle w:val="TableGrid"/>
        <w:tblW w:w="9353" w:type="dxa"/>
        <w:tblLook w:val="04A0" w:firstRow="1" w:lastRow="0" w:firstColumn="1" w:lastColumn="0" w:noHBand="0" w:noVBand="1"/>
      </w:tblPr>
      <w:tblGrid>
        <w:gridCol w:w="1705"/>
        <w:gridCol w:w="3060"/>
        <w:gridCol w:w="990"/>
        <w:gridCol w:w="3598"/>
      </w:tblGrid>
      <w:tr w:rsidR="00B840F3" w:rsidRPr="00DD02E5" w14:paraId="153B3B45" w14:textId="77777777" w:rsidTr="003211E1">
        <w:trPr>
          <w:trHeight w:val="380"/>
        </w:trPr>
        <w:tc>
          <w:tcPr>
            <w:tcW w:w="1705" w:type="dxa"/>
          </w:tcPr>
          <w:p w14:paraId="13CB0DCD" w14:textId="77777777" w:rsidR="00B840F3" w:rsidRPr="00DD02E5" w:rsidRDefault="00B840F3" w:rsidP="003211E1">
            <w:pPr>
              <w:spacing w:after="0"/>
              <w:jc w:val="center"/>
              <w:rPr>
                <w:b/>
              </w:rPr>
            </w:pPr>
            <w:bookmarkStart w:id="436" w:name="_Hlk133928094"/>
            <w:r w:rsidRPr="00DD02E5">
              <w:br w:type="page"/>
            </w:r>
            <w:r w:rsidRPr="00DD02E5">
              <w:rPr>
                <w:b/>
              </w:rPr>
              <w:t>Federal Program Title</w:t>
            </w:r>
          </w:p>
        </w:tc>
        <w:tc>
          <w:tcPr>
            <w:tcW w:w="3060" w:type="dxa"/>
          </w:tcPr>
          <w:p w14:paraId="6FDD1F1A" w14:textId="77777777" w:rsidR="00B840F3" w:rsidRPr="00DD02E5" w:rsidRDefault="00B840F3" w:rsidP="003211E1">
            <w:pPr>
              <w:spacing w:after="0"/>
              <w:jc w:val="center"/>
              <w:rPr>
                <w:b/>
              </w:rPr>
            </w:pPr>
            <w:r w:rsidRPr="00DD02E5">
              <w:rPr>
                <w:b/>
              </w:rPr>
              <w:t>Catalog of Federal</w:t>
            </w:r>
          </w:p>
          <w:p w14:paraId="10FF1A0A" w14:textId="77777777" w:rsidR="00B840F3" w:rsidRPr="00DD02E5" w:rsidRDefault="00B840F3" w:rsidP="003211E1">
            <w:pPr>
              <w:spacing w:after="0"/>
              <w:jc w:val="center"/>
              <w:rPr>
                <w:b/>
              </w:rPr>
            </w:pPr>
            <w:r w:rsidRPr="00DD02E5">
              <w:rPr>
                <w:b/>
              </w:rPr>
              <w:t>Domestic Assistance</w:t>
            </w:r>
          </w:p>
          <w:p w14:paraId="2596B332" w14:textId="77777777" w:rsidR="00B840F3" w:rsidRPr="00DD02E5" w:rsidRDefault="00B840F3" w:rsidP="003211E1">
            <w:pPr>
              <w:spacing w:after="0"/>
              <w:jc w:val="center"/>
              <w:rPr>
                <w:b/>
              </w:rPr>
            </w:pPr>
            <w:r w:rsidRPr="00DD02E5">
              <w:rPr>
                <w:b/>
              </w:rPr>
              <w:t>(CFDA)</w:t>
            </w:r>
          </w:p>
        </w:tc>
        <w:tc>
          <w:tcPr>
            <w:tcW w:w="990" w:type="dxa"/>
          </w:tcPr>
          <w:p w14:paraId="21655C88" w14:textId="77777777" w:rsidR="00B840F3" w:rsidRPr="00DD02E5" w:rsidRDefault="00B840F3" w:rsidP="003211E1">
            <w:pPr>
              <w:spacing w:after="0"/>
              <w:jc w:val="center"/>
              <w:rPr>
                <w:b/>
              </w:rPr>
            </w:pPr>
            <w:r w:rsidRPr="00DD02E5">
              <w:rPr>
                <w:b/>
              </w:rPr>
              <w:t>CFDA#</w:t>
            </w:r>
          </w:p>
        </w:tc>
        <w:tc>
          <w:tcPr>
            <w:tcW w:w="3598" w:type="dxa"/>
          </w:tcPr>
          <w:p w14:paraId="489B9F4D" w14:textId="77777777" w:rsidR="00B840F3" w:rsidRPr="00DD02E5" w:rsidRDefault="00B840F3" w:rsidP="003211E1">
            <w:pPr>
              <w:spacing w:after="0"/>
              <w:jc w:val="center"/>
              <w:rPr>
                <w:b/>
              </w:rPr>
            </w:pPr>
            <w:r w:rsidRPr="00DD02E5">
              <w:rPr>
                <w:b/>
              </w:rPr>
              <w:t>Federal Agency Name</w:t>
            </w:r>
          </w:p>
        </w:tc>
      </w:tr>
      <w:tr w:rsidR="00B840F3" w:rsidRPr="00DD02E5" w14:paraId="5C0CFD06" w14:textId="77777777" w:rsidTr="003211E1">
        <w:trPr>
          <w:trHeight w:val="620"/>
        </w:trPr>
        <w:tc>
          <w:tcPr>
            <w:tcW w:w="1705" w:type="dxa"/>
          </w:tcPr>
          <w:p w14:paraId="1C5D87EE" w14:textId="77777777" w:rsidR="00B840F3" w:rsidRPr="00DD02E5" w:rsidRDefault="00B840F3" w:rsidP="003211E1">
            <w:pPr>
              <w:spacing w:after="0"/>
              <w:jc w:val="center"/>
            </w:pPr>
            <w:r w:rsidRPr="00DD02E5">
              <w:t>ARPA</w:t>
            </w:r>
          </w:p>
        </w:tc>
        <w:tc>
          <w:tcPr>
            <w:tcW w:w="3060" w:type="dxa"/>
          </w:tcPr>
          <w:p w14:paraId="4B348256" w14:textId="77777777" w:rsidR="00B840F3" w:rsidRPr="00DD02E5" w:rsidRDefault="00B840F3" w:rsidP="003211E1">
            <w:pPr>
              <w:jc w:val="center"/>
            </w:pPr>
            <w:bookmarkStart w:id="437" w:name="_Hlk101359543"/>
            <w:r w:rsidRPr="00DD02E5">
              <w:t xml:space="preserve">The American Rescue Plan (ARPA) </w:t>
            </w:r>
            <w:bookmarkEnd w:id="437"/>
            <w:r w:rsidRPr="00DD02E5">
              <w:t>funding</w:t>
            </w:r>
          </w:p>
        </w:tc>
        <w:tc>
          <w:tcPr>
            <w:tcW w:w="990" w:type="dxa"/>
          </w:tcPr>
          <w:p w14:paraId="38790505" w14:textId="77777777" w:rsidR="00B840F3" w:rsidRPr="00DD02E5" w:rsidRDefault="00B840F3" w:rsidP="003211E1">
            <w:pPr>
              <w:jc w:val="center"/>
            </w:pPr>
            <w:r w:rsidRPr="00DD02E5">
              <w:t>93.575</w:t>
            </w:r>
          </w:p>
        </w:tc>
        <w:tc>
          <w:tcPr>
            <w:tcW w:w="3598" w:type="dxa"/>
          </w:tcPr>
          <w:p w14:paraId="15C25A40" w14:textId="77777777" w:rsidR="00B840F3" w:rsidRPr="00DD02E5" w:rsidRDefault="00B840F3" w:rsidP="003211E1">
            <w:pPr>
              <w:spacing w:after="0"/>
              <w:jc w:val="center"/>
            </w:pPr>
            <w:r w:rsidRPr="00DD02E5">
              <w:t>Department of Health and Human Services / SAMHSA</w:t>
            </w:r>
          </w:p>
        </w:tc>
      </w:tr>
      <w:tr w:rsidR="00B840F3" w:rsidRPr="00DD02E5" w14:paraId="1C7BF47A" w14:textId="77777777" w:rsidTr="003211E1">
        <w:trPr>
          <w:trHeight w:val="620"/>
        </w:trPr>
        <w:tc>
          <w:tcPr>
            <w:tcW w:w="9353" w:type="dxa"/>
            <w:gridSpan w:val="4"/>
            <w:vAlign w:val="center"/>
          </w:tcPr>
          <w:p w14:paraId="7953BCB9" w14:textId="75870F62" w:rsidR="00B840F3" w:rsidRPr="00DD02E5" w:rsidRDefault="00B840F3" w:rsidP="003211E1">
            <w:pPr>
              <w:spacing w:after="0"/>
            </w:pPr>
            <w:r w:rsidRPr="00DD02E5">
              <w:t xml:space="preserve">CONTRACTOR is:  </w:t>
            </w:r>
            <w:r w:rsidR="00673624">
              <w:fldChar w:fldCharType="begin">
                <w:ffData>
                  <w:name w:val=""/>
                  <w:enabled/>
                  <w:calcOnExit w:val="0"/>
                  <w:checkBox>
                    <w:sizeAuto/>
                    <w:default w:val="0"/>
                  </w:checkBox>
                </w:ffData>
              </w:fldChar>
            </w:r>
            <w:r w:rsidR="00673624">
              <w:instrText xml:space="preserve"> FORMCHECKBOX </w:instrText>
            </w:r>
            <w:r w:rsidR="00673624">
              <w:fldChar w:fldCharType="end"/>
            </w:r>
            <w:r w:rsidRPr="00DD02E5">
              <w:t xml:space="preserve"> SUBRECIPIENT or </w:t>
            </w:r>
            <w:r w:rsidRPr="00DD02E5">
              <w:fldChar w:fldCharType="begin">
                <w:ffData>
                  <w:name w:val="Check32"/>
                  <w:enabled/>
                  <w:calcOnExit w:val="0"/>
                  <w:checkBox>
                    <w:sizeAuto/>
                    <w:default w:val="0"/>
                  </w:checkBox>
                </w:ffData>
              </w:fldChar>
            </w:r>
            <w:bookmarkStart w:id="438" w:name="Check32"/>
            <w:r w:rsidRPr="00DD02E5">
              <w:instrText xml:space="preserve"> FORMCHECKBOX </w:instrText>
            </w:r>
            <w:r w:rsidR="00673624">
              <w:fldChar w:fldCharType="separate"/>
            </w:r>
            <w:r w:rsidRPr="00DD02E5">
              <w:fldChar w:fldCharType="end"/>
            </w:r>
            <w:bookmarkEnd w:id="438"/>
            <w:r w:rsidRPr="00DD02E5">
              <w:t xml:space="preserve"> VENDOR/CONTRACTOR</w:t>
            </w:r>
          </w:p>
        </w:tc>
      </w:tr>
      <w:bookmarkEnd w:id="435"/>
      <w:bookmarkEnd w:id="436"/>
    </w:tbl>
    <w:p w14:paraId="7594F72E" w14:textId="5A5EBC1E" w:rsidR="00787E58" w:rsidRDefault="00787E58" w:rsidP="00B840F3">
      <w:pPr>
        <w:keepNext/>
        <w:autoSpaceDE w:val="0"/>
        <w:autoSpaceDN w:val="0"/>
        <w:adjustRightInd w:val="0"/>
        <w:spacing w:after="0"/>
        <w:jc w:val="both"/>
      </w:pPr>
    </w:p>
    <w:p w14:paraId="5869A187" w14:textId="77777777" w:rsidR="00787E58" w:rsidRDefault="00787E58" w:rsidP="00787E58"/>
    <w:p w14:paraId="69136D70" w14:textId="77777777" w:rsidR="00787E58" w:rsidRDefault="00787E58" w:rsidP="00787E58"/>
    <w:p w14:paraId="7642A2FC" w14:textId="77777777" w:rsidR="00787E58" w:rsidRDefault="00787E58" w:rsidP="00787E58"/>
    <w:p w14:paraId="448F5FDD" w14:textId="77777777" w:rsidR="00787E58" w:rsidRDefault="00787E58" w:rsidP="00787E58"/>
    <w:p w14:paraId="4D3972A3" w14:textId="77777777" w:rsidR="00787E58" w:rsidRDefault="00787E58" w:rsidP="00787E58"/>
    <w:p w14:paraId="5A417D2F" w14:textId="77777777" w:rsidR="00787E58" w:rsidRDefault="00787E58" w:rsidP="00787E58"/>
    <w:p w14:paraId="6A762316" w14:textId="77777777" w:rsidR="00787E58" w:rsidRDefault="00787E58" w:rsidP="00787E58"/>
    <w:p w14:paraId="139AAC8A" w14:textId="77777777" w:rsidR="00787E58" w:rsidRDefault="00787E58" w:rsidP="00787E58"/>
    <w:p w14:paraId="7B692858" w14:textId="77777777" w:rsidR="00787E58" w:rsidRDefault="00787E58" w:rsidP="00787E58"/>
    <w:p w14:paraId="2C4497DD" w14:textId="77777777" w:rsidR="00787E58" w:rsidRDefault="00787E58" w:rsidP="00787E58"/>
    <w:p w14:paraId="23BA050D" w14:textId="77777777" w:rsidR="008472A8" w:rsidRDefault="008472A8" w:rsidP="00787E58"/>
    <w:p w14:paraId="3B75FDEE" w14:textId="77777777" w:rsidR="008472A8" w:rsidRDefault="008472A8" w:rsidP="00787E58"/>
    <w:p w14:paraId="343C08BA" w14:textId="77777777" w:rsidR="001400BA" w:rsidRDefault="001400BA" w:rsidP="00787E58"/>
    <w:p w14:paraId="4E31EFCE" w14:textId="77777777" w:rsidR="001400BA" w:rsidRDefault="001400BA" w:rsidP="00787E58"/>
    <w:p w14:paraId="55445976" w14:textId="77777777" w:rsidR="00B840F3" w:rsidRDefault="00B840F3" w:rsidP="00787E58"/>
    <w:p w14:paraId="0F88401F" w14:textId="77777777" w:rsidR="00B840F3" w:rsidRDefault="00B840F3" w:rsidP="00787E58"/>
    <w:p w14:paraId="3EBA7FB6" w14:textId="77777777" w:rsidR="001400BA" w:rsidRDefault="001400BA" w:rsidP="00787E58"/>
    <w:p w14:paraId="3DA315CF" w14:textId="77777777" w:rsidR="008472A8" w:rsidRDefault="008472A8" w:rsidP="00787E58"/>
    <w:p w14:paraId="25414FD6" w14:textId="77777777" w:rsidR="00787E58" w:rsidRDefault="00787E58" w:rsidP="00787E58"/>
    <w:p w14:paraId="072A6DFF" w14:textId="77777777" w:rsidR="00C76920" w:rsidRDefault="00C76920" w:rsidP="00E3251C">
      <w:pPr>
        <w:pStyle w:val="Heading1"/>
        <w:spacing w:line="276" w:lineRule="auto"/>
        <w:rPr>
          <w:szCs w:val="20"/>
        </w:rPr>
      </w:pPr>
      <w:bookmarkStart w:id="439" w:name="_Toc139988642"/>
      <w:bookmarkStart w:id="440" w:name="_Toc153367818"/>
      <w:r w:rsidRPr="000D00AA">
        <w:t>ATTACHMENT D</w:t>
      </w:r>
      <w:r>
        <w:t xml:space="preserve">: </w:t>
      </w:r>
      <w:r w:rsidRPr="00C76920">
        <w:rPr>
          <w:szCs w:val="20"/>
        </w:rPr>
        <w:t>PERFORMANCE REPORTING</w:t>
      </w:r>
      <w:bookmarkEnd w:id="439"/>
      <w:bookmarkEnd w:id="440"/>
    </w:p>
    <w:p w14:paraId="1314F4CC" w14:textId="77777777" w:rsidR="005C1025" w:rsidRDefault="005C1025" w:rsidP="005C1025">
      <w:pPr>
        <w:spacing w:after="160" w:line="240" w:lineRule="auto"/>
        <w:contextualSpacing/>
        <w:jc w:val="center"/>
        <w:rPr>
          <w:rFonts w:eastAsia="Calibri"/>
          <w:b/>
          <w:bCs/>
        </w:rPr>
      </w:pPr>
      <w:bookmarkStart w:id="441" w:name="_Hlk85808723"/>
    </w:p>
    <w:p w14:paraId="5A016C13" w14:textId="77777777" w:rsidR="00111557" w:rsidRDefault="00111557" w:rsidP="005C1025">
      <w:pPr>
        <w:spacing w:after="160" w:line="240" w:lineRule="auto"/>
        <w:contextualSpacing/>
        <w:jc w:val="center"/>
        <w:rPr>
          <w:rFonts w:eastAsia="Calibri"/>
          <w:b/>
          <w:bCs/>
        </w:rPr>
      </w:pPr>
    </w:p>
    <w:p w14:paraId="25BE82C0" w14:textId="77777777" w:rsidR="002D5311" w:rsidRPr="002D5311" w:rsidRDefault="002D5311" w:rsidP="002D5311">
      <w:pPr>
        <w:shd w:val="clear" w:color="auto" w:fill="BDD6EE"/>
        <w:spacing w:after="0" w:line="240" w:lineRule="auto"/>
        <w:rPr>
          <w:rFonts w:eastAsia="Calibri"/>
          <w:b/>
          <w:bCs/>
        </w:rPr>
      </w:pPr>
      <w:r w:rsidRPr="002D5311">
        <w:rPr>
          <w:rFonts w:eastAsia="Calibri"/>
          <w:b/>
          <w:bCs/>
        </w:rPr>
        <w:t xml:space="preserve">Reporting Requirements: </w:t>
      </w:r>
    </w:p>
    <w:p w14:paraId="18AAD060" w14:textId="77777777" w:rsidR="002D5311" w:rsidRPr="002D5311" w:rsidRDefault="002D5311" w:rsidP="002D5311">
      <w:pPr>
        <w:spacing w:after="0" w:line="240" w:lineRule="auto"/>
        <w:rPr>
          <w:rFonts w:eastAsia="Calibri"/>
          <w:b/>
          <w:bCs/>
        </w:rPr>
      </w:pPr>
    </w:p>
    <w:tbl>
      <w:tblPr>
        <w:tblStyle w:val="TableGrid7"/>
        <w:tblW w:w="9708" w:type="dxa"/>
        <w:tblLook w:val="04A0" w:firstRow="1" w:lastRow="0" w:firstColumn="1" w:lastColumn="0" w:noHBand="0" w:noVBand="1"/>
      </w:tblPr>
      <w:tblGrid>
        <w:gridCol w:w="3733"/>
        <w:gridCol w:w="2739"/>
        <w:gridCol w:w="3236"/>
      </w:tblGrid>
      <w:tr w:rsidR="002D5311" w:rsidRPr="002D5311" w14:paraId="7879F954" w14:textId="77777777" w:rsidTr="002D5311">
        <w:trPr>
          <w:trHeight w:val="419"/>
        </w:trPr>
        <w:tc>
          <w:tcPr>
            <w:tcW w:w="3733" w:type="dxa"/>
            <w:tcBorders>
              <w:top w:val="single" w:sz="4" w:space="0" w:color="auto"/>
              <w:left w:val="single" w:sz="4" w:space="0" w:color="auto"/>
              <w:bottom w:val="single" w:sz="4" w:space="0" w:color="auto"/>
              <w:right w:val="single" w:sz="4" w:space="0" w:color="auto"/>
            </w:tcBorders>
            <w:shd w:val="clear" w:color="auto" w:fill="D9D9D9"/>
            <w:hideMark/>
          </w:tcPr>
          <w:p w14:paraId="6C08B76F" w14:textId="77777777" w:rsidR="002D5311" w:rsidRPr="002D5311" w:rsidRDefault="002D5311" w:rsidP="002D5311">
            <w:pPr>
              <w:spacing w:after="0"/>
              <w:jc w:val="center"/>
              <w:rPr>
                <w:rFonts w:eastAsia="Calibri"/>
                <w:b/>
                <w:bCs/>
              </w:rPr>
            </w:pPr>
            <w:r w:rsidRPr="002D5311">
              <w:rPr>
                <w:rFonts w:eastAsia="Calibri"/>
                <w:b/>
                <w:bCs/>
              </w:rPr>
              <w:t>Report</w:t>
            </w:r>
          </w:p>
        </w:tc>
        <w:tc>
          <w:tcPr>
            <w:tcW w:w="2739" w:type="dxa"/>
            <w:tcBorders>
              <w:top w:val="single" w:sz="4" w:space="0" w:color="auto"/>
              <w:left w:val="single" w:sz="4" w:space="0" w:color="auto"/>
              <w:bottom w:val="single" w:sz="4" w:space="0" w:color="auto"/>
              <w:right w:val="single" w:sz="4" w:space="0" w:color="auto"/>
            </w:tcBorders>
            <w:shd w:val="clear" w:color="auto" w:fill="D9D9D9"/>
            <w:hideMark/>
          </w:tcPr>
          <w:p w14:paraId="2571FEE2" w14:textId="77777777" w:rsidR="002D5311" w:rsidRPr="002D5311" w:rsidRDefault="002D5311" w:rsidP="002D5311">
            <w:pPr>
              <w:spacing w:after="0"/>
              <w:jc w:val="center"/>
              <w:rPr>
                <w:rFonts w:eastAsia="Calibri"/>
                <w:b/>
                <w:bCs/>
              </w:rPr>
            </w:pPr>
            <w:r w:rsidRPr="002D5311">
              <w:rPr>
                <w:rFonts w:eastAsia="Calibri"/>
                <w:b/>
                <w:bCs/>
              </w:rPr>
              <w:t>Frequency</w:t>
            </w:r>
          </w:p>
        </w:tc>
        <w:tc>
          <w:tcPr>
            <w:tcW w:w="3236" w:type="dxa"/>
            <w:tcBorders>
              <w:top w:val="single" w:sz="4" w:space="0" w:color="auto"/>
              <w:left w:val="single" w:sz="4" w:space="0" w:color="auto"/>
              <w:bottom w:val="single" w:sz="4" w:space="0" w:color="auto"/>
              <w:right w:val="single" w:sz="4" w:space="0" w:color="auto"/>
            </w:tcBorders>
            <w:shd w:val="clear" w:color="auto" w:fill="D9D9D9"/>
            <w:hideMark/>
          </w:tcPr>
          <w:p w14:paraId="214BEAC3" w14:textId="77777777" w:rsidR="002D5311" w:rsidRPr="002D5311" w:rsidRDefault="002D5311" w:rsidP="002D5311">
            <w:pPr>
              <w:spacing w:after="0"/>
              <w:jc w:val="center"/>
              <w:rPr>
                <w:rFonts w:eastAsia="Calibri"/>
                <w:b/>
                <w:bCs/>
              </w:rPr>
            </w:pPr>
            <w:r w:rsidRPr="002D5311">
              <w:rPr>
                <w:rFonts w:eastAsia="Calibri"/>
                <w:b/>
                <w:bCs/>
              </w:rPr>
              <w:t>Due Date</w:t>
            </w:r>
          </w:p>
        </w:tc>
      </w:tr>
      <w:tr w:rsidR="002D5311" w:rsidRPr="002D5311" w14:paraId="67031F05" w14:textId="77777777" w:rsidTr="00A909C7">
        <w:trPr>
          <w:trHeight w:val="440"/>
        </w:trPr>
        <w:tc>
          <w:tcPr>
            <w:tcW w:w="3733" w:type="dxa"/>
            <w:tcBorders>
              <w:top w:val="single" w:sz="4" w:space="0" w:color="auto"/>
              <w:left w:val="single" w:sz="4" w:space="0" w:color="auto"/>
              <w:bottom w:val="single" w:sz="4" w:space="0" w:color="auto"/>
              <w:right w:val="single" w:sz="4" w:space="0" w:color="auto"/>
            </w:tcBorders>
          </w:tcPr>
          <w:p w14:paraId="7A5EF815" w14:textId="77777777" w:rsidR="002D5311" w:rsidRPr="002D5311" w:rsidRDefault="002D5311" w:rsidP="002D5311">
            <w:pPr>
              <w:spacing w:after="0"/>
              <w:jc w:val="center"/>
              <w:rPr>
                <w:rFonts w:eastAsia="Calibri"/>
              </w:rPr>
            </w:pPr>
            <w:r w:rsidRPr="002D5311">
              <w:rPr>
                <w:rFonts w:eastAsia="Calibri"/>
              </w:rPr>
              <w:t>EGRAMs/CMHPSM Quarterly Report</w:t>
            </w:r>
          </w:p>
        </w:tc>
        <w:tc>
          <w:tcPr>
            <w:tcW w:w="2739" w:type="dxa"/>
            <w:tcBorders>
              <w:top w:val="single" w:sz="4" w:space="0" w:color="auto"/>
              <w:left w:val="single" w:sz="4" w:space="0" w:color="auto"/>
              <w:bottom w:val="single" w:sz="4" w:space="0" w:color="auto"/>
              <w:right w:val="single" w:sz="4" w:space="0" w:color="auto"/>
            </w:tcBorders>
          </w:tcPr>
          <w:p w14:paraId="2860457A" w14:textId="77777777" w:rsidR="002D5311" w:rsidRPr="002D5311" w:rsidRDefault="002D5311" w:rsidP="002D5311">
            <w:pPr>
              <w:spacing w:after="0"/>
              <w:jc w:val="center"/>
              <w:rPr>
                <w:rFonts w:eastAsia="Calibri"/>
              </w:rPr>
            </w:pPr>
            <w:r w:rsidRPr="002D5311">
              <w:rPr>
                <w:rFonts w:eastAsia="Calibri"/>
              </w:rPr>
              <w:t>Quarterly</w:t>
            </w:r>
          </w:p>
        </w:tc>
        <w:tc>
          <w:tcPr>
            <w:tcW w:w="3236" w:type="dxa"/>
            <w:tcBorders>
              <w:top w:val="single" w:sz="4" w:space="0" w:color="auto"/>
              <w:left w:val="single" w:sz="4" w:space="0" w:color="auto"/>
              <w:bottom w:val="single" w:sz="4" w:space="0" w:color="auto"/>
              <w:right w:val="single" w:sz="4" w:space="0" w:color="auto"/>
            </w:tcBorders>
          </w:tcPr>
          <w:p w14:paraId="105618F0" w14:textId="77777777" w:rsidR="002D5311" w:rsidRPr="002D5311" w:rsidRDefault="002D5311" w:rsidP="002D5311">
            <w:pPr>
              <w:spacing w:after="0"/>
              <w:jc w:val="center"/>
              <w:rPr>
                <w:rFonts w:eastAsia="Calibri"/>
              </w:rPr>
            </w:pPr>
            <w:r w:rsidRPr="002D5311">
              <w:rPr>
                <w:rFonts w:eastAsia="Calibri"/>
              </w:rPr>
              <w:t>1.6.2024</w:t>
            </w:r>
          </w:p>
          <w:p w14:paraId="52076AD4" w14:textId="77777777" w:rsidR="002D5311" w:rsidRPr="002D5311" w:rsidRDefault="002D5311" w:rsidP="002D5311">
            <w:pPr>
              <w:spacing w:after="0"/>
              <w:jc w:val="center"/>
              <w:rPr>
                <w:rFonts w:eastAsia="Calibri"/>
              </w:rPr>
            </w:pPr>
            <w:r w:rsidRPr="002D5311">
              <w:rPr>
                <w:rFonts w:eastAsia="Calibri"/>
              </w:rPr>
              <w:t>4.6.2024</w:t>
            </w:r>
          </w:p>
          <w:p w14:paraId="019A3756" w14:textId="77777777" w:rsidR="002D5311" w:rsidRPr="002D5311" w:rsidRDefault="002D5311" w:rsidP="002D5311">
            <w:pPr>
              <w:spacing w:after="0"/>
              <w:jc w:val="center"/>
              <w:rPr>
                <w:rFonts w:eastAsia="Calibri"/>
              </w:rPr>
            </w:pPr>
            <w:r w:rsidRPr="002D5311">
              <w:rPr>
                <w:rFonts w:eastAsia="Calibri"/>
              </w:rPr>
              <w:t>6.6.2024</w:t>
            </w:r>
          </w:p>
          <w:p w14:paraId="14499C70" w14:textId="77777777" w:rsidR="002D5311" w:rsidRPr="002D5311" w:rsidRDefault="002D5311" w:rsidP="002D5311">
            <w:pPr>
              <w:spacing w:after="0"/>
              <w:jc w:val="center"/>
              <w:rPr>
                <w:rFonts w:eastAsia="Calibri"/>
              </w:rPr>
            </w:pPr>
            <w:r w:rsidRPr="002D5311">
              <w:rPr>
                <w:rFonts w:eastAsia="Calibri"/>
              </w:rPr>
              <w:t>10.6.2024</w:t>
            </w:r>
          </w:p>
        </w:tc>
      </w:tr>
      <w:tr w:rsidR="002D5311" w:rsidRPr="002D5311" w14:paraId="63CEFDE3" w14:textId="77777777" w:rsidTr="00A909C7">
        <w:trPr>
          <w:trHeight w:val="419"/>
        </w:trPr>
        <w:tc>
          <w:tcPr>
            <w:tcW w:w="3733" w:type="dxa"/>
            <w:tcBorders>
              <w:top w:val="single" w:sz="4" w:space="0" w:color="auto"/>
              <w:left w:val="single" w:sz="4" w:space="0" w:color="auto"/>
              <w:bottom w:val="single" w:sz="4" w:space="0" w:color="auto"/>
              <w:right w:val="single" w:sz="4" w:space="0" w:color="auto"/>
            </w:tcBorders>
          </w:tcPr>
          <w:p w14:paraId="7DCA0035" w14:textId="77777777" w:rsidR="002D5311" w:rsidRPr="002D5311" w:rsidRDefault="002D5311" w:rsidP="002D5311">
            <w:pPr>
              <w:spacing w:after="0"/>
              <w:jc w:val="center"/>
              <w:rPr>
                <w:rFonts w:eastAsia="Calibri"/>
              </w:rPr>
            </w:pPr>
            <w:r w:rsidRPr="002D5311">
              <w:rPr>
                <w:rFonts w:eastAsia="Calibri"/>
              </w:rPr>
              <w:t xml:space="preserve">Financial Status Report (FSR) </w:t>
            </w:r>
          </w:p>
        </w:tc>
        <w:tc>
          <w:tcPr>
            <w:tcW w:w="2739" w:type="dxa"/>
            <w:tcBorders>
              <w:top w:val="single" w:sz="4" w:space="0" w:color="auto"/>
              <w:left w:val="single" w:sz="4" w:space="0" w:color="auto"/>
              <w:bottom w:val="single" w:sz="4" w:space="0" w:color="auto"/>
              <w:right w:val="single" w:sz="4" w:space="0" w:color="auto"/>
            </w:tcBorders>
          </w:tcPr>
          <w:p w14:paraId="4976DD4D" w14:textId="77777777" w:rsidR="002D5311" w:rsidRPr="002D5311" w:rsidRDefault="002D5311" w:rsidP="002D5311">
            <w:pPr>
              <w:spacing w:after="0"/>
              <w:jc w:val="center"/>
              <w:rPr>
                <w:rFonts w:eastAsia="Calibri"/>
              </w:rPr>
            </w:pPr>
            <w:r w:rsidRPr="002D5311">
              <w:rPr>
                <w:rFonts w:eastAsia="Calibri"/>
              </w:rPr>
              <w:t>Monthly</w:t>
            </w:r>
          </w:p>
        </w:tc>
        <w:tc>
          <w:tcPr>
            <w:tcW w:w="3236" w:type="dxa"/>
            <w:tcBorders>
              <w:top w:val="single" w:sz="4" w:space="0" w:color="auto"/>
              <w:left w:val="single" w:sz="4" w:space="0" w:color="auto"/>
              <w:bottom w:val="single" w:sz="4" w:space="0" w:color="auto"/>
              <w:right w:val="single" w:sz="4" w:space="0" w:color="auto"/>
            </w:tcBorders>
          </w:tcPr>
          <w:p w14:paraId="7014AA1D" w14:textId="77777777" w:rsidR="002D5311" w:rsidRPr="002D5311" w:rsidRDefault="002D5311" w:rsidP="002D5311">
            <w:pPr>
              <w:spacing w:after="0"/>
              <w:jc w:val="center"/>
              <w:rPr>
                <w:rFonts w:eastAsia="Calibri"/>
              </w:rPr>
            </w:pPr>
            <w:r w:rsidRPr="002D5311">
              <w:rPr>
                <w:rFonts w:eastAsia="Calibri"/>
              </w:rPr>
              <w:t>10</w:t>
            </w:r>
            <w:r w:rsidRPr="002D5311">
              <w:rPr>
                <w:rFonts w:eastAsia="Calibri"/>
                <w:vertAlign w:val="superscript"/>
              </w:rPr>
              <w:t>th</w:t>
            </w:r>
            <w:r w:rsidRPr="002D5311">
              <w:rPr>
                <w:rFonts w:eastAsia="Calibri"/>
              </w:rPr>
              <w:t xml:space="preserve"> of the month; Final FSR TBD </w:t>
            </w:r>
          </w:p>
        </w:tc>
      </w:tr>
      <w:tr w:rsidR="002D5311" w:rsidRPr="002D5311" w14:paraId="6CFFE957" w14:textId="77777777" w:rsidTr="00A909C7">
        <w:trPr>
          <w:trHeight w:val="419"/>
        </w:trPr>
        <w:tc>
          <w:tcPr>
            <w:tcW w:w="3733" w:type="dxa"/>
            <w:tcBorders>
              <w:top w:val="single" w:sz="4" w:space="0" w:color="auto"/>
              <w:left w:val="single" w:sz="4" w:space="0" w:color="auto"/>
              <w:bottom w:val="single" w:sz="4" w:space="0" w:color="auto"/>
              <w:right w:val="single" w:sz="4" w:space="0" w:color="auto"/>
            </w:tcBorders>
            <w:hideMark/>
          </w:tcPr>
          <w:p w14:paraId="16EEE846" w14:textId="77777777" w:rsidR="002D5311" w:rsidRPr="002D5311" w:rsidRDefault="002D5311" w:rsidP="002D5311">
            <w:pPr>
              <w:spacing w:after="0"/>
              <w:jc w:val="center"/>
              <w:rPr>
                <w:rFonts w:eastAsia="Calibri"/>
              </w:rPr>
            </w:pPr>
            <w:r w:rsidRPr="002D5311">
              <w:rPr>
                <w:rFonts w:eastAsia="Calibri"/>
              </w:rPr>
              <w:t>Additional MDHHS/CMHPSM Reports</w:t>
            </w:r>
          </w:p>
        </w:tc>
        <w:tc>
          <w:tcPr>
            <w:tcW w:w="2739" w:type="dxa"/>
            <w:tcBorders>
              <w:top w:val="single" w:sz="4" w:space="0" w:color="auto"/>
              <w:left w:val="single" w:sz="4" w:space="0" w:color="auto"/>
              <w:bottom w:val="single" w:sz="4" w:space="0" w:color="auto"/>
              <w:right w:val="single" w:sz="4" w:space="0" w:color="auto"/>
            </w:tcBorders>
            <w:hideMark/>
          </w:tcPr>
          <w:p w14:paraId="6651941A" w14:textId="77777777" w:rsidR="002D5311" w:rsidRPr="002D5311" w:rsidRDefault="002D5311" w:rsidP="002D5311">
            <w:pPr>
              <w:spacing w:after="0"/>
              <w:jc w:val="center"/>
              <w:rPr>
                <w:rFonts w:eastAsia="Calibri"/>
              </w:rPr>
            </w:pPr>
            <w:r w:rsidRPr="002D5311">
              <w:rPr>
                <w:rFonts w:eastAsia="Calibri"/>
              </w:rPr>
              <w:t>As Needed</w:t>
            </w:r>
          </w:p>
        </w:tc>
        <w:tc>
          <w:tcPr>
            <w:tcW w:w="3236" w:type="dxa"/>
            <w:tcBorders>
              <w:top w:val="single" w:sz="4" w:space="0" w:color="auto"/>
              <w:left w:val="single" w:sz="4" w:space="0" w:color="auto"/>
              <w:bottom w:val="single" w:sz="4" w:space="0" w:color="auto"/>
              <w:right w:val="single" w:sz="4" w:space="0" w:color="auto"/>
            </w:tcBorders>
            <w:hideMark/>
          </w:tcPr>
          <w:p w14:paraId="62AB9F02" w14:textId="77777777" w:rsidR="002D5311" w:rsidRPr="002D5311" w:rsidRDefault="002D5311" w:rsidP="002D5311">
            <w:pPr>
              <w:spacing w:after="0"/>
              <w:jc w:val="center"/>
              <w:rPr>
                <w:rFonts w:eastAsia="Calibri"/>
              </w:rPr>
            </w:pPr>
            <w:r w:rsidRPr="002D5311">
              <w:rPr>
                <w:rFonts w:eastAsia="Calibri"/>
              </w:rPr>
              <w:t>TBD</w:t>
            </w:r>
          </w:p>
        </w:tc>
      </w:tr>
    </w:tbl>
    <w:p w14:paraId="30A791BD" w14:textId="77777777" w:rsidR="002D5311" w:rsidRPr="002D5311" w:rsidRDefault="002D5311" w:rsidP="002D5311">
      <w:pPr>
        <w:spacing w:after="160" w:line="259" w:lineRule="auto"/>
        <w:contextualSpacing/>
        <w:rPr>
          <w:rFonts w:eastAsia="Calibri"/>
        </w:rPr>
      </w:pPr>
    </w:p>
    <w:p w14:paraId="278EBF20" w14:textId="77777777" w:rsidR="002D5311" w:rsidRPr="002D5311" w:rsidRDefault="002D5311" w:rsidP="002D5311">
      <w:pPr>
        <w:spacing w:after="0" w:line="240" w:lineRule="auto"/>
        <w:jc w:val="center"/>
        <w:rPr>
          <w:rFonts w:eastAsia="Calibri"/>
        </w:rPr>
      </w:pPr>
      <w:bookmarkStart w:id="442" w:name="_Hlk147230623"/>
      <w:r w:rsidRPr="002D5311">
        <w:rPr>
          <w:rFonts w:eastAsia="Calibri"/>
        </w:rPr>
        <w:t>If the reporting due date falls on a weekend of Federal Holiday, the report is due the following business day.</w:t>
      </w:r>
      <w:bookmarkEnd w:id="442"/>
    </w:p>
    <w:p w14:paraId="18F203EC" w14:textId="77777777" w:rsidR="002D5311" w:rsidRDefault="002D5311" w:rsidP="005C1025">
      <w:pPr>
        <w:spacing w:after="160" w:line="240" w:lineRule="auto"/>
        <w:contextualSpacing/>
        <w:jc w:val="center"/>
        <w:rPr>
          <w:rFonts w:eastAsia="Calibri"/>
          <w:b/>
          <w:bCs/>
        </w:rPr>
      </w:pPr>
    </w:p>
    <w:p w14:paraId="1931119E" w14:textId="77777777" w:rsidR="002D5311" w:rsidRDefault="002D5311" w:rsidP="005C1025">
      <w:pPr>
        <w:spacing w:after="160" w:line="240" w:lineRule="auto"/>
        <w:contextualSpacing/>
        <w:jc w:val="center"/>
        <w:rPr>
          <w:rFonts w:eastAsia="Calibri"/>
          <w:b/>
          <w:bCs/>
        </w:rPr>
      </w:pPr>
    </w:p>
    <w:p w14:paraId="4398CB87" w14:textId="77777777" w:rsidR="002D5311" w:rsidRDefault="002D5311" w:rsidP="005C1025">
      <w:pPr>
        <w:spacing w:after="160" w:line="240" w:lineRule="auto"/>
        <w:contextualSpacing/>
        <w:jc w:val="center"/>
        <w:rPr>
          <w:rFonts w:eastAsia="Calibri"/>
          <w:b/>
          <w:bCs/>
        </w:rPr>
      </w:pPr>
    </w:p>
    <w:p w14:paraId="40296F57" w14:textId="77777777" w:rsidR="002D5311" w:rsidRPr="005C1025" w:rsidRDefault="002D5311" w:rsidP="005C1025">
      <w:pPr>
        <w:spacing w:after="160" w:line="240" w:lineRule="auto"/>
        <w:contextualSpacing/>
        <w:jc w:val="center"/>
        <w:rPr>
          <w:rFonts w:eastAsia="Calibri"/>
          <w:b/>
          <w:bCs/>
        </w:rPr>
      </w:pPr>
    </w:p>
    <w:bookmarkEnd w:id="441"/>
    <w:p w14:paraId="0DF892F1" w14:textId="77777777" w:rsidR="005C1025" w:rsidRPr="005C1025" w:rsidRDefault="005C1025" w:rsidP="005C1025">
      <w:pPr>
        <w:spacing w:after="160" w:line="259" w:lineRule="auto"/>
        <w:contextualSpacing/>
        <w:rPr>
          <w:rFonts w:eastAsia="Calibri"/>
        </w:rPr>
      </w:pPr>
    </w:p>
    <w:p w14:paraId="4CB7B841" w14:textId="77777777" w:rsidR="005C1025" w:rsidRPr="005C1025" w:rsidRDefault="005C1025" w:rsidP="005C1025"/>
    <w:p w14:paraId="30121510" w14:textId="77777777" w:rsidR="004347F3" w:rsidRDefault="004347F3" w:rsidP="00915B48">
      <w:pPr>
        <w:spacing w:after="0"/>
        <w:jc w:val="center"/>
        <w:rPr>
          <w:b/>
          <w:bCs/>
        </w:rPr>
      </w:pPr>
    </w:p>
    <w:sectPr w:rsidR="004347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C9B1EC" w14:textId="77777777" w:rsidR="00EC6900" w:rsidRDefault="00EC6900">
      <w:pPr>
        <w:spacing w:after="0" w:line="240" w:lineRule="auto"/>
      </w:pPr>
      <w:r>
        <w:separator/>
      </w:r>
    </w:p>
  </w:endnote>
  <w:endnote w:type="continuationSeparator" w:id="0">
    <w:p w14:paraId="2B185C44" w14:textId="77777777" w:rsidR="00EC6900" w:rsidRDefault="00EC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878102" w14:textId="7AEA3820" w:rsidR="00EC6900" w:rsidRDefault="00EC6900">
    <w:pPr>
      <w:pStyle w:val="Footer"/>
    </w:pPr>
    <w:r>
      <w:t>CMHPSM CONTRACT#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DB4719" w14:textId="77777777" w:rsidR="00EC6900" w:rsidRDefault="00EC6900" w:rsidP="004D7403">
    <w:pPr>
      <w:pStyle w:val="Footer"/>
      <w:jc w:val="center"/>
    </w:pPr>
    <w:r>
      <w:t xml:space="preserve">Page </w:t>
    </w:r>
    <w:r>
      <w:rPr>
        <w:b/>
        <w:bCs/>
      </w:rPr>
      <w:fldChar w:fldCharType="begin"/>
    </w:r>
    <w:r>
      <w:rPr>
        <w:b/>
        <w:bCs/>
      </w:rPr>
      <w:instrText xml:space="preserve"> PAGE  \* Arabic  \* MERGEFORMAT </w:instrText>
    </w:r>
    <w:r>
      <w:rPr>
        <w:b/>
        <w:bCs/>
      </w:rPr>
      <w:fldChar w:fldCharType="separate"/>
    </w:r>
    <w:r>
      <w:rPr>
        <w:b/>
        <w:bCs/>
        <w:noProof/>
      </w:rPr>
      <w:t>6</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49</w:t>
    </w:r>
    <w:r>
      <w:rPr>
        <w:b/>
        <w:bCs/>
      </w:rPr>
      <w:fldChar w:fldCharType="end"/>
    </w:r>
  </w:p>
  <w:p w14:paraId="0DF57F8E" w14:textId="3487CC0B" w:rsidR="00EC6900" w:rsidRPr="009D29A5" w:rsidRDefault="00EC6900" w:rsidP="002F297A">
    <w:pPr>
      <w:pStyle w:val="Footer"/>
      <w:rPr>
        <w:sz w:val="20"/>
      </w:rPr>
    </w:pPr>
    <w:r>
      <w:t>CMHPSM CONTRACT#C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B68A25" w14:textId="77777777" w:rsidR="00EC6900" w:rsidRDefault="00EC6900">
      <w:pPr>
        <w:spacing w:after="0" w:line="240" w:lineRule="auto"/>
      </w:pPr>
      <w:r>
        <w:separator/>
      </w:r>
    </w:p>
  </w:footnote>
  <w:footnote w:type="continuationSeparator" w:id="0">
    <w:p w14:paraId="7CF59B72" w14:textId="77777777" w:rsidR="00EC6900" w:rsidRDefault="00EC69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185CE6EC"/>
    <w:lvl w:ilvl="0">
      <w:start w:val="1"/>
      <w:numFmt w:val="bullet"/>
      <w:lvlText w:val=""/>
      <w:lvlJc w:val="left"/>
      <w:pPr>
        <w:tabs>
          <w:tab w:val="num" w:pos="5760"/>
        </w:tabs>
        <w:ind w:left="5760" w:hanging="360"/>
      </w:pPr>
      <w:rPr>
        <w:rFonts w:ascii="Symbol" w:hAnsi="Symbol" w:hint="default"/>
      </w:rPr>
    </w:lvl>
  </w:abstractNum>
  <w:abstractNum w:abstractNumId="1" w15:restartNumberingAfterBreak="0">
    <w:nsid w:val="03F44BE4"/>
    <w:multiLevelType w:val="hybridMultilevel"/>
    <w:tmpl w:val="638EA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45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4014056"/>
    <w:multiLevelType w:val="hybridMultilevel"/>
    <w:tmpl w:val="BFA82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F123E6"/>
    <w:multiLevelType w:val="hybridMultilevel"/>
    <w:tmpl w:val="5AC00498"/>
    <w:lvl w:ilvl="0" w:tplc="FFFFFFFF">
      <w:start w:val="1"/>
      <w:numFmt w:val="upperLetter"/>
      <w:lvlText w:val="%1."/>
      <w:lvlJc w:val="left"/>
      <w:pPr>
        <w:ind w:left="360" w:hanging="360"/>
      </w:pPr>
      <w:rPr>
        <w:rFonts w:ascii="Arial" w:hAnsi="Arial" w:cs="Arial" w:hint="default"/>
        <w:b/>
        <w:caps/>
        <w:sz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074F040B"/>
    <w:multiLevelType w:val="hybridMultilevel"/>
    <w:tmpl w:val="BFAE1942"/>
    <w:lvl w:ilvl="0" w:tplc="82BA8622">
      <w:start w:val="1"/>
      <w:numFmt w:val="decimal"/>
      <w:lvlText w:val="%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F01BC8"/>
    <w:multiLevelType w:val="hybridMultilevel"/>
    <w:tmpl w:val="FE9C5F86"/>
    <w:lvl w:ilvl="0" w:tplc="82BA8622">
      <w:start w:val="1"/>
      <w:numFmt w:val="decimal"/>
      <w:lvlText w:val="%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88306A"/>
    <w:multiLevelType w:val="hybridMultilevel"/>
    <w:tmpl w:val="22825572"/>
    <w:lvl w:ilvl="0" w:tplc="0409000F">
      <w:start w:val="1"/>
      <w:numFmt w:val="decimal"/>
      <w:pStyle w:val="ListBulle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F0658F"/>
    <w:multiLevelType w:val="hybridMultilevel"/>
    <w:tmpl w:val="FE9C5F86"/>
    <w:lvl w:ilvl="0" w:tplc="82BA8622">
      <w:start w:val="1"/>
      <w:numFmt w:val="decimal"/>
      <w:lvlText w:val="%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8401B5"/>
    <w:multiLevelType w:val="hybridMultilevel"/>
    <w:tmpl w:val="BFAE1942"/>
    <w:lvl w:ilvl="0" w:tplc="82BA8622">
      <w:start w:val="1"/>
      <w:numFmt w:val="decimal"/>
      <w:lvlText w:val="%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C35C72"/>
    <w:multiLevelType w:val="hybridMultilevel"/>
    <w:tmpl w:val="A4109BD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1E4D1846"/>
    <w:multiLevelType w:val="hybridMultilevel"/>
    <w:tmpl w:val="3704EEA2"/>
    <w:lvl w:ilvl="0" w:tplc="4A00303A">
      <w:start w:val="2"/>
      <w:numFmt w:val="decimal"/>
      <w:lvlText w:val="%1."/>
      <w:lvlJc w:val="left"/>
      <w:pPr>
        <w:ind w:left="720" w:hanging="360"/>
      </w:pPr>
      <w:rPr>
        <w:rFonts w:cs="Times New Roman" w:hint="default"/>
        <w:u w:val="no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1310E07"/>
    <w:multiLevelType w:val="hybridMultilevel"/>
    <w:tmpl w:val="614039C4"/>
    <w:lvl w:ilvl="0" w:tplc="82BA8622">
      <w:start w:val="1"/>
      <w:numFmt w:val="decimal"/>
      <w:lvlText w:val="%1."/>
      <w:lvlJc w:val="left"/>
      <w:pPr>
        <w:ind w:left="720" w:hanging="360"/>
      </w:pPr>
      <w:rPr>
        <w:rFonts w:ascii="Arial" w:hAnsi="Arial"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DE6AE3"/>
    <w:multiLevelType w:val="hybridMultilevel"/>
    <w:tmpl w:val="CF8A78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1E50D3A"/>
    <w:multiLevelType w:val="hybridMultilevel"/>
    <w:tmpl w:val="3DBCB43A"/>
    <w:lvl w:ilvl="0" w:tplc="699AB38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751B93"/>
    <w:multiLevelType w:val="hybridMultilevel"/>
    <w:tmpl w:val="087E27E2"/>
    <w:lvl w:ilvl="0" w:tplc="551A1D0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B3348"/>
    <w:multiLevelType w:val="hybridMultilevel"/>
    <w:tmpl w:val="46EA0854"/>
    <w:lvl w:ilvl="0" w:tplc="82BA8622">
      <w:start w:val="1"/>
      <w:numFmt w:val="decimal"/>
      <w:lvlText w:val="%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EF3AFE"/>
    <w:multiLevelType w:val="hybridMultilevel"/>
    <w:tmpl w:val="087E27E2"/>
    <w:lvl w:ilvl="0" w:tplc="551A1D0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A3017"/>
    <w:multiLevelType w:val="hybridMultilevel"/>
    <w:tmpl w:val="D6F4DA7C"/>
    <w:lvl w:ilvl="0" w:tplc="82BA8622">
      <w:start w:val="1"/>
      <w:numFmt w:val="decimal"/>
      <w:lvlText w:val="%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254A77"/>
    <w:multiLevelType w:val="hybridMultilevel"/>
    <w:tmpl w:val="2EA27EA2"/>
    <w:lvl w:ilvl="0" w:tplc="82BA8622">
      <w:start w:val="1"/>
      <w:numFmt w:val="decimal"/>
      <w:lvlText w:val="%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C950A4"/>
    <w:multiLevelType w:val="hybridMultilevel"/>
    <w:tmpl w:val="90685AC0"/>
    <w:lvl w:ilvl="0" w:tplc="0384266E">
      <w:start w:val="1"/>
      <w:numFmt w:val="upperLetter"/>
      <w:lvlText w:val="%1."/>
      <w:lvlJc w:val="left"/>
      <w:pPr>
        <w:ind w:left="360" w:hanging="360"/>
      </w:pPr>
      <w:rPr>
        <w:rFonts w:cs="Times New Roman" w:hint="default"/>
        <w:b/>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15:restartNumberingAfterBreak="0">
    <w:nsid w:val="37DF2F67"/>
    <w:multiLevelType w:val="hybridMultilevel"/>
    <w:tmpl w:val="5AC00498"/>
    <w:lvl w:ilvl="0" w:tplc="281ABBA8">
      <w:start w:val="1"/>
      <w:numFmt w:val="upperLetter"/>
      <w:lvlText w:val="%1."/>
      <w:lvlJc w:val="left"/>
      <w:pPr>
        <w:ind w:left="360" w:hanging="360"/>
      </w:pPr>
      <w:rPr>
        <w:rFonts w:ascii="Arial" w:hAnsi="Arial" w:cs="Arial" w:hint="default"/>
        <w:b/>
        <w:caps/>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94F47D6"/>
    <w:multiLevelType w:val="hybridMultilevel"/>
    <w:tmpl w:val="D6F4DA7C"/>
    <w:lvl w:ilvl="0" w:tplc="82BA8622">
      <w:start w:val="1"/>
      <w:numFmt w:val="decimal"/>
      <w:lvlText w:val="%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5978D1"/>
    <w:multiLevelType w:val="hybridMultilevel"/>
    <w:tmpl w:val="1C0436C8"/>
    <w:lvl w:ilvl="0" w:tplc="82BA8622">
      <w:start w:val="1"/>
      <w:numFmt w:val="decimal"/>
      <w:lvlText w:val="%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AD6E8C"/>
    <w:multiLevelType w:val="hybridMultilevel"/>
    <w:tmpl w:val="5BBEF9DC"/>
    <w:lvl w:ilvl="0" w:tplc="0409000F">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5464B85"/>
    <w:multiLevelType w:val="hybridMultilevel"/>
    <w:tmpl w:val="55480610"/>
    <w:lvl w:ilvl="0" w:tplc="281ABBA8">
      <w:start w:val="1"/>
      <w:numFmt w:val="upperLetter"/>
      <w:lvlText w:val="%1."/>
      <w:lvlJc w:val="left"/>
      <w:pPr>
        <w:ind w:left="360" w:hanging="360"/>
      </w:pPr>
      <w:rPr>
        <w:rFonts w:ascii="Arial" w:hAnsi="Arial" w:cs="Arial" w:hint="default"/>
        <w:b/>
        <w:caps/>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9BB55A7"/>
    <w:multiLevelType w:val="hybridMultilevel"/>
    <w:tmpl w:val="C456C536"/>
    <w:lvl w:ilvl="0" w:tplc="27765F02">
      <w:start w:val="1"/>
      <w:numFmt w:val="upperLetter"/>
      <w:pStyle w:val="Heading3"/>
      <w:lvlText w:val="%1."/>
      <w:lvlJc w:val="left"/>
      <w:pPr>
        <w:ind w:left="360" w:hanging="360"/>
      </w:pPr>
      <w:rPr>
        <w:rFonts w:ascii="Arial" w:hAnsi="Arial" w:cs="Arial" w:hint="default"/>
        <w:b/>
        <w:caps/>
        <w:sz w:val="22"/>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5247CF5"/>
    <w:multiLevelType w:val="hybridMultilevel"/>
    <w:tmpl w:val="8D7C2FD8"/>
    <w:lvl w:ilvl="0" w:tplc="C9BCEBEA">
      <w:start w:val="1"/>
      <w:numFmt w:val="upperLetter"/>
      <w:lvlText w:val="%1."/>
      <w:lvlJc w:val="left"/>
      <w:pPr>
        <w:ind w:left="1260" w:hanging="360"/>
      </w:pPr>
      <w:rPr>
        <w:sz w:val="20"/>
        <w:szCs w:val="2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57E663BD"/>
    <w:multiLevelType w:val="hybridMultilevel"/>
    <w:tmpl w:val="6860ACC4"/>
    <w:lvl w:ilvl="0" w:tplc="7C52D4C2">
      <w:start w:val="1"/>
      <w:numFmt w:val="decimal"/>
      <w:lvlText w:val="%1."/>
      <w:lvlJc w:val="left"/>
      <w:pPr>
        <w:ind w:left="720" w:hanging="360"/>
      </w:pPr>
      <w:rPr>
        <w:rFonts w:ascii="Arial" w:eastAsia="Calibri" w:hAnsi="Arial" w:cs="Arial"/>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FE53C2"/>
    <w:multiLevelType w:val="hybridMultilevel"/>
    <w:tmpl w:val="B91E248A"/>
    <w:lvl w:ilvl="0" w:tplc="281ABBA8">
      <w:start w:val="1"/>
      <w:numFmt w:val="upperLetter"/>
      <w:lvlText w:val="%1."/>
      <w:lvlJc w:val="left"/>
      <w:pPr>
        <w:ind w:left="360" w:hanging="360"/>
      </w:pPr>
      <w:rPr>
        <w:rFonts w:ascii="Arial" w:hAnsi="Arial" w:cs="Arial" w:hint="default"/>
        <w:b/>
        <w:caps/>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E162F03"/>
    <w:multiLevelType w:val="hybridMultilevel"/>
    <w:tmpl w:val="46EA0854"/>
    <w:lvl w:ilvl="0" w:tplc="82BA8622">
      <w:start w:val="1"/>
      <w:numFmt w:val="decimal"/>
      <w:lvlText w:val="%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E90163"/>
    <w:multiLevelType w:val="hybridMultilevel"/>
    <w:tmpl w:val="65C0E524"/>
    <w:lvl w:ilvl="0" w:tplc="0409000F">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0D26F2"/>
    <w:multiLevelType w:val="hybridMultilevel"/>
    <w:tmpl w:val="671C2F04"/>
    <w:lvl w:ilvl="0" w:tplc="7C0C4806">
      <w:start w:val="1"/>
      <w:numFmt w:val="decimal"/>
      <w:lvlText w:val="%1."/>
      <w:lvlJc w:val="left"/>
      <w:pPr>
        <w:ind w:left="720" w:hanging="360"/>
      </w:pPr>
      <w:rPr>
        <w:rFonts w:ascii="Arial" w:hAnsi="Arial"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665251"/>
    <w:multiLevelType w:val="hybridMultilevel"/>
    <w:tmpl w:val="6198835C"/>
    <w:lvl w:ilvl="0" w:tplc="82BA8622">
      <w:start w:val="1"/>
      <w:numFmt w:val="decimal"/>
      <w:lvlText w:val="%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7B7761"/>
    <w:multiLevelType w:val="hybridMultilevel"/>
    <w:tmpl w:val="7908B0A6"/>
    <w:lvl w:ilvl="0" w:tplc="7DACB07C">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505794"/>
    <w:multiLevelType w:val="hybridMultilevel"/>
    <w:tmpl w:val="220815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25B6098"/>
    <w:multiLevelType w:val="hybridMultilevel"/>
    <w:tmpl w:val="04E2BAB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FE96181"/>
    <w:multiLevelType w:val="hybridMultilevel"/>
    <w:tmpl w:val="AEB62BC6"/>
    <w:lvl w:ilvl="0" w:tplc="82BA8622">
      <w:start w:val="1"/>
      <w:numFmt w:val="decimal"/>
      <w:lvlText w:val="%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745872">
    <w:abstractNumId w:val="0"/>
  </w:num>
  <w:num w:numId="2" w16cid:durableId="1566262446">
    <w:abstractNumId w:val="6"/>
  </w:num>
  <w:num w:numId="3" w16cid:durableId="1884318635">
    <w:abstractNumId w:val="26"/>
  </w:num>
  <w:num w:numId="4" w16cid:durableId="2127772172">
    <w:abstractNumId w:val="25"/>
  </w:num>
  <w:num w:numId="5" w16cid:durableId="719019757">
    <w:abstractNumId w:val="18"/>
  </w:num>
  <w:num w:numId="6" w16cid:durableId="103769151">
    <w:abstractNumId w:val="22"/>
  </w:num>
  <w:num w:numId="7" w16cid:durableId="777140078">
    <w:abstractNumId w:val="11"/>
  </w:num>
  <w:num w:numId="8" w16cid:durableId="504902774">
    <w:abstractNumId w:val="17"/>
  </w:num>
  <w:num w:numId="9" w16cid:durableId="1142190367">
    <w:abstractNumId w:val="5"/>
  </w:num>
  <w:num w:numId="10" w16cid:durableId="747264796">
    <w:abstractNumId w:val="15"/>
  </w:num>
  <w:num w:numId="11" w16cid:durableId="573972165">
    <w:abstractNumId w:val="13"/>
  </w:num>
  <w:num w:numId="12" w16cid:durableId="406802681">
    <w:abstractNumId w:val="36"/>
  </w:num>
  <w:num w:numId="13" w16cid:durableId="629015205">
    <w:abstractNumId w:val="32"/>
  </w:num>
  <w:num w:numId="14" w16cid:durableId="1467770587">
    <w:abstractNumId w:val="4"/>
  </w:num>
  <w:num w:numId="15" w16cid:durableId="1406368625">
    <w:abstractNumId w:val="31"/>
  </w:num>
  <w:num w:numId="16" w16cid:durableId="251351796">
    <w:abstractNumId w:val="25"/>
    <w:lvlOverride w:ilvl="0">
      <w:startOverride w:val="1"/>
    </w:lvlOverride>
  </w:num>
  <w:num w:numId="17" w16cid:durableId="97336348">
    <w:abstractNumId w:val="25"/>
    <w:lvlOverride w:ilvl="0">
      <w:startOverride w:val="1"/>
    </w:lvlOverride>
  </w:num>
  <w:num w:numId="18" w16cid:durableId="442187590">
    <w:abstractNumId w:val="25"/>
    <w:lvlOverride w:ilvl="0">
      <w:startOverride w:val="1"/>
    </w:lvlOverride>
  </w:num>
  <w:num w:numId="19" w16cid:durableId="1732072248">
    <w:abstractNumId w:val="25"/>
    <w:lvlOverride w:ilvl="0">
      <w:startOverride w:val="1"/>
    </w:lvlOverride>
  </w:num>
  <w:num w:numId="20" w16cid:durableId="526673183">
    <w:abstractNumId w:val="25"/>
    <w:lvlOverride w:ilvl="0">
      <w:startOverride w:val="1"/>
    </w:lvlOverride>
  </w:num>
  <w:num w:numId="21" w16cid:durableId="1581014546">
    <w:abstractNumId w:val="25"/>
    <w:lvlOverride w:ilvl="0">
      <w:startOverride w:val="1"/>
    </w:lvlOverride>
  </w:num>
  <w:num w:numId="22" w16cid:durableId="844901904">
    <w:abstractNumId w:val="25"/>
    <w:lvlOverride w:ilvl="0">
      <w:startOverride w:val="1"/>
    </w:lvlOverride>
  </w:num>
  <w:num w:numId="23" w16cid:durableId="1888102013">
    <w:abstractNumId w:val="25"/>
    <w:lvlOverride w:ilvl="0">
      <w:startOverride w:val="1"/>
    </w:lvlOverride>
  </w:num>
  <w:num w:numId="24" w16cid:durableId="768042069">
    <w:abstractNumId w:val="25"/>
    <w:lvlOverride w:ilvl="0">
      <w:startOverride w:val="1"/>
    </w:lvlOverride>
  </w:num>
  <w:num w:numId="25" w16cid:durableId="2126998858">
    <w:abstractNumId w:val="25"/>
    <w:lvlOverride w:ilvl="0">
      <w:startOverride w:val="1"/>
    </w:lvlOverride>
  </w:num>
  <w:num w:numId="26" w16cid:durableId="1611204194">
    <w:abstractNumId w:val="25"/>
    <w:lvlOverride w:ilvl="0">
      <w:startOverride w:val="1"/>
    </w:lvlOverride>
  </w:num>
  <w:num w:numId="27" w16cid:durableId="110131441">
    <w:abstractNumId w:val="8"/>
  </w:num>
  <w:num w:numId="28" w16cid:durableId="515386575">
    <w:abstractNumId w:val="10"/>
  </w:num>
  <w:num w:numId="29" w16cid:durableId="1528441907">
    <w:abstractNumId w:val="24"/>
  </w:num>
  <w:num w:numId="30" w16cid:durableId="625088750">
    <w:abstractNumId w:val="19"/>
  </w:num>
  <w:num w:numId="31" w16cid:durableId="1976834663">
    <w:abstractNumId w:val="23"/>
  </w:num>
  <w:num w:numId="32" w16cid:durableId="2029259576">
    <w:abstractNumId w:val="30"/>
  </w:num>
  <w:num w:numId="33" w16cid:durableId="1776515507">
    <w:abstractNumId w:val="34"/>
  </w:num>
  <w:num w:numId="34" w16cid:durableId="349142213">
    <w:abstractNumId w:val="35"/>
  </w:num>
  <w:num w:numId="35" w16cid:durableId="2052990962">
    <w:abstractNumId w:val="12"/>
  </w:num>
  <w:num w:numId="36" w16cid:durableId="1791165318">
    <w:abstractNumId w:val="25"/>
    <w:lvlOverride w:ilvl="0">
      <w:startOverride w:val="1"/>
    </w:lvlOverride>
  </w:num>
  <w:num w:numId="37" w16cid:durableId="1797944686">
    <w:abstractNumId w:val="14"/>
  </w:num>
  <w:num w:numId="38" w16cid:durableId="1641501043">
    <w:abstractNumId w:val="27"/>
  </w:num>
  <w:num w:numId="39" w16cid:durableId="145783800">
    <w:abstractNumId w:val="21"/>
  </w:num>
  <w:num w:numId="40" w16cid:durableId="926034649">
    <w:abstractNumId w:val="7"/>
  </w:num>
  <w:num w:numId="41" w16cid:durableId="1265767838">
    <w:abstractNumId w:val="29"/>
  </w:num>
  <w:num w:numId="42" w16cid:durableId="463348118">
    <w:abstractNumId w:val="16"/>
  </w:num>
  <w:num w:numId="43" w16cid:durableId="263005321">
    <w:abstractNumId w:val="2"/>
  </w:num>
  <w:num w:numId="44" w16cid:durableId="1864636815">
    <w:abstractNumId w:val="9"/>
  </w:num>
  <w:num w:numId="45" w16cid:durableId="1737893605">
    <w:abstractNumId w:val="33"/>
  </w:num>
  <w:num w:numId="46" w16cid:durableId="1011226165">
    <w:abstractNumId w:val="20"/>
  </w:num>
  <w:num w:numId="47" w16cid:durableId="1586569939">
    <w:abstractNumId w:val="3"/>
  </w:num>
  <w:num w:numId="48" w16cid:durableId="1558933145">
    <w:abstractNumId w:val="1"/>
  </w:num>
  <w:num w:numId="49" w16cid:durableId="535044036">
    <w:abstractNumId w:val="2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7EA"/>
    <w:rsid w:val="00005DA8"/>
    <w:rsid w:val="00044F81"/>
    <w:rsid w:val="0005334C"/>
    <w:rsid w:val="00075947"/>
    <w:rsid w:val="00082E92"/>
    <w:rsid w:val="0008306C"/>
    <w:rsid w:val="000B49AE"/>
    <w:rsid w:val="000C3311"/>
    <w:rsid w:val="000C4643"/>
    <w:rsid w:val="000C7CD2"/>
    <w:rsid w:val="000D320E"/>
    <w:rsid w:val="000D748B"/>
    <w:rsid w:val="000D7B51"/>
    <w:rsid w:val="00111557"/>
    <w:rsid w:val="001120EB"/>
    <w:rsid w:val="0011482E"/>
    <w:rsid w:val="00125AEE"/>
    <w:rsid w:val="00133A52"/>
    <w:rsid w:val="00134E84"/>
    <w:rsid w:val="001400BA"/>
    <w:rsid w:val="00150FC3"/>
    <w:rsid w:val="001614C9"/>
    <w:rsid w:val="001720FF"/>
    <w:rsid w:val="001852CE"/>
    <w:rsid w:val="001A212E"/>
    <w:rsid w:val="001A3E78"/>
    <w:rsid w:val="001A4F9C"/>
    <w:rsid w:val="001C5406"/>
    <w:rsid w:val="001D7F96"/>
    <w:rsid w:val="001E267F"/>
    <w:rsid w:val="001E6394"/>
    <w:rsid w:val="00207D23"/>
    <w:rsid w:val="00230396"/>
    <w:rsid w:val="0023751C"/>
    <w:rsid w:val="0024314C"/>
    <w:rsid w:val="00251E8C"/>
    <w:rsid w:val="00272F08"/>
    <w:rsid w:val="00286461"/>
    <w:rsid w:val="00296F0E"/>
    <w:rsid w:val="002973BF"/>
    <w:rsid w:val="002D5311"/>
    <w:rsid w:val="002E280B"/>
    <w:rsid w:val="002F297A"/>
    <w:rsid w:val="003033DE"/>
    <w:rsid w:val="00305370"/>
    <w:rsid w:val="00327ADA"/>
    <w:rsid w:val="0033096E"/>
    <w:rsid w:val="003447AC"/>
    <w:rsid w:val="00345F38"/>
    <w:rsid w:val="00363468"/>
    <w:rsid w:val="00377DBF"/>
    <w:rsid w:val="003926FD"/>
    <w:rsid w:val="003A10C5"/>
    <w:rsid w:val="003A3252"/>
    <w:rsid w:val="003C0880"/>
    <w:rsid w:val="003D2AD5"/>
    <w:rsid w:val="003D6327"/>
    <w:rsid w:val="003E4066"/>
    <w:rsid w:val="00401BAD"/>
    <w:rsid w:val="004347F3"/>
    <w:rsid w:val="00441484"/>
    <w:rsid w:val="004537E9"/>
    <w:rsid w:val="00457806"/>
    <w:rsid w:val="00464CF2"/>
    <w:rsid w:val="00474C6E"/>
    <w:rsid w:val="0048012F"/>
    <w:rsid w:val="004832D3"/>
    <w:rsid w:val="004949BE"/>
    <w:rsid w:val="004B1277"/>
    <w:rsid w:val="004D5F5B"/>
    <w:rsid w:val="004D7403"/>
    <w:rsid w:val="004E4EF3"/>
    <w:rsid w:val="00504B29"/>
    <w:rsid w:val="0050522E"/>
    <w:rsid w:val="0052384A"/>
    <w:rsid w:val="005513BC"/>
    <w:rsid w:val="00581EEC"/>
    <w:rsid w:val="005940CD"/>
    <w:rsid w:val="005A1B8D"/>
    <w:rsid w:val="005C1025"/>
    <w:rsid w:val="005D7524"/>
    <w:rsid w:val="006071D1"/>
    <w:rsid w:val="00607FE7"/>
    <w:rsid w:val="006161E3"/>
    <w:rsid w:val="006323BA"/>
    <w:rsid w:val="00632440"/>
    <w:rsid w:val="00632EFE"/>
    <w:rsid w:val="0063506E"/>
    <w:rsid w:val="00636691"/>
    <w:rsid w:val="0063732C"/>
    <w:rsid w:val="0064586F"/>
    <w:rsid w:val="00663558"/>
    <w:rsid w:val="00673624"/>
    <w:rsid w:val="00683F56"/>
    <w:rsid w:val="006D2337"/>
    <w:rsid w:val="006F4548"/>
    <w:rsid w:val="00701FF8"/>
    <w:rsid w:val="007057BE"/>
    <w:rsid w:val="00711CC2"/>
    <w:rsid w:val="00726785"/>
    <w:rsid w:val="00733E76"/>
    <w:rsid w:val="00757564"/>
    <w:rsid w:val="0076614A"/>
    <w:rsid w:val="00766681"/>
    <w:rsid w:val="00766C6F"/>
    <w:rsid w:val="007743F2"/>
    <w:rsid w:val="00787E58"/>
    <w:rsid w:val="00803477"/>
    <w:rsid w:val="00803F9C"/>
    <w:rsid w:val="008251C4"/>
    <w:rsid w:val="00825FB4"/>
    <w:rsid w:val="00840A74"/>
    <w:rsid w:val="00843BE4"/>
    <w:rsid w:val="008472A8"/>
    <w:rsid w:val="008726CF"/>
    <w:rsid w:val="0087319B"/>
    <w:rsid w:val="00877EB4"/>
    <w:rsid w:val="008847DE"/>
    <w:rsid w:val="008A16DD"/>
    <w:rsid w:val="008A1E6E"/>
    <w:rsid w:val="008D6C4D"/>
    <w:rsid w:val="008E3539"/>
    <w:rsid w:val="008E6927"/>
    <w:rsid w:val="0090313A"/>
    <w:rsid w:val="00906986"/>
    <w:rsid w:val="00915B48"/>
    <w:rsid w:val="00924253"/>
    <w:rsid w:val="00934617"/>
    <w:rsid w:val="00937C87"/>
    <w:rsid w:val="00943A5D"/>
    <w:rsid w:val="00947800"/>
    <w:rsid w:val="00964F01"/>
    <w:rsid w:val="009871F6"/>
    <w:rsid w:val="009947E2"/>
    <w:rsid w:val="009A02D9"/>
    <w:rsid w:val="009B0C58"/>
    <w:rsid w:val="009D5E87"/>
    <w:rsid w:val="009E30C3"/>
    <w:rsid w:val="00A059C4"/>
    <w:rsid w:val="00A14D58"/>
    <w:rsid w:val="00A34AD6"/>
    <w:rsid w:val="00A3620F"/>
    <w:rsid w:val="00A37D8C"/>
    <w:rsid w:val="00A418F3"/>
    <w:rsid w:val="00A4708E"/>
    <w:rsid w:val="00A510DD"/>
    <w:rsid w:val="00A51C9E"/>
    <w:rsid w:val="00A62806"/>
    <w:rsid w:val="00A63297"/>
    <w:rsid w:val="00A84EC9"/>
    <w:rsid w:val="00A86836"/>
    <w:rsid w:val="00AA3541"/>
    <w:rsid w:val="00AA7325"/>
    <w:rsid w:val="00AB394E"/>
    <w:rsid w:val="00AB6E46"/>
    <w:rsid w:val="00AC18E7"/>
    <w:rsid w:val="00AC590D"/>
    <w:rsid w:val="00AE1D26"/>
    <w:rsid w:val="00AF27C7"/>
    <w:rsid w:val="00B01702"/>
    <w:rsid w:val="00B3394A"/>
    <w:rsid w:val="00B3566F"/>
    <w:rsid w:val="00B46F5A"/>
    <w:rsid w:val="00B53140"/>
    <w:rsid w:val="00B840F3"/>
    <w:rsid w:val="00B84802"/>
    <w:rsid w:val="00B868B4"/>
    <w:rsid w:val="00B92203"/>
    <w:rsid w:val="00BA3023"/>
    <w:rsid w:val="00BB3687"/>
    <w:rsid w:val="00BB4666"/>
    <w:rsid w:val="00BD255B"/>
    <w:rsid w:val="00C0074C"/>
    <w:rsid w:val="00C02D20"/>
    <w:rsid w:val="00C147A7"/>
    <w:rsid w:val="00C247EA"/>
    <w:rsid w:val="00C46DF0"/>
    <w:rsid w:val="00C724BA"/>
    <w:rsid w:val="00C74121"/>
    <w:rsid w:val="00C76920"/>
    <w:rsid w:val="00C96B5E"/>
    <w:rsid w:val="00CA7289"/>
    <w:rsid w:val="00CA78B7"/>
    <w:rsid w:val="00CC62B5"/>
    <w:rsid w:val="00CD1C62"/>
    <w:rsid w:val="00CF1FFA"/>
    <w:rsid w:val="00D001A1"/>
    <w:rsid w:val="00D11277"/>
    <w:rsid w:val="00D203DB"/>
    <w:rsid w:val="00D20B16"/>
    <w:rsid w:val="00D21C16"/>
    <w:rsid w:val="00D376F1"/>
    <w:rsid w:val="00D42F47"/>
    <w:rsid w:val="00D442D8"/>
    <w:rsid w:val="00D708EA"/>
    <w:rsid w:val="00DA2097"/>
    <w:rsid w:val="00DF549F"/>
    <w:rsid w:val="00E21D85"/>
    <w:rsid w:val="00E23AE0"/>
    <w:rsid w:val="00E27C3E"/>
    <w:rsid w:val="00E3251C"/>
    <w:rsid w:val="00E442E0"/>
    <w:rsid w:val="00E466D3"/>
    <w:rsid w:val="00E57ED9"/>
    <w:rsid w:val="00E75EE6"/>
    <w:rsid w:val="00EA0A78"/>
    <w:rsid w:val="00EC5D72"/>
    <w:rsid w:val="00EC6900"/>
    <w:rsid w:val="00ED5F81"/>
    <w:rsid w:val="00EF2316"/>
    <w:rsid w:val="00F10D29"/>
    <w:rsid w:val="00F17108"/>
    <w:rsid w:val="00F21AD8"/>
    <w:rsid w:val="00F3079A"/>
    <w:rsid w:val="00F501CA"/>
    <w:rsid w:val="00F6457F"/>
    <w:rsid w:val="00F72289"/>
    <w:rsid w:val="00F834D5"/>
    <w:rsid w:val="00F93F44"/>
    <w:rsid w:val="00FA514E"/>
    <w:rsid w:val="00FB1A50"/>
    <w:rsid w:val="00FC0A5E"/>
    <w:rsid w:val="00FC2227"/>
    <w:rsid w:val="00FC2548"/>
    <w:rsid w:val="00FC314F"/>
    <w:rsid w:val="00FF4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15B4A089"/>
  <w15:docId w15:val="{238E4F44-BD9F-4F42-8AB5-C85C458FF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E58"/>
    <w:pPr>
      <w:spacing w:after="200" w:line="276" w:lineRule="auto"/>
    </w:pPr>
    <w:rPr>
      <w:rFonts w:ascii="Arial" w:eastAsia="Times New Roman" w:hAnsi="Arial" w:cs="Arial"/>
    </w:rPr>
  </w:style>
  <w:style w:type="paragraph" w:styleId="Heading1">
    <w:name w:val="heading 1"/>
    <w:basedOn w:val="Normal"/>
    <w:next w:val="Normal"/>
    <w:link w:val="Heading1Char"/>
    <w:uiPriority w:val="9"/>
    <w:qFormat/>
    <w:rsid w:val="00C76920"/>
    <w:pPr>
      <w:keepNext/>
      <w:keepLines/>
      <w:spacing w:after="0" w:line="240" w:lineRule="auto"/>
      <w:jc w:val="center"/>
      <w:outlineLvl w:val="0"/>
    </w:pPr>
    <w:rPr>
      <w:b/>
      <w:bCs/>
      <w:color w:val="000000"/>
      <w:sz w:val="24"/>
      <w:szCs w:val="32"/>
    </w:rPr>
  </w:style>
  <w:style w:type="paragraph" w:styleId="Heading3">
    <w:name w:val="heading 3"/>
    <w:basedOn w:val="Normal"/>
    <w:next w:val="Normal"/>
    <w:link w:val="Heading3Char"/>
    <w:uiPriority w:val="9"/>
    <w:unhideWhenUsed/>
    <w:qFormat/>
    <w:rsid w:val="00FC2227"/>
    <w:pPr>
      <w:keepNext/>
      <w:numPr>
        <w:numId w:val="4"/>
      </w:numPr>
      <w:spacing w:after="0" w:line="240" w:lineRule="auto"/>
      <w:outlineLvl w:val="2"/>
    </w:pPr>
    <w:rPr>
      <w:b/>
      <w:bCs/>
      <w:smallCaps/>
      <w:color w:val="000000"/>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6920"/>
    <w:rPr>
      <w:rFonts w:ascii="Arial" w:eastAsia="Times New Roman" w:hAnsi="Arial" w:cs="Arial"/>
      <w:b/>
      <w:bCs/>
      <w:color w:val="000000"/>
      <w:sz w:val="24"/>
      <w:szCs w:val="32"/>
    </w:rPr>
  </w:style>
  <w:style w:type="character" w:customStyle="1" w:styleId="Heading3Char">
    <w:name w:val="Heading 3 Char"/>
    <w:basedOn w:val="DefaultParagraphFont"/>
    <w:link w:val="Heading3"/>
    <w:uiPriority w:val="9"/>
    <w:rsid w:val="00FC2227"/>
    <w:rPr>
      <w:rFonts w:ascii="Arial" w:eastAsia="Times New Roman" w:hAnsi="Arial" w:cs="Arial"/>
      <w:b/>
      <w:bCs/>
      <w:smallCaps/>
      <w:color w:val="000000"/>
      <w:szCs w:val="26"/>
      <w:lang w:val="x-none" w:eastAsia="x-none"/>
    </w:rPr>
  </w:style>
  <w:style w:type="paragraph" w:styleId="ListBullet">
    <w:name w:val="List Bullet"/>
    <w:basedOn w:val="Normal"/>
    <w:uiPriority w:val="99"/>
    <w:unhideWhenUsed/>
    <w:rsid w:val="00C247EA"/>
    <w:pPr>
      <w:numPr>
        <w:numId w:val="2"/>
      </w:numPr>
      <w:contextualSpacing/>
    </w:pPr>
  </w:style>
  <w:style w:type="paragraph" w:styleId="Title">
    <w:name w:val="Title"/>
    <w:basedOn w:val="Normal"/>
    <w:next w:val="Normal"/>
    <w:link w:val="TitleChar"/>
    <w:uiPriority w:val="10"/>
    <w:qFormat/>
    <w:rsid w:val="00C247EA"/>
    <w:pPr>
      <w:keepNext/>
      <w:spacing w:after="0" w:line="240" w:lineRule="auto"/>
      <w:jc w:val="center"/>
    </w:pPr>
    <w:rPr>
      <w:rFonts w:ascii="Trebuchet MS" w:hAnsi="Trebuchet MS" w:cs="Times New Roman"/>
      <w:b/>
      <w:bCs/>
      <w:color w:val="000000"/>
      <w:sz w:val="28"/>
      <w:szCs w:val="32"/>
    </w:rPr>
  </w:style>
  <w:style w:type="character" w:customStyle="1" w:styleId="TitleChar">
    <w:name w:val="Title Char"/>
    <w:basedOn w:val="DefaultParagraphFont"/>
    <w:link w:val="Title"/>
    <w:uiPriority w:val="10"/>
    <w:rsid w:val="00C247EA"/>
    <w:rPr>
      <w:rFonts w:ascii="Trebuchet MS" w:eastAsia="Times New Roman" w:hAnsi="Trebuchet MS" w:cs="Times New Roman"/>
      <w:b/>
      <w:bCs/>
      <w:color w:val="000000"/>
      <w:sz w:val="28"/>
      <w:szCs w:val="32"/>
    </w:rPr>
  </w:style>
  <w:style w:type="paragraph" w:styleId="Header">
    <w:name w:val="header"/>
    <w:basedOn w:val="Normal"/>
    <w:link w:val="HeaderChar"/>
    <w:uiPriority w:val="99"/>
    <w:unhideWhenUsed/>
    <w:rsid w:val="00C247EA"/>
    <w:pPr>
      <w:tabs>
        <w:tab w:val="center" w:pos="4680"/>
        <w:tab w:val="right" w:pos="9360"/>
      </w:tabs>
    </w:pPr>
  </w:style>
  <w:style w:type="character" w:customStyle="1" w:styleId="HeaderChar">
    <w:name w:val="Header Char"/>
    <w:basedOn w:val="DefaultParagraphFont"/>
    <w:link w:val="Header"/>
    <w:uiPriority w:val="99"/>
    <w:rsid w:val="00C247EA"/>
    <w:rPr>
      <w:rFonts w:ascii="Arial" w:eastAsia="Times New Roman" w:hAnsi="Arial" w:cs="Arial"/>
    </w:rPr>
  </w:style>
  <w:style w:type="paragraph" w:styleId="Footer">
    <w:name w:val="footer"/>
    <w:basedOn w:val="Normal"/>
    <w:link w:val="FooterChar"/>
    <w:uiPriority w:val="99"/>
    <w:unhideWhenUsed/>
    <w:rsid w:val="00C247EA"/>
    <w:pPr>
      <w:tabs>
        <w:tab w:val="center" w:pos="4680"/>
        <w:tab w:val="right" w:pos="9360"/>
      </w:tabs>
    </w:pPr>
  </w:style>
  <w:style w:type="character" w:customStyle="1" w:styleId="FooterChar">
    <w:name w:val="Footer Char"/>
    <w:basedOn w:val="DefaultParagraphFont"/>
    <w:link w:val="Footer"/>
    <w:uiPriority w:val="99"/>
    <w:rsid w:val="00C247EA"/>
    <w:rPr>
      <w:rFonts w:ascii="Arial" w:eastAsia="Times New Roman" w:hAnsi="Arial" w:cs="Arial"/>
    </w:rPr>
  </w:style>
  <w:style w:type="paragraph" w:styleId="TOC1">
    <w:name w:val="toc 1"/>
    <w:basedOn w:val="Normal"/>
    <w:next w:val="Normal"/>
    <w:autoRedefine/>
    <w:uiPriority w:val="39"/>
    <w:unhideWhenUsed/>
    <w:rsid w:val="0011482E"/>
    <w:pPr>
      <w:tabs>
        <w:tab w:val="right" w:leader="dot" w:pos="9350"/>
      </w:tabs>
      <w:spacing w:before="360" w:after="0"/>
    </w:pPr>
    <w:rPr>
      <w:rFonts w:ascii="Cambria" w:hAnsi="Cambria"/>
      <w:b/>
      <w:bCs/>
      <w:caps/>
      <w:sz w:val="24"/>
      <w:szCs w:val="24"/>
    </w:rPr>
  </w:style>
  <w:style w:type="paragraph" w:styleId="TOC3">
    <w:name w:val="toc 3"/>
    <w:basedOn w:val="Normal"/>
    <w:next w:val="Normal"/>
    <w:autoRedefine/>
    <w:uiPriority w:val="39"/>
    <w:unhideWhenUsed/>
    <w:rsid w:val="00607FE7"/>
    <w:pPr>
      <w:tabs>
        <w:tab w:val="left" w:pos="660"/>
        <w:tab w:val="right" w:leader="dot" w:pos="10070"/>
      </w:tabs>
      <w:spacing w:after="0"/>
      <w:ind w:left="220"/>
    </w:pPr>
    <w:rPr>
      <w:rFonts w:cs="Calibri"/>
      <w:sz w:val="20"/>
      <w:szCs w:val="20"/>
    </w:rPr>
  </w:style>
  <w:style w:type="character" w:customStyle="1" w:styleId="BalloonTextChar">
    <w:name w:val="Balloon Text Char"/>
    <w:link w:val="BalloonText"/>
    <w:uiPriority w:val="99"/>
    <w:semiHidden/>
    <w:rsid w:val="00C247EA"/>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C247EA"/>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C247EA"/>
    <w:rPr>
      <w:rFonts w:ascii="Segoe UI" w:eastAsia="Times New Roman" w:hAnsi="Segoe UI" w:cs="Segoe UI"/>
      <w:sz w:val="18"/>
      <w:szCs w:val="18"/>
    </w:rPr>
  </w:style>
  <w:style w:type="character" w:styleId="Hyperlink">
    <w:name w:val="Hyperlink"/>
    <w:uiPriority w:val="99"/>
    <w:unhideWhenUsed/>
    <w:rsid w:val="00C247EA"/>
    <w:rPr>
      <w:rFonts w:cs="Times New Roman"/>
      <w:color w:val="0000FF"/>
      <w:u w:val="single"/>
    </w:rPr>
  </w:style>
  <w:style w:type="paragraph" w:styleId="BodyTextIndent">
    <w:name w:val="Body Text Indent"/>
    <w:basedOn w:val="Normal"/>
    <w:link w:val="BodyTextIndentChar"/>
    <w:rsid w:val="00C247EA"/>
    <w:pPr>
      <w:widowControl w:val="0"/>
      <w:autoSpaceDE w:val="0"/>
      <w:autoSpaceDN w:val="0"/>
      <w:adjustRightInd w:val="0"/>
      <w:spacing w:after="0" w:line="240" w:lineRule="auto"/>
      <w:ind w:left="1440"/>
      <w:jc w:val="both"/>
    </w:pPr>
    <w:rPr>
      <w:rFonts w:cs="Times New Roman"/>
      <w:b/>
      <w:bCs/>
      <w:i/>
      <w:iCs/>
      <w:sz w:val="24"/>
      <w:szCs w:val="24"/>
    </w:rPr>
  </w:style>
  <w:style w:type="character" w:customStyle="1" w:styleId="BodyTextIndentChar">
    <w:name w:val="Body Text Indent Char"/>
    <w:basedOn w:val="DefaultParagraphFont"/>
    <w:link w:val="BodyTextIndent"/>
    <w:rsid w:val="00C247EA"/>
    <w:rPr>
      <w:rFonts w:ascii="Arial" w:eastAsia="Times New Roman" w:hAnsi="Arial" w:cs="Times New Roman"/>
      <w:b/>
      <w:bCs/>
      <w:i/>
      <w:iCs/>
      <w:sz w:val="24"/>
      <w:szCs w:val="24"/>
    </w:rPr>
  </w:style>
  <w:style w:type="paragraph" w:styleId="ListParagraph">
    <w:name w:val="List Paragraph"/>
    <w:basedOn w:val="Normal"/>
    <w:next w:val="Normal"/>
    <w:uiPriority w:val="34"/>
    <w:qFormat/>
    <w:rsid w:val="00AC18E7"/>
    <w:pPr>
      <w:widowControl w:val="0"/>
      <w:contextualSpacing/>
      <w:jc w:val="both"/>
    </w:pPr>
    <w:rPr>
      <w:rFonts w:eastAsia="Calibri" w:cs="Times New Roman"/>
    </w:rPr>
  </w:style>
  <w:style w:type="paragraph" w:styleId="BodyText">
    <w:name w:val="Body Text"/>
    <w:basedOn w:val="Normal"/>
    <w:link w:val="BodyTextChar"/>
    <w:uiPriority w:val="99"/>
    <w:rsid w:val="00C247EA"/>
    <w:pPr>
      <w:keepLines/>
      <w:autoSpaceDE w:val="0"/>
      <w:autoSpaceDN w:val="0"/>
      <w:adjustRightInd w:val="0"/>
      <w:spacing w:after="120" w:line="240" w:lineRule="auto"/>
    </w:pPr>
    <w:rPr>
      <w:rFonts w:cs="Times New Roman"/>
      <w:szCs w:val="24"/>
    </w:rPr>
  </w:style>
  <w:style w:type="character" w:customStyle="1" w:styleId="BodyTextChar">
    <w:name w:val="Body Text Char"/>
    <w:basedOn w:val="DefaultParagraphFont"/>
    <w:link w:val="BodyText"/>
    <w:uiPriority w:val="99"/>
    <w:rsid w:val="00C247EA"/>
    <w:rPr>
      <w:rFonts w:ascii="Arial" w:eastAsia="Times New Roman" w:hAnsi="Arial" w:cs="Times New Roman"/>
      <w:szCs w:val="24"/>
    </w:rPr>
  </w:style>
  <w:style w:type="paragraph" w:styleId="List5">
    <w:name w:val="List 5"/>
    <w:basedOn w:val="Normal"/>
    <w:rsid w:val="00C247EA"/>
    <w:pPr>
      <w:widowControl w:val="0"/>
      <w:autoSpaceDE w:val="0"/>
      <w:autoSpaceDN w:val="0"/>
      <w:adjustRightInd w:val="0"/>
      <w:spacing w:after="0" w:line="240" w:lineRule="auto"/>
      <w:ind w:left="1800" w:hanging="360"/>
    </w:pPr>
    <w:rPr>
      <w:rFonts w:cs="Times New Roman"/>
      <w:sz w:val="20"/>
      <w:szCs w:val="24"/>
    </w:rPr>
  </w:style>
  <w:style w:type="paragraph" w:styleId="List2">
    <w:name w:val="List 2"/>
    <w:basedOn w:val="Normal"/>
    <w:uiPriority w:val="99"/>
    <w:unhideWhenUsed/>
    <w:rsid w:val="00C247EA"/>
    <w:pPr>
      <w:ind w:left="720" w:hanging="360"/>
      <w:contextualSpacing/>
    </w:pPr>
  </w:style>
  <w:style w:type="paragraph" w:styleId="BodyText3">
    <w:name w:val="Body Text 3"/>
    <w:basedOn w:val="Normal"/>
    <w:link w:val="BodyText3Char"/>
    <w:uiPriority w:val="99"/>
    <w:semiHidden/>
    <w:unhideWhenUsed/>
    <w:rsid w:val="00C247EA"/>
    <w:pPr>
      <w:spacing w:after="120"/>
    </w:pPr>
    <w:rPr>
      <w:sz w:val="16"/>
      <w:szCs w:val="16"/>
    </w:rPr>
  </w:style>
  <w:style w:type="character" w:customStyle="1" w:styleId="BodyText3Char">
    <w:name w:val="Body Text 3 Char"/>
    <w:basedOn w:val="DefaultParagraphFont"/>
    <w:link w:val="BodyText3"/>
    <w:uiPriority w:val="99"/>
    <w:semiHidden/>
    <w:rsid w:val="00C247EA"/>
    <w:rPr>
      <w:rFonts w:ascii="Arial" w:eastAsia="Times New Roman" w:hAnsi="Arial" w:cs="Arial"/>
      <w:sz w:val="16"/>
      <w:szCs w:val="16"/>
    </w:rPr>
  </w:style>
  <w:style w:type="paragraph" w:customStyle="1" w:styleId="InsideAddress">
    <w:name w:val="Inside Address"/>
    <w:basedOn w:val="Normal"/>
    <w:rsid w:val="00C247EA"/>
    <w:pPr>
      <w:widowControl w:val="0"/>
      <w:autoSpaceDE w:val="0"/>
      <w:autoSpaceDN w:val="0"/>
      <w:adjustRightInd w:val="0"/>
      <w:spacing w:after="0" w:line="240" w:lineRule="auto"/>
    </w:pPr>
    <w:rPr>
      <w:rFonts w:cs="Times New Roman"/>
      <w:sz w:val="20"/>
      <w:szCs w:val="24"/>
    </w:rPr>
  </w:style>
  <w:style w:type="paragraph" w:styleId="BodyText2">
    <w:name w:val="Body Text 2"/>
    <w:basedOn w:val="Normal"/>
    <w:link w:val="BodyText2Char"/>
    <w:uiPriority w:val="99"/>
    <w:semiHidden/>
    <w:unhideWhenUsed/>
    <w:rsid w:val="00C247EA"/>
    <w:pPr>
      <w:spacing w:after="120" w:line="480" w:lineRule="auto"/>
    </w:pPr>
  </w:style>
  <w:style w:type="character" w:customStyle="1" w:styleId="BodyText2Char">
    <w:name w:val="Body Text 2 Char"/>
    <w:basedOn w:val="DefaultParagraphFont"/>
    <w:link w:val="BodyText2"/>
    <w:uiPriority w:val="99"/>
    <w:semiHidden/>
    <w:rsid w:val="00C247EA"/>
    <w:rPr>
      <w:rFonts w:ascii="Arial" w:eastAsia="Times New Roman" w:hAnsi="Arial" w:cs="Arial"/>
    </w:rPr>
  </w:style>
  <w:style w:type="table" w:styleId="TableGrid">
    <w:name w:val="Table Grid"/>
    <w:basedOn w:val="TableNormal"/>
    <w:uiPriority w:val="39"/>
    <w:rsid w:val="00C247E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cpcs-desc">
    <w:name w:val="hcpcs-desc"/>
    <w:uiPriority w:val="99"/>
    <w:rsid w:val="00C247EA"/>
    <w:rPr>
      <w:rFonts w:cs="Times New Roman"/>
    </w:rPr>
  </w:style>
  <w:style w:type="paragraph" w:styleId="NoSpacing">
    <w:name w:val="No Spacing"/>
    <w:uiPriority w:val="1"/>
    <w:qFormat/>
    <w:rsid w:val="00C247EA"/>
    <w:pPr>
      <w:spacing w:after="0" w:line="240" w:lineRule="auto"/>
    </w:pPr>
    <w:rPr>
      <w:rFonts w:ascii="Arial" w:eastAsia="Times New Roman" w:hAnsi="Arial" w:cs="Arial"/>
    </w:rPr>
  </w:style>
  <w:style w:type="character" w:customStyle="1" w:styleId="cptdesc-noindent">
    <w:name w:val="cptdesc-noindent"/>
    <w:uiPriority w:val="99"/>
    <w:rsid w:val="00C247EA"/>
    <w:rPr>
      <w:rFonts w:cs="Times New Roman"/>
    </w:rPr>
  </w:style>
  <w:style w:type="paragraph" w:styleId="List3">
    <w:name w:val="List 3"/>
    <w:basedOn w:val="Normal"/>
    <w:uiPriority w:val="99"/>
    <w:unhideWhenUsed/>
    <w:rsid w:val="00C247EA"/>
    <w:pPr>
      <w:ind w:left="1080" w:hanging="360"/>
      <w:contextualSpacing/>
    </w:pPr>
  </w:style>
  <w:style w:type="character" w:styleId="FollowedHyperlink">
    <w:name w:val="FollowedHyperlink"/>
    <w:basedOn w:val="DefaultParagraphFont"/>
    <w:uiPriority w:val="99"/>
    <w:semiHidden/>
    <w:unhideWhenUsed/>
    <w:rsid w:val="000C7CD2"/>
    <w:rPr>
      <w:color w:val="954F72" w:themeColor="followedHyperlink"/>
      <w:u w:val="single"/>
    </w:rPr>
  </w:style>
  <w:style w:type="table" w:customStyle="1" w:styleId="TableGrid3">
    <w:name w:val="Table Grid3"/>
    <w:basedOn w:val="TableNormal"/>
    <w:next w:val="TableGrid"/>
    <w:uiPriority w:val="39"/>
    <w:rsid w:val="00683F5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83F56"/>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39"/>
    <w:rsid w:val="00683F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83F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D74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C76920"/>
    <w:pPr>
      <w:widowControl w:val="0"/>
      <w:spacing w:after="0" w:line="240" w:lineRule="auto"/>
      <w:ind w:left="2160" w:hanging="720"/>
    </w:pPr>
    <w:rPr>
      <w:rFonts w:ascii="Times New Roman" w:eastAsiaTheme="minorEastAsia" w:hAnsi="Times New Roman" w:cs="Times New Roman"/>
      <w:sz w:val="24"/>
      <w:szCs w:val="20"/>
    </w:rPr>
  </w:style>
  <w:style w:type="paragraph" w:styleId="BodyTextIndent2">
    <w:name w:val="Body Text Indent 2"/>
    <w:basedOn w:val="Normal"/>
    <w:link w:val="BodyTextIndent2Char"/>
    <w:uiPriority w:val="99"/>
    <w:unhideWhenUsed/>
    <w:rsid w:val="00C76920"/>
    <w:pPr>
      <w:spacing w:after="120" w:line="480" w:lineRule="auto"/>
      <w:ind w:left="360"/>
    </w:pPr>
    <w:rPr>
      <w:rFonts w:eastAsiaTheme="minorEastAsia"/>
    </w:rPr>
  </w:style>
  <w:style w:type="character" w:customStyle="1" w:styleId="BodyTextIndent2Char">
    <w:name w:val="Body Text Indent 2 Char"/>
    <w:basedOn w:val="DefaultParagraphFont"/>
    <w:link w:val="BodyTextIndent2"/>
    <w:uiPriority w:val="99"/>
    <w:rsid w:val="00C76920"/>
    <w:rPr>
      <w:rFonts w:ascii="Arial" w:eastAsiaTheme="minorEastAsia" w:hAnsi="Arial" w:cs="Arial"/>
    </w:rPr>
  </w:style>
  <w:style w:type="table" w:customStyle="1" w:styleId="ListTable21">
    <w:name w:val="List Table 21"/>
    <w:basedOn w:val="TableNormal"/>
    <w:uiPriority w:val="47"/>
    <w:rsid w:val="004537E9"/>
    <w:pPr>
      <w:spacing w:after="0" w:line="240" w:lineRule="auto"/>
    </w:pPr>
    <w:rPr>
      <w:rFonts w:ascii="Century Gothic" w:eastAsia="Times New Roman" w:hAnsi="Century Gothic" w:cs="Times New Roman"/>
      <w:lang w:eastAsia="ja-JP"/>
    </w:rPr>
    <w:tblPr>
      <w:tblStyleRowBandSize w:val="1"/>
      <w:tblStyleColBandSize w:val="1"/>
      <w:tblInd w:w="0" w:type="nil"/>
      <w:tblBorders>
        <w:top w:val="single" w:sz="4" w:space="0" w:color="666666"/>
        <w:bottom w:val="single" w:sz="4" w:space="0" w:color="666666"/>
        <w:insideH w:val="single" w:sz="4" w:space="0" w:color="666666"/>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styleId="CommentReference">
    <w:name w:val="annotation reference"/>
    <w:basedOn w:val="DefaultParagraphFont"/>
    <w:uiPriority w:val="99"/>
    <w:semiHidden/>
    <w:unhideWhenUsed/>
    <w:rsid w:val="001D7F96"/>
    <w:rPr>
      <w:sz w:val="16"/>
      <w:szCs w:val="16"/>
    </w:rPr>
  </w:style>
  <w:style w:type="paragraph" w:styleId="CommentText">
    <w:name w:val="annotation text"/>
    <w:basedOn w:val="Normal"/>
    <w:link w:val="CommentTextChar"/>
    <w:uiPriority w:val="99"/>
    <w:semiHidden/>
    <w:unhideWhenUsed/>
    <w:rsid w:val="001D7F96"/>
    <w:pPr>
      <w:spacing w:line="240" w:lineRule="auto"/>
    </w:pPr>
    <w:rPr>
      <w:sz w:val="20"/>
      <w:szCs w:val="20"/>
    </w:rPr>
  </w:style>
  <w:style w:type="character" w:customStyle="1" w:styleId="CommentTextChar">
    <w:name w:val="Comment Text Char"/>
    <w:basedOn w:val="DefaultParagraphFont"/>
    <w:link w:val="CommentText"/>
    <w:uiPriority w:val="99"/>
    <w:semiHidden/>
    <w:rsid w:val="001D7F96"/>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1D7F96"/>
    <w:rPr>
      <w:b/>
      <w:bCs/>
    </w:rPr>
  </w:style>
  <w:style w:type="character" w:customStyle="1" w:styleId="CommentSubjectChar">
    <w:name w:val="Comment Subject Char"/>
    <w:basedOn w:val="CommentTextChar"/>
    <w:link w:val="CommentSubject"/>
    <w:uiPriority w:val="99"/>
    <w:semiHidden/>
    <w:rsid w:val="001D7F96"/>
    <w:rPr>
      <w:rFonts w:ascii="Arial" w:eastAsia="Times New Roman" w:hAnsi="Arial" w:cs="Arial"/>
      <w:b/>
      <w:bCs/>
      <w:sz w:val="20"/>
      <w:szCs w:val="20"/>
    </w:rPr>
  </w:style>
  <w:style w:type="character" w:styleId="UnresolvedMention">
    <w:name w:val="Unresolved Mention"/>
    <w:basedOn w:val="DefaultParagraphFont"/>
    <w:uiPriority w:val="99"/>
    <w:semiHidden/>
    <w:unhideWhenUsed/>
    <w:rsid w:val="00FB1A50"/>
    <w:rPr>
      <w:color w:val="605E5C"/>
      <w:shd w:val="clear" w:color="auto" w:fill="E1DFDD"/>
    </w:rPr>
  </w:style>
  <w:style w:type="paragraph" w:styleId="Revision">
    <w:name w:val="Revision"/>
    <w:hidden/>
    <w:uiPriority w:val="99"/>
    <w:semiHidden/>
    <w:rsid w:val="00877EB4"/>
    <w:pPr>
      <w:spacing w:after="0" w:line="240" w:lineRule="auto"/>
    </w:pPr>
    <w:rPr>
      <w:rFonts w:ascii="Arial" w:eastAsia="Times New Roman" w:hAnsi="Arial" w:cs="Arial"/>
    </w:rPr>
  </w:style>
  <w:style w:type="table" w:customStyle="1" w:styleId="TableGrid5">
    <w:name w:val="Table Grid5"/>
    <w:basedOn w:val="TableNormal"/>
    <w:next w:val="TableGrid"/>
    <w:uiPriority w:val="39"/>
    <w:rsid w:val="00934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632EFE"/>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787E5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87E58"/>
    <w:pPr>
      <w:spacing w:before="240" w:line="259" w:lineRule="auto"/>
      <w:jc w:val="left"/>
      <w:outlineLvl w:val="9"/>
    </w:pPr>
    <w:rPr>
      <w:rFonts w:asciiTheme="majorHAnsi" w:eastAsiaTheme="majorEastAsia" w:hAnsiTheme="majorHAnsi" w:cstheme="majorBidi"/>
      <w:b w:val="0"/>
      <w:bCs w:val="0"/>
      <w:color w:val="2E74B5" w:themeColor="accent1" w:themeShade="BF"/>
      <w:sz w:val="32"/>
    </w:rPr>
  </w:style>
  <w:style w:type="paragraph" w:styleId="TOC2">
    <w:name w:val="toc 2"/>
    <w:basedOn w:val="Normal"/>
    <w:next w:val="Normal"/>
    <w:autoRedefine/>
    <w:uiPriority w:val="39"/>
    <w:unhideWhenUsed/>
    <w:rsid w:val="00787E58"/>
    <w:pPr>
      <w:spacing w:after="100" w:line="259" w:lineRule="auto"/>
      <w:ind w:left="220"/>
    </w:pPr>
    <w:rPr>
      <w:rFonts w:asciiTheme="minorHAnsi" w:eastAsiaTheme="minorEastAsia" w:hAnsiTheme="minorHAnsi" w:cstheme="minorBidi"/>
      <w:kern w:val="2"/>
      <w14:ligatures w14:val="standardContextual"/>
    </w:rPr>
  </w:style>
  <w:style w:type="paragraph" w:styleId="TOC4">
    <w:name w:val="toc 4"/>
    <w:basedOn w:val="Normal"/>
    <w:next w:val="Normal"/>
    <w:autoRedefine/>
    <w:uiPriority w:val="39"/>
    <w:unhideWhenUsed/>
    <w:rsid w:val="00787E58"/>
    <w:pPr>
      <w:spacing w:after="100" w:line="259" w:lineRule="auto"/>
      <w:ind w:left="660"/>
    </w:pPr>
    <w:rPr>
      <w:rFonts w:asciiTheme="minorHAnsi" w:eastAsiaTheme="minorEastAsia" w:hAnsiTheme="minorHAnsi" w:cstheme="minorBidi"/>
      <w:kern w:val="2"/>
      <w14:ligatures w14:val="standardContextual"/>
    </w:rPr>
  </w:style>
  <w:style w:type="paragraph" w:styleId="TOC5">
    <w:name w:val="toc 5"/>
    <w:basedOn w:val="Normal"/>
    <w:next w:val="Normal"/>
    <w:autoRedefine/>
    <w:uiPriority w:val="39"/>
    <w:unhideWhenUsed/>
    <w:rsid w:val="00787E58"/>
    <w:pPr>
      <w:spacing w:after="100" w:line="259" w:lineRule="auto"/>
      <w:ind w:left="880"/>
    </w:pPr>
    <w:rPr>
      <w:rFonts w:asciiTheme="minorHAnsi" w:eastAsiaTheme="minorEastAsia" w:hAnsiTheme="minorHAnsi" w:cstheme="minorBidi"/>
      <w:kern w:val="2"/>
      <w14:ligatures w14:val="standardContextual"/>
    </w:rPr>
  </w:style>
  <w:style w:type="paragraph" w:styleId="TOC6">
    <w:name w:val="toc 6"/>
    <w:basedOn w:val="Normal"/>
    <w:next w:val="Normal"/>
    <w:autoRedefine/>
    <w:uiPriority w:val="39"/>
    <w:unhideWhenUsed/>
    <w:rsid w:val="00787E58"/>
    <w:pPr>
      <w:spacing w:after="100" w:line="259" w:lineRule="auto"/>
      <w:ind w:left="1100"/>
    </w:pPr>
    <w:rPr>
      <w:rFonts w:asciiTheme="minorHAnsi" w:eastAsiaTheme="minorEastAsia" w:hAnsiTheme="minorHAnsi" w:cstheme="minorBidi"/>
      <w:kern w:val="2"/>
      <w14:ligatures w14:val="standardContextual"/>
    </w:rPr>
  </w:style>
  <w:style w:type="paragraph" w:styleId="TOC7">
    <w:name w:val="toc 7"/>
    <w:basedOn w:val="Normal"/>
    <w:next w:val="Normal"/>
    <w:autoRedefine/>
    <w:uiPriority w:val="39"/>
    <w:unhideWhenUsed/>
    <w:rsid w:val="00787E58"/>
    <w:pPr>
      <w:spacing w:after="100" w:line="259" w:lineRule="auto"/>
      <w:ind w:left="1320"/>
    </w:pPr>
    <w:rPr>
      <w:rFonts w:asciiTheme="minorHAnsi" w:eastAsiaTheme="minorEastAsia" w:hAnsiTheme="minorHAnsi" w:cstheme="minorBidi"/>
      <w:kern w:val="2"/>
      <w14:ligatures w14:val="standardContextual"/>
    </w:rPr>
  </w:style>
  <w:style w:type="paragraph" w:styleId="TOC8">
    <w:name w:val="toc 8"/>
    <w:basedOn w:val="Normal"/>
    <w:next w:val="Normal"/>
    <w:autoRedefine/>
    <w:uiPriority w:val="39"/>
    <w:unhideWhenUsed/>
    <w:rsid w:val="00787E58"/>
    <w:pPr>
      <w:spacing w:after="100" w:line="259" w:lineRule="auto"/>
      <w:ind w:left="1540"/>
    </w:pPr>
    <w:rPr>
      <w:rFonts w:asciiTheme="minorHAnsi" w:eastAsiaTheme="minorEastAsia" w:hAnsiTheme="minorHAnsi" w:cstheme="minorBidi"/>
      <w:kern w:val="2"/>
      <w14:ligatures w14:val="standardContextual"/>
    </w:rPr>
  </w:style>
  <w:style w:type="paragraph" w:styleId="TOC9">
    <w:name w:val="toc 9"/>
    <w:basedOn w:val="Normal"/>
    <w:next w:val="Normal"/>
    <w:autoRedefine/>
    <w:uiPriority w:val="39"/>
    <w:unhideWhenUsed/>
    <w:rsid w:val="00787E58"/>
    <w:pPr>
      <w:spacing w:after="100" w:line="259" w:lineRule="auto"/>
      <w:ind w:left="1760"/>
    </w:pPr>
    <w:rPr>
      <w:rFonts w:asciiTheme="minorHAnsi" w:eastAsiaTheme="minorEastAsia" w:hAnsiTheme="minorHAnsi" w:cstheme="minorBidi"/>
      <w:kern w:val="2"/>
      <w14:ligatures w14:val="standardContextual"/>
    </w:rPr>
  </w:style>
  <w:style w:type="table" w:customStyle="1" w:styleId="TableGrid6">
    <w:name w:val="Table Grid6"/>
    <w:basedOn w:val="TableNormal"/>
    <w:next w:val="TableGrid"/>
    <w:uiPriority w:val="39"/>
    <w:rsid w:val="005C10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2D5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013908">
      <w:bodyDiv w:val="1"/>
      <w:marLeft w:val="0"/>
      <w:marRight w:val="0"/>
      <w:marTop w:val="0"/>
      <w:marBottom w:val="0"/>
      <w:divBdr>
        <w:top w:val="none" w:sz="0" w:space="0" w:color="auto"/>
        <w:left w:val="none" w:sz="0" w:space="0" w:color="auto"/>
        <w:bottom w:val="none" w:sz="0" w:space="0" w:color="auto"/>
        <w:right w:val="none" w:sz="0" w:space="0" w:color="auto"/>
      </w:divBdr>
    </w:div>
    <w:div w:id="792551739">
      <w:bodyDiv w:val="1"/>
      <w:marLeft w:val="0"/>
      <w:marRight w:val="0"/>
      <w:marTop w:val="0"/>
      <w:marBottom w:val="0"/>
      <w:divBdr>
        <w:top w:val="none" w:sz="0" w:space="0" w:color="auto"/>
        <w:left w:val="none" w:sz="0" w:space="0" w:color="auto"/>
        <w:bottom w:val="none" w:sz="0" w:space="0" w:color="auto"/>
        <w:right w:val="none" w:sz="0" w:space="0" w:color="auto"/>
      </w:divBdr>
    </w:div>
    <w:div w:id="189458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michigan.gov/mdhhs/-/media/Project/Websites/mdhhs/Keeping-Michigan-Healthy/BH-DD/Recovery-and-Substance-Use/Policies-and-Advisories/SUD_Credentialing_and_Staff_Qualifications.pdf?rev=16756889ff2d4e3a81189e3531392739&amp;hash=1A6DCD82A77493759BB3D0471ED2A5C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ichigan.gov/mdhhs/keep-mi-healthy/mentalhealth/drugcontrol/reportstats/reportcontent/policies-and-advisor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opm.gov/policy-data-oversight/pay-leave/salaries-wages/2023/executive-senior-level" TargetMode="External"/><Relationship Id="rId4" Type="http://schemas.openxmlformats.org/officeDocument/2006/relationships/settings" Target="settings.xml"/><Relationship Id="rId9" Type="http://schemas.openxmlformats.org/officeDocument/2006/relationships/hyperlink" Target="https://www.cmhpsm.org/regional-polici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0A950-94C8-4691-B469-575E6B11F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41</Pages>
  <Words>13540</Words>
  <Characters>77184</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
    </vt:vector>
  </TitlesOfParts>
  <Company>Washtenaw County</Company>
  <LinksUpToDate>false</LinksUpToDate>
  <CharactersWithSpaces>90543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Colaianne</dc:creator>
  <cp:lastModifiedBy>Nicole Adelman</cp:lastModifiedBy>
  <cp:revision>4</cp:revision>
  <cp:lastPrinted>2020-10-08T20:55:00Z</cp:lastPrinted>
  <dcterms:created xsi:type="dcterms:W3CDTF">2024-03-22T01:20:00Z</dcterms:created>
  <dcterms:modified xsi:type="dcterms:W3CDTF">2024-03-22T01:25:00Z</dcterms:modified>
</cp:coreProperties>
</file>